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8E" w:rsidRPr="008C23D3" w:rsidRDefault="00B8568E" w:rsidP="00B8568E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68E" w:rsidRPr="00B8568E" w:rsidRDefault="00B8568E" w:rsidP="00B856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68E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B8568E" w:rsidRPr="00B8568E" w:rsidRDefault="00B8568E" w:rsidP="00B856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68E">
        <w:rPr>
          <w:rFonts w:ascii="Times New Roman" w:eastAsia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B8568E" w:rsidRPr="00B8568E" w:rsidRDefault="00B8568E" w:rsidP="00B856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68E">
        <w:rPr>
          <w:rFonts w:ascii="Times New Roman" w:eastAsia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B8568E" w:rsidRDefault="00B8568E" w:rsidP="00B856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68E"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B8568E" w:rsidRPr="00B8568E" w:rsidRDefault="00B8568E" w:rsidP="00B856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68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B85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B8568E" w:rsidRPr="00B8568E" w:rsidRDefault="00B8568E" w:rsidP="00B856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568E" w:rsidRPr="00B8568E" w:rsidRDefault="00B8568E" w:rsidP="00B856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</w:t>
      </w:r>
      <w:r w:rsidRPr="00B8568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</w:t>
      </w:r>
    </w:p>
    <w:p w:rsidR="00B8568E" w:rsidRPr="00B8568E" w:rsidRDefault="00B8568E" w:rsidP="00B8568E">
      <w:pPr>
        <w:tabs>
          <w:tab w:val="left" w:pos="3800"/>
          <w:tab w:val="center" w:pos="4677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68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B8568E" w:rsidRPr="00B8568E" w:rsidRDefault="00B8568E" w:rsidP="00B8568E">
      <w:pPr>
        <w:tabs>
          <w:tab w:val="left" w:pos="380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68E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B8568E" w:rsidRPr="00B8568E" w:rsidRDefault="00B8568E" w:rsidP="00B8568E">
      <w:pPr>
        <w:tabs>
          <w:tab w:val="left" w:pos="3800"/>
          <w:tab w:val="center" w:pos="4677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68E">
        <w:rPr>
          <w:rFonts w:ascii="Times New Roman" w:eastAsia="Times New Roman" w:hAnsi="Times New Roman" w:cs="Times New Roman"/>
          <w:b/>
          <w:bCs/>
          <w:sz w:val="24"/>
          <w:szCs w:val="24"/>
        </w:rPr>
        <w:t>от  31.01.2014г.                                                                                              №</w:t>
      </w:r>
      <w:r w:rsidR="00C00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5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8/1 </w:t>
      </w:r>
    </w:p>
    <w:p w:rsidR="00B8568E" w:rsidRPr="00B8568E" w:rsidRDefault="00B8568E" w:rsidP="00B8568E">
      <w:pPr>
        <w:pStyle w:val="1"/>
        <w:rPr>
          <w:b/>
          <w:bCs/>
          <w:sz w:val="24"/>
        </w:rPr>
      </w:pPr>
    </w:p>
    <w:p w:rsidR="00B8568E" w:rsidRDefault="00B8568E" w:rsidP="00B856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68E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и дополнений в решение Совета депутатов Манойлинского сельского поселения от 26 декабря 2013г. № 7/1 «Об утверждении бюджета Манойлинского сельского поселения на 2014 год и плановый период </w:t>
      </w:r>
    </w:p>
    <w:p w:rsidR="00B8568E" w:rsidRPr="00B8568E" w:rsidRDefault="00B8568E" w:rsidP="00B856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68E">
        <w:rPr>
          <w:rFonts w:ascii="Times New Roman" w:eastAsia="Times New Roman" w:hAnsi="Times New Roman" w:cs="Times New Roman"/>
          <w:b/>
          <w:sz w:val="24"/>
          <w:szCs w:val="24"/>
        </w:rPr>
        <w:t>2015 и 2016 годов»</w:t>
      </w:r>
    </w:p>
    <w:p w:rsidR="00B8568E" w:rsidRPr="00B8568E" w:rsidRDefault="00B8568E" w:rsidP="00B856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8568E" w:rsidRDefault="00B8568E" w:rsidP="00B856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8E">
        <w:rPr>
          <w:rFonts w:ascii="Times New Roman" w:eastAsia="Times New Roman" w:hAnsi="Times New Roman" w:cs="Times New Roman"/>
          <w:sz w:val="24"/>
          <w:szCs w:val="24"/>
        </w:rPr>
        <w:t xml:space="preserve">       Рассмотрев представленные материалы о внесении изменений и дополнений в решение Совета депутатов Манойлинского сельского поселения от 26 декабря 2013г. № 7/1  «О бюджете Манойлинского сельского поселения на 2014 год и </w:t>
      </w:r>
      <w:r>
        <w:rPr>
          <w:rFonts w:ascii="Times New Roman" w:eastAsia="Times New Roman" w:hAnsi="Times New Roman" w:cs="Times New Roman"/>
          <w:sz w:val="24"/>
          <w:szCs w:val="24"/>
        </w:rPr>
        <w:t>плановый</w:t>
      </w:r>
      <w:r w:rsidRPr="00B8568E">
        <w:rPr>
          <w:rFonts w:ascii="Times New Roman" w:eastAsia="Times New Roman" w:hAnsi="Times New Roman" w:cs="Times New Roman"/>
          <w:sz w:val="24"/>
          <w:szCs w:val="24"/>
        </w:rPr>
        <w:t xml:space="preserve"> период </w:t>
      </w:r>
      <w:r>
        <w:rPr>
          <w:rFonts w:ascii="Times New Roman" w:eastAsia="Times New Roman" w:hAnsi="Times New Roman" w:cs="Times New Roman"/>
          <w:sz w:val="24"/>
          <w:szCs w:val="24"/>
        </w:rPr>
        <w:t>2015 и 2016 годов</w:t>
      </w:r>
      <w:r w:rsidRPr="00B8568E">
        <w:rPr>
          <w:rFonts w:ascii="Times New Roman" w:eastAsia="Times New Roman" w:hAnsi="Times New Roman" w:cs="Times New Roman"/>
          <w:sz w:val="24"/>
          <w:szCs w:val="24"/>
        </w:rPr>
        <w:t>», Совет депутатов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Манойлинского сельского поселения</w:t>
      </w:r>
    </w:p>
    <w:p w:rsidR="00B8568E" w:rsidRPr="00B8568E" w:rsidRDefault="00B8568E" w:rsidP="00B856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68E" w:rsidRDefault="00B8568E" w:rsidP="00B8568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68E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B8568E" w:rsidRPr="00B8568E" w:rsidRDefault="00B8568E" w:rsidP="00B8568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68E" w:rsidRPr="00B8568E" w:rsidRDefault="00B8568E" w:rsidP="00B856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8E">
        <w:rPr>
          <w:rFonts w:ascii="Times New Roman" w:eastAsia="Times New Roman" w:hAnsi="Times New Roman" w:cs="Times New Roman"/>
          <w:sz w:val="24"/>
          <w:szCs w:val="24"/>
        </w:rPr>
        <w:t>1. Изложить п.1 Решения Совета депутатов Манойлинского сельского поселения от 26.12.2013г. № 7/1 в следующей редакции:</w:t>
      </w:r>
    </w:p>
    <w:p w:rsidR="00B8568E" w:rsidRPr="00B8568E" w:rsidRDefault="00B8568E" w:rsidP="00B856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8568E">
        <w:rPr>
          <w:rFonts w:ascii="Times New Roman" w:eastAsia="Times New Roman" w:hAnsi="Times New Roman" w:cs="Times New Roman"/>
          <w:sz w:val="24"/>
          <w:szCs w:val="24"/>
        </w:rPr>
        <w:t xml:space="preserve">Утвердить основные характеристики бюджета Манойлинского сельского поселения на 2014-й год: прогнозируемый общий объем доходов бюджета в сумме 4703,8 тыс. рублей, в том числе безвозмездные поступления от других бюджетов бюджетной системы Российской Федерации в сумме  3010,1 тыс. руб., из них: из  областного бюджета 3010,1тыс. руб.  </w:t>
      </w:r>
    </w:p>
    <w:p w:rsidR="00B8568E" w:rsidRPr="00B8568E" w:rsidRDefault="00B8568E" w:rsidP="00B856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8E">
        <w:rPr>
          <w:rFonts w:ascii="Times New Roman" w:eastAsia="Times New Roman" w:hAnsi="Times New Roman" w:cs="Times New Roman"/>
          <w:sz w:val="24"/>
          <w:szCs w:val="24"/>
        </w:rPr>
        <w:t>Общий объем расходов бюджета Манойлинского сельского поселения  в сумме  4993,0 тыс. рублей</w:t>
      </w:r>
      <w:proofErr w:type="gramStart"/>
      <w:r w:rsidRPr="00B8568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B8568E" w:rsidRPr="00B8568E" w:rsidRDefault="00B8568E" w:rsidP="00B8568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8568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5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Утвердить источники финансирования дефицита бюджета Манойлинского сельского поселения на 2014г. в сумме 289,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тыс. руб., согласно приложению</w:t>
      </w:r>
      <w:r w:rsidRPr="00B85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8568E">
        <w:rPr>
          <w:rFonts w:ascii="Times New Roman" w:eastAsia="Times New Roman" w:hAnsi="Times New Roman" w:cs="Times New Roman"/>
          <w:sz w:val="24"/>
          <w:szCs w:val="24"/>
        </w:rPr>
        <w:t>№15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68E" w:rsidRPr="00B8568E" w:rsidRDefault="00B8568E" w:rsidP="00B856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856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8568E">
        <w:rPr>
          <w:rFonts w:ascii="Times New Roman" w:eastAsia="Times New Roman" w:hAnsi="Times New Roman" w:cs="Times New Roman"/>
          <w:sz w:val="24"/>
          <w:szCs w:val="24"/>
        </w:rPr>
        <w:t xml:space="preserve"> Прогнозируемый дефицит местного бюджета в сумме 289,2 тыс. руб., из них</w:t>
      </w:r>
    </w:p>
    <w:p w:rsidR="00B8568E" w:rsidRPr="00B8568E" w:rsidRDefault="00B8568E" w:rsidP="00B856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68E">
        <w:rPr>
          <w:rFonts w:ascii="Times New Roman" w:eastAsia="Times New Roman" w:hAnsi="Times New Roman" w:cs="Times New Roman"/>
          <w:color w:val="000000"/>
          <w:sz w:val="24"/>
          <w:szCs w:val="24"/>
        </w:rPr>
        <w:t>- 289,2 тыс. руб.  собствен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доходы  –  средства, числящи</w:t>
      </w:r>
      <w:r w:rsidRPr="00B8568E">
        <w:rPr>
          <w:rFonts w:ascii="Times New Roman" w:eastAsia="Times New Roman" w:hAnsi="Times New Roman" w:cs="Times New Roman"/>
          <w:color w:val="000000"/>
          <w:sz w:val="24"/>
          <w:szCs w:val="24"/>
        </w:rPr>
        <w:t>еся на счетах местного бюджета на 1 января 2014г и подлежащие расходованию в 2014 году.</w:t>
      </w:r>
    </w:p>
    <w:p w:rsidR="00B8568E" w:rsidRPr="00B8568E" w:rsidRDefault="00B8568E" w:rsidP="00B856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8568E">
        <w:rPr>
          <w:rFonts w:ascii="Times New Roman" w:eastAsia="Times New Roman" w:hAnsi="Times New Roman" w:cs="Times New Roman"/>
          <w:sz w:val="24"/>
          <w:szCs w:val="24"/>
        </w:rPr>
        <w:t xml:space="preserve">.  Направить остаток неиспользованных средств на счете на 01.01.2014г. в сумме 289,2 тыс. руб.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856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568E" w:rsidRPr="00B8568E" w:rsidRDefault="00B8568E" w:rsidP="00B856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8E">
        <w:rPr>
          <w:rFonts w:ascii="Times New Roman" w:eastAsia="Times New Roman" w:hAnsi="Times New Roman" w:cs="Times New Roman"/>
          <w:sz w:val="24"/>
          <w:szCs w:val="24"/>
        </w:rPr>
        <w:t xml:space="preserve">- раздел 0102 «Функционирование высшего должностного лица субъекта РФ и муниципального образования» в сумме  5,0 </w:t>
      </w:r>
      <w:proofErr w:type="spellStart"/>
      <w:r w:rsidRPr="00B8568E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B8568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8568E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B856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568E" w:rsidRPr="00B8568E" w:rsidRDefault="00B8568E" w:rsidP="00B856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8568E">
        <w:rPr>
          <w:rFonts w:ascii="Times New Roman" w:eastAsia="Times New Roman" w:hAnsi="Times New Roman" w:cs="Times New Roman"/>
          <w:sz w:val="24"/>
          <w:szCs w:val="24"/>
        </w:rPr>
        <w:t xml:space="preserve"> раздел 0104 «Функционирование Правительства РФ, высших исполнительных органов государственной  власти субъектов РФ, местных администраций» в сумме 55,0 тыс. руб.;</w:t>
      </w:r>
    </w:p>
    <w:p w:rsidR="00B8568E" w:rsidRPr="00B8568E" w:rsidRDefault="00B8568E" w:rsidP="00B856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8568E">
        <w:rPr>
          <w:rFonts w:ascii="Times New Roman" w:eastAsia="Times New Roman" w:hAnsi="Times New Roman" w:cs="Times New Roman"/>
          <w:sz w:val="24"/>
          <w:szCs w:val="24"/>
        </w:rPr>
        <w:t xml:space="preserve"> раздел 0113 «Другие общегосударственные вопросы» в сумме 31,2 тыс. </w:t>
      </w:r>
      <w:proofErr w:type="spellStart"/>
      <w:r w:rsidRPr="00B8568E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B856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568E" w:rsidRPr="00B8568E" w:rsidRDefault="00B8568E" w:rsidP="00B856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8568E">
        <w:rPr>
          <w:rFonts w:ascii="Times New Roman" w:eastAsia="Times New Roman" w:hAnsi="Times New Roman" w:cs="Times New Roman"/>
          <w:sz w:val="24"/>
          <w:szCs w:val="24"/>
        </w:rPr>
        <w:t xml:space="preserve"> раздел «Дорожное хозяйство» в сумме 30,0 тыс</w:t>
      </w:r>
      <w:proofErr w:type="gramStart"/>
      <w:r w:rsidRPr="00B8568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8568E">
        <w:rPr>
          <w:rFonts w:ascii="Times New Roman" w:eastAsia="Times New Roman" w:hAnsi="Times New Roman" w:cs="Times New Roman"/>
          <w:sz w:val="24"/>
          <w:szCs w:val="24"/>
        </w:rPr>
        <w:t>ублей;</w:t>
      </w:r>
    </w:p>
    <w:p w:rsidR="00B8568E" w:rsidRPr="00B8568E" w:rsidRDefault="00B8568E" w:rsidP="00B856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B8568E">
        <w:rPr>
          <w:rFonts w:ascii="Times New Roman" w:eastAsia="Times New Roman" w:hAnsi="Times New Roman" w:cs="Times New Roman"/>
          <w:sz w:val="24"/>
          <w:szCs w:val="24"/>
        </w:rPr>
        <w:t xml:space="preserve"> раздел «Другие вопросы в области национальной экономики» в сумме 100,0 тыс. рублей;</w:t>
      </w:r>
    </w:p>
    <w:p w:rsidR="00B8568E" w:rsidRPr="00B8568E" w:rsidRDefault="00B8568E" w:rsidP="00B856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8568E">
        <w:rPr>
          <w:rFonts w:ascii="Times New Roman" w:eastAsia="Times New Roman" w:hAnsi="Times New Roman" w:cs="Times New Roman"/>
          <w:sz w:val="24"/>
          <w:szCs w:val="24"/>
        </w:rPr>
        <w:t xml:space="preserve"> раздел «Благоустройство» в рамках муниципальной программы «Благоустройство населенных пунктов Манойлинского сельского поселения на 2012-2016г.» по подразделам в сумме:</w:t>
      </w:r>
    </w:p>
    <w:p w:rsidR="00B8568E" w:rsidRPr="00B8568E" w:rsidRDefault="00B8568E" w:rsidP="00B856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8E">
        <w:rPr>
          <w:rFonts w:ascii="Times New Roman" w:eastAsia="Times New Roman" w:hAnsi="Times New Roman" w:cs="Times New Roman"/>
          <w:sz w:val="24"/>
          <w:szCs w:val="24"/>
        </w:rPr>
        <w:t>- Уличное освещение – 28,0 тыс. рублей;</w:t>
      </w:r>
    </w:p>
    <w:p w:rsidR="00B8568E" w:rsidRPr="00B8568E" w:rsidRDefault="00B8568E" w:rsidP="00B856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8E">
        <w:rPr>
          <w:rFonts w:ascii="Times New Roman" w:eastAsia="Times New Roman" w:hAnsi="Times New Roman" w:cs="Times New Roman"/>
          <w:sz w:val="24"/>
          <w:szCs w:val="24"/>
        </w:rPr>
        <w:t>- Организация и содержание мест захоронений – 10,0 тыс. рублей;</w:t>
      </w:r>
    </w:p>
    <w:p w:rsidR="00B8568E" w:rsidRPr="00B8568E" w:rsidRDefault="00B8568E" w:rsidP="00B856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8E">
        <w:rPr>
          <w:rFonts w:ascii="Times New Roman" w:eastAsia="Times New Roman" w:hAnsi="Times New Roman" w:cs="Times New Roman"/>
          <w:sz w:val="24"/>
          <w:szCs w:val="24"/>
        </w:rPr>
        <w:t>-Прочие мероприятия по благоустройству – 30,0 тыс. рублей.</w:t>
      </w:r>
    </w:p>
    <w:p w:rsidR="00B8568E" w:rsidRDefault="00B8568E" w:rsidP="00B856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8E">
        <w:rPr>
          <w:rFonts w:ascii="Times New Roman" w:eastAsia="Times New Roman" w:hAnsi="Times New Roman" w:cs="Times New Roman"/>
          <w:sz w:val="24"/>
          <w:szCs w:val="24"/>
        </w:rPr>
        <w:t>5. Внести изменения и дополнения в приложения № 2, № 6, № 8, № 10,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№15  р</w:t>
      </w:r>
      <w:r w:rsidRPr="00B8568E">
        <w:rPr>
          <w:rFonts w:ascii="Times New Roman" w:eastAsia="Times New Roman" w:hAnsi="Times New Roman" w:cs="Times New Roman"/>
          <w:sz w:val="24"/>
          <w:szCs w:val="24"/>
        </w:rPr>
        <w:t xml:space="preserve">ешения Совета депутатов Манойлинского сельского поселения № 7/1 от 26.12.2013г. «О бюджете Манойлинского сельского поселения на 2014 год и плановый период </w:t>
      </w:r>
      <w:r>
        <w:rPr>
          <w:rFonts w:ascii="Times New Roman" w:eastAsia="Times New Roman" w:hAnsi="Times New Roman" w:cs="Times New Roman"/>
          <w:sz w:val="24"/>
          <w:szCs w:val="24"/>
        </w:rPr>
        <w:t>2015 и 2016 годов</w:t>
      </w:r>
      <w:r w:rsidRPr="00B8568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68E" w:rsidRPr="00B8568E" w:rsidRDefault="00B8568E" w:rsidP="00B856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Настоящее решение вступает в силу с момента подписания и подлежит официальному опубликованию в информационном листе Манойлинского сельского поселения «Родной хуторок» и размещению на официальном сайте Манойлинского сельского поселения в сети Интернет.</w:t>
      </w:r>
    </w:p>
    <w:p w:rsidR="00B8568E" w:rsidRPr="00B8568E" w:rsidRDefault="00B8568E" w:rsidP="00B856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2E2" w:rsidRPr="00B8568E" w:rsidRDefault="00B8568E" w:rsidP="00B856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568E">
        <w:rPr>
          <w:rFonts w:ascii="Times New Roman" w:eastAsia="Times New Roman" w:hAnsi="Times New Roman" w:cs="Times New Roman"/>
          <w:sz w:val="24"/>
          <w:szCs w:val="24"/>
        </w:rPr>
        <w:t xml:space="preserve">Глава Манойлинского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B8568E">
        <w:rPr>
          <w:rFonts w:ascii="Times New Roman" w:eastAsia="Times New Roman" w:hAnsi="Times New Roman" w:cs="Times New Roman"/>
          <w:sz w:val="24"/>
          <w:szCs w:val="24"/>
        </w:rPr>
        <w:t xml:space="preserve">  С.В.Литвиненк</w:t>
      </w:r>
      <w:r w:rsidR="00FA22E2"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B8568E" w:rsidRPr="00B8568E" w:rsidRDefault="00B8568E" w:rsidP="00B856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568E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A43C7E" w:rsidRDefault="00A43C7E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885" w:type="dxa"/>
        <w:tblLook w:val="04A0"/>
      </w:tblPr>
      <w:tblGrid>
        <w:gridCol w:w="340"/>
        <w:gridCol w:w="2920"/>
        <w:gridCol w:w="5831"/>
        <w:gridCol w:w="1895"/>
      </w:tblGrid>
      <w:tr w:rsidR="00FA22E2" w:rsidRPr="00FA22E2" w:rsidTr="00FA22E2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22E2" w:rsidRPr="00FA22E2" w:rsidTr="00FA22E2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Default="00FA22E2" w:rsidP="00FA2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  <w:p w:rsidR="00FA22E2" w:rsidRPr="00FA22E2" w:rsidRDefault="00FA22E2" w:rsidP="00FA2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Манойлинского сельского поселения</w:t>
            </w:r>
          </w:p>
        </w:tc>
      </w:tr>
      <w:tr w:rsidR="00FA22E2" w:rsidRPr="00FA22E2" w:rsidTr="00FA22E2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E2" w:rsidRDefault="00FA22E2" w:rsidP="00FA2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утверждении бюджета</w:t>
            </w: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A22E2" w:rsidRPr="00FA22E2" w:rsidRDefault="00FA22E2" w:rsidP="00FA2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Манойлинского сельского поселения</w:t>
            </w:r>
          </w:p>
        </w:tc>
      </w:tr>
      <w:tr w:rsidR="00FA22E2" w:rsidRPr="00FA22E2" w:rsidTr="00FA22E2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Default="00FA22E2" w:rsidP="00FA2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2014 г. 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и 2016 годов</w:t>
            </w: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  <w:p w:rsidR="00FA22E2" w:rsidRPr="00FA22E2" w:rsidRDefault="00FA22E2" w:rsidP="00FA2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"26" декабря </w:t>
            </w: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г.</w:t>
            </w:r>
          </w:p>
        </w:tc>
      </w:tr>
      <w:tr w:rsidR="00FA22E2" w:rsidRPr="00FA22E2" w:rsidTr="00FA22E2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22E2" w:rsidRPr="00FA22E2" w:rsidTr="00FA22E2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Поступление доходов в бюджет поселения в 2014 году</w:t>
            </w:r>
          </w:p>
        </w:tc>
      </w:tr>
      <w:tr w:rsidR="00FA22E2" w:rsidRPr="00FA22E2" w:rsidTr="00FA22E2">
        <w:trPr>
          <w:trHeight w:val="6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FA22E2" w:rsidRPr="00FA22E2" w:rsidTr="00FA22E2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1693,7</w:t>
            </w:r>
          </w:p>
        </w:tc>
      </w:tr>
      <w:tr w:rsidR="00FA22E2" w:rsidRPr="00FA22E2" w:rsidTr="00FA22E2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000 1 01 00000 00 0000 000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802,2</w:t>
            </w:r>
          </w:p>
        </w:tc>
      </w:tr>
      <w:tr w:rsidR="00FA22E2" w:rsidRPr="00FA22E2" w:rsidTr="00FA22E2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000 1 01 02000 01 0000 110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802,2</w:t>
            </w:r>
          </w:p>
        </w:tc>
      </w:tr>
      <w:tr w:rsidR="00FA22E2" w:rsidRPr="00FA22E2" w:rsidTr="00FA22E2">
        <w:trPr>
          <w:trHeight w:val="16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000 1 01 02010 01 0000 110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802,2</w:t>
            </w:r>
          </w:p>
        </w:tc>
      </w:tr>
      <w:tr w:rsidR="00FA22E2" w:rsidRPr="00FA22E2" w:rsidTr="00FA22E2">
        <w:trPr>
          <w:trHeight w:val="25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000 1 01 02020 01 0000 110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  на   доходы   физических   лиц   с   доходов,   облагаемых   по налоговой ставке, установленной пунктом 1 статьи 224 Налогового кодекса Российской Федерации, и полученных физическими лицам зарегистрированными            в  качестве  индивидуальных  предпринимателей, частных  нотариусов  и      других  лиц, занимающихся частной практикой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22E2" w:rsidRPr="00FA22E2" w:rsidTr="00FA22E2">
        <w:trPr>
          <w:trHeight w:val="9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000 1 01 02030 01 0000 110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22E2" w:rsidRPr="00FA22E2" w:rsidTr="00FA22E2">
        <w:trPr>
          <w:trHeight w:val="6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0001 03 00000 00 0000 000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21,0</w:t>
            </w:r>
          </w:p>
        </w:tc>
      </w:tr>
      <w:tr w:rsidR="00FA22E2" w:rsidRPr="00FA22E2" w:rsidTr="00FA22E2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000 1 03 02150 01 0000 110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FA22E2" w:rsidRPr="00FA22E2" w:rsidTr="00FA22E2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0001 03 02160 01 0000 110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2E2" w:rsidRPr="00FA22E2" w:rsidRDefault="00FA22E2" w:rsidP="00FA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A22E2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FA22E2">
              <w:rPr>
                <w:rFonts w:ascii="Times New Roman" w:eastAsia="Times New Roman" w:hAnsi="Times New Roman" w:cs="Times New Roman"/>
                <w:color w:val="000000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22E2" w:rsidRPr="00FA22E2" w:rsidTr="00FA22E2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000 1 03 02170 01 0000 110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22E2" w:rsidRPr="00FA22E2" w:rsidTr="00FA22E2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0001 03 02180 01 0000 110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22E2" w:rsidRPr="00FA22E2" w:rsidTr="00FA22E2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0,6</w:t>
            </w:r>
          </w:p>
        </w:tc>
      </w:tr>
      <w:tr w:rsidR="00FA22E2" w:rsidRPr="00FA22E2" w:rsidTr="00FA22E2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000 1 05 03000 01 0000 110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FA22E2" w:rsidRPr="00FA22E2" w:rsidTr="00FA22E2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000 1 06 00000 00 0000 000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588,4</w:t>
            </w:r>
          </w:p>
        </w:tc>
      </w:tr>
      <w:tr w:rsidR="00FA22E2" w:rsidRPr="00FA22E2" w:rsidTr="00FA22E2">
        <w:trPr>
          <w:trHeight w:val="9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000 1 06 01030 10 1000 110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</w:tr>
      <w:tr w:rsidR="00FA22E2" w:rsidRPr="00FA22E2" w:rsidTr="00FA22E2">
        <w:trPr>
          <w:trHeight w:val="9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000 1 06 01030 10 2000 110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FA22E2" w:rsidRPr="00FA22E2" w:rsidTr="00FA22E2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000 1 06 06000 00 0000 110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562,9</w:t>
            </w:r>
          </w:p>
        </w:tc>
      </w:tr>
      <w:tr w:rsidR="00FA22E2" w:rsidRPr="00FA22E2" w:rsidTr="00FA22E2">
        <w:trPr>
          <w:trHeight w:val="15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000 1 06 06013 10 1000 110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548,9</w:t>
            </w:r>
          </w:p>
        </w:tc>
      </w:tr>
      <w:tr w:rsidR="00FA22E2" w:rsidRPr="00FA22E2" w:rsidTr="00FA22E2">
        <w:trPr>
          <w:trHeight w:val="15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000 1 06 06013 10 2000 110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FA22E2" w:rsidRPr="00FA22E2" w:rsidTr="00FA22E2">
        <w:trPr>
          <w:trHeight w:val="15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000 1 06 06023 10 1000 110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FA22E2" w:rsidRPr="00FA22E2" w:rsidTr="00FA22E2">
        <w:trPr>
          <w:trHeight w:val="6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 xml:space="preserve">000 1 09 04053 10 0000 110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(по обязательствам, </w:t>
            </w:r>
            <w:proofErr w:type="gramStart"/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возникших</w:t>
            </w:r>
            <w:proofErr w:type="gramEnd"/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01.01.2006 года)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FA22E2" w:rsidRPr="00FA22E2" w:rsidTr="00FA22E2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FA22E2" w:rsidRPr="00FA22E2" w:rsidTr="00FA22E2">
        <w:trPr>
          <w:trHeight w:val="15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 xml:space="preserve">000 1 08 04020 01 1000 110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FA22E2" w:rsidRPr="00FA22E2" w:rsidTr="00FA22E2">
        <w:trPr>
          <w:trHeight w:val="15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 xml:space="preserve">000 1 08 04020 01 4000 110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22E2" w:rsidRPr="00FA22E2" w:rsidTr="00FA22E2">
        <w:trPr>
          <w:trHeight w:val="6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0001 1100000 00 0000 000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272,6</w:t>
            </w:r>
          </w:p>
        </w:tc>
      </w:tr>
      <w:tr w:rsidR="00FA22E2" w:rsidRPr="00FA22E2" w:rsidTr="00FA22E2">
        <w:trPr>
          <w:trHeight w:val="18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000 1 11 05013 10 0000 120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266,8</w:t>
            </w:r>
          </w:p>
        </w:tc>
      </w:tr>
      <w:tr w:rsidR="00FA22E2" w:rsidRPr="00FA22E2" w:rsidTr="00FA22E2">
        <w:trPr>
          <w:trHeight w:val="15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000 1 14 06013 10 0000 430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</w:tr>
      <w:tr w:rsidR="00FA22E2" w:rsidRPr="00FA22E2" w:rsidTr="00FA22E2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3010,1</w:t>
            </w:r>
          </w:p>
        </w:tc>
      </w:tr>
      <w:tr w:rsidR="00FA22E2" w:rsidRPr="00FA22E2" w:rsidTr="00FA22E2">
        <w:trPr>
          <w:trHeight w:val="6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2955,0</w:t>
            </w:r>
          </w:p>
        </w:tc>
      </w:tr>
      <w:tr w:rsidR="00FA22E2" w:rsidRPr="00FA22E2" w:rsidTr="00FA22E2">
        <w:trPr>
          <w:trHeight w:val="6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000 2 02 01001 10 0000 151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1406,0</w:t>
            </w:r>
          </w:p>
        </w:tc>
      </w:tr>
      <w:tr w:rsidR="00FA22E2" w:rsidRPr="00FA22E2" w:rsidTr="00FA22E2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 xml:space="preserve">000 2 02 </w:t>
            </w:r>
            <w:proofErr w:type="spellStart"/>
            <w:r w:rsidRPr="00FA22E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proofErr w:type="spellEnd"/>
            <w:r w:rsidRPr="00FA22E2">
              <w:rPr>
                <w:rFonts w:ascii="Times New Roman" w:eastAsia="Times New Roman" w:hAnsi="Times New Roman" w:cs="Times New Roman"/>
                <w:color w:val="000000"/>
              </w:rPr>
              <w:t xml:space="preserve"> 999 10 0000 151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1549,0</w:t>
            </w:r>
          </w:p>
        </w:tc>
      </w:tr>
      <w:tr w:rsidR="00FA22E2" w:rsidRPr="00FA22E2" w:rsidTr="00FA22E2">
        <w:trPr>
          <w:trHeight w:val="6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</w:tr>
      <w:tr w:rsidR="00FA22E2" w:rsidRPr="00FA22E2" w:rsidTr="00FA22E2">
        <w:trPr>
          <w:trHeight w:val="9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000 2 02 03015 10 0000 151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FA22E2" w:rsidRPr="00FA22E2" w:rsidTr="00FA22E2">
        <w:trPr>
          <w:trHeight w:val="9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000 2 02 03024 10 0000 151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FA22E2" w:rsidRPr="00FA22E2" w:rsidTr="00FA22E2">
        <w:trPr>
          <w:trHeight w:val="10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000 2 02 04012 10 0000 151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другого уровня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22E2" w:rsidRPr="00FA22E2" w:rsidTr="00FA22E2">
        <w:trPr>
          <w:trHeight w:val="6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000 2 02 04999 10 0000 151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22E2" w:rsidRPr="00FA22E2" w:rsidTr="00FA22E2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4703,8</w:t>
            </w:r>
          </w:p>
        </w:tc>
      </w:tr>
      <w:tr w:rsidR="00FA22E2" w:rsidRPr="00FA22E2" w:rsidTr="00FA22E2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22E2" w:rsidRPr="00FA22E2" w:rsidTr="00FA22E2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Манойлинского сельского поселения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С.В.Литвиненко</w:t>
            </w:r>
          </w:p>
        </w:tc>
      </w:tr>
    </w:tbl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93" w:type="dxa"/>
        <w:tblLook w:val="04A0"/>
      </w:tblPr>
      <w:tblGrid>
        <w:gridCol w:w="222"/>
        <w:gridCol w:w="656"/>
        <w:gridCol w:w="7480"/>
        <w:gridCol w:w="1200"/>
      </w:tblGrid>
      <w:tr w:rsidR="00FA22E2" w:rsidRPr="00FA22E2" w:rsidTr="00FA22E2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Pr="00FA22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№ 6    </w:t>
            </w:r>
          </w:p>
        </w:tc>
      </w:tr>
      <w:tr w:rsidR="00FA22E2" w:rsidRPr="00FA22E2" w:rsidTr="00FA22E2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</w:t>
            </w: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</w:t>
            </w: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депутат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FA22E2" w:rsidRPr="00FA22E2" w:rsidTr="00FA22E2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E2" w:rsidRDefault="00FA22E2" w:rsidP="00FA2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Манойлинского </w:t>
            </w: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A22E2" w:rsidRPr="00FA22E2" w:rsidRDefault="00FA22E2" w:rsidP="00FA2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утверждении бюджета</w:t>
            </w: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Манойлинского</w:t>
            </w:r>
          </w:p>
        </w:tc>
      </w:tr>
      <w:tr w:rsidR="00FA22E2" w:rsidRPr="00FA22E2" w:rsidTr="00FA22E2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Default="00FA22E2" w:rsidP="00FA2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2014 год</w:t>
            </w: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</w:p>
          <w:p w:rsidR="00FA22E2" w:rsidRPr="00FA22E2" w:rsidRDefault="00FA22E2" w:rsidP="00FA2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период</w:t>
            </w: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и 2016 годов»</w:t>
            </w: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22E2" w:rsidRPr="00FA22E2" w:rsidTr="00FA22E2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7/1 от "26" декабря </w:t>
            </w: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A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A22E2" w:rsidRPr="00FA22E2" w:rsidTr="00FA22E2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расходов бюджета поселения на 2014 год</w:t>
            </w:r>
            <w:r w:rsidRPr="00FA2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разделам и подразделам функциональной классификации расходов</w:t>
            </w:r>
            <w:r w:rsidRPr="00FA2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бюджетов Российской Федерации</w:t>
            </w:r>
          </w:p>
        </w:tc>
      </w:tr>
      <w:tr w:rsidR="00FA22E2" w:rsidRPr="00FA22E2" w:rsidTr="00FA22E2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22E2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spellEnd"/>
            <w:proofErr w:type="gramStart"/>
            <w:r w:rsidRPr="00FA22E2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FA22E2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</w:p>
        </w:tc>
      </w:tr>
      <w:tr w:rsidR="00FA22E2" w:rsidRPr="00FA22E2" w:rsidTr="00FA22E2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A22E2" w:rsidRPr="00FA22E2" w:rsidTr="00FA22E2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2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2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2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</w:tr>
      <w:tr w:rsidR="00FA22E2" w:rsidRPr="00FA22E2" w:rsidTr="00FA22E2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</w:rPr>
              <w:t>3051,0</w:t>
            </w:r>
          </w:p>
        </w:tc>
      </w:tr>
      <w:tr w:rsidR="00FA22E2" w:rsidRPr="00FA22E2" w:rsidTr="00FA22E2">
        <w:trPr>
          <w:trHeight w:val="6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2E2" w:rsidRPr="00FA22E2" w:rsidRDefault="00FA22E2" w:rsidP="00FA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E2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675,0</w:t>
            </w:r>
          </w:p>
        </w:tc>
      </w:tr>
      <w:tr w:rsidR="00FA22E2" w:rsidRPr="00FA22E2" w:rsidTr="00FA22E2">
        <w:trPr>
          <w:trHeight w:val="9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2E2" w:rsidRPr="00FA22E2" w:rsidRDefault="00FA22E2" w:rsidP="00FA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E2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2283,1</w:t>
            </w:r>
          </w:p>
        </w:tc>
      </w:tr>
      <w:tr w:rsidR="00FA22E2" w:rsidRPr="00FA22E2" w:rsidTr="00FA22E2">
        <w:trPr>
          <w:trHeight w:val="6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2E2" w:rsidRPr="00FA22E2" w:rsidRDefault="00FA22E2" w:rsidP="00FA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E2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13,8</w:t>
            </w:r>
          </w:p>
        </w:tc>
      </w:tr>
      <w:tr w:rsidR="00FA22E2" w:rsidRPr="00FA22E2" w:rsidTr="00FA22E2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0107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2E2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22E2" w:rsidRPr="00FA22E2" w:rsidTr="00FA22E2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FA22E2" w:rsidRPr="00FA22E2" w:rsidTr="00FA22E2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74,1</w:t>
            </w:r>
          </w:p>
        </w:tc>
      </w:tr>
      <w:tr w:rsidR="00FA22E2" w:rsidRPr="00FA22E2" w:rsidTr="00FA22E2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</w:rPr>
              <w:t>52,0</w:t>
            </w:r>
          </w:p>
        </w:tc>
      </w:tr>
      <w:tr w:rsidR="00FA22E2" w:rsidRPr="00FA22E2" w:rsidTr="00FA22E2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2E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2E2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FA22E2" w:rsidRPr="00FA22E2" w:rsidTr="00FA22E2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</w:rPr>
              <w:t>45,0</w:t>
            </w:r>
          </w:p>
        </w:tc>
      </w:tr>
      <w:tr w:rsidR="00FA22E2" w:rsidRPr="00FA22E2" w:rsidTr="00FA22E2">
        <w:trPr>
          <w:trHeight w:val="6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2E2" w:rsidRPr="00FA22E2" w:rsidRDefault="00FA22E2" w:rsidP="00FA2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2E2">
              <w:rPr>
                <w:rFonts w:ascii="Times New Roman" w:eastAsia="Times New Roman" w:hAnsi="Times New Roman" w:cs="Times New Roman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2E2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FA22E2" w:rsidRPr="00FA22E2" w:rsidTr="00FA22E2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2E2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FA22E2" w:rsidRPr="00FA22E2" w:rsidTr="00FA22E2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202,0</w:t>
            </w:r>
          </w:p>
        </w:tc>
      </w:tr>
      <w:tr w:rsidR="00FA22E2" w:rsidRPr="00FA22E2" w:rsidTr="00FA22E2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22E2" w:rsidRPr="00FA22E2" w:rsidTr="00FA22E2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101,0</w:t>
            </w:r>
          </w:p>
        </w:tc>
      </w:tr>
      <w:tr w:rsidR="00FA22E2" w:rsidRPr="00FA22E2" w:rsidTr="00FA22E2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101,0</w:t>
            </w:r>
          </w:p>
        </w:tc>
      </w:tr>
      <w:tr w:rsidR="00FA22E2" w:rsidRPr="00FA22E2" w:rsidTr="00FA22E2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</w:rPr>
              <w:t>573,0</w:t>
            </w:r>
          </w:p>
        </w:tc>
      </w:tr>
      <w:tr w:rsidR="00FA22E2" w:rsidRPr="00FA22E2" w:rsidTr="00FA22E2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22E2" w:rsidRPr="00FA22E2" w:rsidTr="00FA22E2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2E2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FA22E2" w:rsidRPr="00FA22E2" w:rsidTr="00FA22E2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2E2">
              <w:rPr>
                <w:rFonts w:ascii="Times New Roman" w:eastAsia="Times New Roman" w:hAnsi="Times New Roman" w:cs="Times New Roman"/>
              </w:rPr>
              <w:t>548,0</w:t>
            </w:r>
          </w:p>
        </w:tc>
      </w:tr>
      <w:tr w:rsidR="00FA22E2" w:rsidRPr="00FA22E2" w:rsidTr="00FA22E2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</w:rPr>
              <w:t>11,0</w:t>
            </w:r>
          </w:p>
        </w:tc>
      </w:tr>
      <w:tr w:rsidR="00FA22E2" w:rsidRPr="00FA22E2" w:rsidTr="00FA22E2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</w:tr>
      <w:tr w:rsidR="00FA22E2" w:rsidRPr="00FA22E2" w:rsidTr="00FA22E2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</w:rPr>
              <w:t>1030,0</w:t>
            </w:r>
          </w:p>
        </w:tc>
      </w:tr>
      <w:tr w:rsidR="00FA22E2" w:rsidRPr="00FA22E2" w:rsidTr="00FA22E2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 xml:space="preserve">Культура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1030,0</w:t>
            </w:r>
          </w:p>
        </w:tc>
      </w:tr>
      <w:tr w:rsidR="00FA22E2" w:rsidRPr="00FA22E2" w:rsidTr="00FA22E2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</w:rPr>
              <w:t>19,0</w:t>
            </w:r>
          </w:p>
        </w:tc>
      </w:tr>
      <w:tr w:rsidR="00FA22E2" w:rsidRPr="00FA22E2" w:rsidTr="00FA22E2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19,0</w:t>
            </w:r>
          </w:p>
        </w:tc>
      </w:tr>
      <w:tr w:rsidR="00FA22E2" w:rsidRPr="00FA22E2" w:rsidTr="00FA22E2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</w:rPr>
              <w:t>10,0</w:t>
            </w:r>
          </w:p>
        </w:tc>
      </w:tr>
      <w:tr w:rsidR="00FA22E2" w:rsidRPr="00FA22E2" w:rsidTr="00FA22E2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FA22E2" w:rsidRPr="00FA22E2" w:rsidTr="00FA22E2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22E2">
              <w:rPr>
                <w:rFonts w:ascii="Times New Roman" w:eastAsia="Times New Roman" w:hAnsi="Times New Roman" w:cs="Times New Roman"/>
                <w:b/>
                <w:bCs/>
              </w:rPr>
              <w:t>4993,0</w:t>
            </w:r>
          </w:p>
        </w:tc>
      </w:tr>
      <w:tr w:rsidR="00FA22E2" w:rsidRPr="00FA22E2" w:rsidTr="00FA22E2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2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2E2" w:rsidRPr="00FA22E2" w:rsidRDefault="00FA22E2" w:rsidP="00FA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22E2" w:rsidRPr="00FA22E2" w:rsidTr="00FA22E2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2E2" w:rsidRPr="00FA22E2" w:rsidRDefault="00FA22E2" w:rsidP="00FA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22E2" w:rsidRDefault="00FA22E2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77" w:type="dxa"/>
        <w:tblInd w:w="-459" w:type="dxa"/>
        <w:tblLook w:val="04A0"/>
      </w:tblPr>
      <w:tblGrid>
        <w:gridCol w:w="5245"/>
        <w:gridCol w:w="866"/>
        <w:gridCol w:w="1232"/>
        <w:gridCol w:w="997"/>
        <w:gridCol w:w="1072"/>
        <w:gridCol w:w="1065"/>
      </w:tblGrid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5141C">
              <w:rPr>
                <w:rFonts w:ascii="Times New Roman" w:eastAsia="Times New Roman" w:hAnsi="Times New Roman" w:cs="Times New Roman"/>
                <w:bCs/>
                <w:color w:val="000000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C514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8 </w:t>
            </w:r>
          </w:p>
        </w:tc>
      </w:tr>
      <w:tr w:rsidR="00C5141C" w:rsidRPr="00C5141C" w:rsidTr="00C5141C">
        <w:trPr>
          <w:trHeight w:val="300"/>
        </w:trPr>
        <w:tc>
          <w:tcPr>
            <w:tcW w:w="10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к решению Совета депутатов Манойлинского  </w:t>
            </w:r>
          </w:p>
        </w:tc>
      </w:tr>
      <w:tr w:rsidR="00C5141C" w:rsidRPr="00C5141C" w:rsidTr="00C5141C">
        <w:trPr>
          <w:trHeight w:val="300"/>
        </w:trPr>
        <w:tc>
          <w:tcPr>
            <w:tcW w:w="10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"О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 утверждении бюджета</w:t>
            </w:r>
          </w:p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Манойлинского сельского поселения</w:t>
            </w: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5141C" w:rsidRPr="00C5141C" w:rsidTr="00C5141C">
        <w:trPr>
          <w:trHeight w:val="300"/>
        </w:trPr>
        <w:tc>
          <w:tcPr>
            <w:tcW w:w="10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 2014 год</w:t>
            </w: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плановый период  2015 и 2016 годов</w:t>
            </w: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</w:p>
        </w:tc>
      </w:tr>
      <w:tr w:rsidR="00C5141C" w:rsidRPr="00C5141C" w:rsidTr="00C5141C">
        <w:trPr>
          <w:trHeight w:val="300"/>
        </w:trPr>
        <w:tc>
          <w:tcPr>
            <w:tcW w:w="10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 "26" декабря 2013 г. № 7/1</w:t>
            </w:r>
          </w:p>
          <w:p w:rsid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5141C" w:rsidRPr="00C5141C" w:rsidTr="00C5141C">
        <w:trPr>
          <w:trHeight w:val="300"/>
        </w:trPr>
        <w:tc>
          <w:tcPr>
            <w:tcW w:w="104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расходов классификации расходов бюджета поселения</w:t>
            </w:r>
            <w:proofErr w:type="gramEnd"/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2014 год </w:t>
            </w:r>
          </w:p>
        </w:tc>
      </w:tr>
      <w:tr w:rsidR="00C5141C" w:rsidRPr="00C5141C" w:rsidTr="00C5141C">
        <w:trPr>
          <w:trHeight w:val="12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Наименование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Раздел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Подраздел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ЦСР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Вид расходов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Сумма, тыс</w:t>
            </w:r>
            <w:proofErr w:type="gramStart"/>
            <w:r w:rsidRPr="00C5141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.р</w:t>
            </w:r>
            <w:proofErr w:type="gramEnd"/>
            <w:r w:rsidRPr="00C5141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уб.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1,0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 xml:space="preserve"> 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 xml:space="preserve">        6,0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 xml:space="preserve"> 3 051,0   </w:t>
            </w:r>
          </w:p>
        </w:tc>
      </w:tr>
      <w:tr w:rsidR="00C5141C" w:rsidRPr="00C5141C" w:rsidTr="00C5141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02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675,0   </w:t>
            </w:r>
          </w:p>
        </w:tc>
      </w:tr>
      <w:tr w:rsidR="00C5141C" w:rsidRPr="00C5141C" w:rsidTr="00C5141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02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90 0 0000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675,0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Глава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02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90 0 0003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675,0   </w:t>
            </w:r>
          </w:p>
        </w:tc>
      </w:tr>
      <w:tr w:rsidR="00C5141C" w:rsidRPr="00C5141C" w:rsidTr="00C5141C">
        <w:trPr>
          <w:trHeight w:val="12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02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90 0 0003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100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675,0   </w:t>
            </w:r>
          </w:p>
        </w:tc>
      </w:tr>
      <w:tr w:rsidR="00C5141C" w:rsidRPr="00C5141C" w:rsidTr="00C5141C">
        <w:trPr>
          <w:trHeight w:val="8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04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 xml:space="preserve"> 2 283,1   </w:t>
            </w:r>
          </w:p>
        </w:tc>
      </w:tr>
      <w:tr w:rsidR="00C5141C" w:rsidRPr="00C5141C" w:rsidTr="00C5141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1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Непрогаммные</w:t>
            </w:r>
            <w:proofErr w:type="spellEnd"/>
            <w:r w:rsidRPr="00C51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90 0 0000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2 283,1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Обеспечение деятельности муниципальных органов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90 0 0001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2 273,0   </w:t>
            </w:r>
          </w:p>
        </w:tc>
      </w:tr>
      <w:tr w:rsidR="00C5141C" w:rsidRPr="00C5141C" w:rsidTr="00C5141C">
        <w:trPr>
          <w:trHeight w:val="12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90 0 0001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100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1 746,0   </w:t>
            </w:r>
          </w:p>
        </w:tc>
      </w:tr>
      <w:tr w:rsidR="00C5141C" w:rsidRPr="00C5141C" w:rsidTr="00C514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90 0 0001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200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522,0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04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141C">
              <w:rPr>
                <w:rFonts w:ascii="Calibri" w:eastAsia="Times New Roman" w:hAnsi="Calibri" w:cs="Calibri"/>
              </w:rPr>
              <w:t xml:space="preserve"> 90 0 0001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500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    1,0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Уплата прочих налогов, сборов и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141C">
              <w:rPr>
                <w:rFonts w:ascii="Calibri" w:eastAsia="Times New Roman" w:hAnsi="Calibri" w:cs="Calibri"/>
              </w:rPr>
              <w:t>90 0 0001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    4,0   </w:t>
            </w:r>
          </w:p>
        </w:tc>
      </w:tr>
      <w:tr w:rsidR="00C5141C" w:rsidRPr="00C5141C" w:rsidTr="00C5141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141C">
              <w:rPr>
                <w:rFonts w:ascii="Arial" w:eastAsia="Times New Roman" w:hAnsi="Arial" w:cs="Arial"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141C">
              <w:rPr>
                <w:rFonts w:ascii="Calibri" w:eastAsia="Times New Roman" w:hAnsi="Calibri" w:cs="Calibri"/>
              </w:rPr>
              <w:t>9908001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C5141C" w:rsidRPr="00C5141C" w:rsidTr="00C514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141C">
              <w:rPr>
                <w:rFonts w:ascii="Calibri" w:eastAsia="Times New Roman" w:hAnsi="Calibri" w:cs="Calibri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141C">
              <w:rPr>
                <w:rFonts w:ascii="Calibri" w:eastAsia="Times New Roman" w:hAnsi="Calibri" w:cs="Calibri"/>
              </w:rPr>
              <w:t>9908001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1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C51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5141C">
              <w:rPr>
                <w:rFonts w:ascii="Calibri" w:eastAsia="Times New Roman" w:hAnsi="Calibri" w:cs="Calibri"/>
                <w:b/>
                <w:bCs/>
              </w:rPr>
              <w:t xml:space="preserve">99 0 </w:t>
            </w:r>
            <w:r w:rsidRPr="00C5141C">
              <w:rPr>
                <w:rFonts w:ascii="Calibri" w:eastAsia="Times New Roman" w:hAnsi="Calibri" w:cs="Calibri"/>
                <w:b/>
                <w:bCs/>
              </w:rPr>
              <w:lastRenderedPageBreak/>
              <w:t>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>3,1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lastRenderedPageBreak/>
              <w:t xml:space="preserve"> Субвенция на административную комиссию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141C">
              <w:rPr>
                <w:rFonts w:ascii="Calibri" w:eastAsia="Times New Roman" w:hAnsi="Calibri" w:cs="Calibri"/>
              </w:rPr>
              <w:t>90 0 7001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C5141C" w:rsidRPr="00C5141C" w:rsidTr="00C514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141C">
              <w:rPr>
                <w:rFonts w:ascii="Calibri" w:eastAsia="Times New Roman" w:hAnsi="Calibri" w:cs="Calibri"/>
              </w:rPr>
              <w:t>90 0 7001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C5141C" w:rsidRPr="00C5141C" w:rsidTr="00C5141C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 xml:space="preserve">      13,8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1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C51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90 0 0000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  13,8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06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90 0 0020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  13,8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06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141C">
              <w:rPr>
                <w:rFonts w:ascii="Calibri" w:eastAsia="Times New Roman" w:hAnsi="Calibri" w:cs="Calibri"/>
              </w:rPr>
              <w:t xml:space="preserve"> 90 0 0020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500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  13,8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Резервные фонды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5,0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1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C51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    5,0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Резервные фонды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11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99 0 8002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200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    5,0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Другие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 xml:space="preserve">      74,1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1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C51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  67,1   </w:t>
            </w:r>
          </w:p>
        </w:tc>
      </w:tr>
      <w:tr w:rsidR="00C5141C" w:rsidRPr="00C5141C" w:rsidTr="00C5141C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13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99 0 0003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    9,0   </w:t>
            </w:r>
          </w:p>
        </w:tc>
      </w:tr>
      <w:tr w:rsidR="00C5141C" w:rsidRPr="00C5141C" w:rsidTr="00C514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13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99 0 0003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200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    9,0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>36,9</w:t>
            </w:r>
          </w:p>
        </w:tc>
      </w:tr>
      <w:tr w:rsidR="00C5141C" w:rsidRPr="00C5141C" w:rsidTr="00C514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>36,9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>21,2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Уплата прочих налогов, сборов и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>21,2</w:t>
            </w:r>
          </w:p>
        </w:tc>
      </w:tr>
      <w:tr w:rsidR="00C5141C" w:rsidRPr="00C5141C" w:rsidTr="00C5141C">
        <w:trPr>
          <w:trHeight w:val="12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5141C">
              <w:rPr>
                <w:rFonts w:ascii="Calibri" w:eastAsia="Times New Roman" w:hAnsi="Calibri" w:cs="Calibri"/>
                <w:b/>
                <w:bCs/>
              </w:rPr>
              <w:t xml:space="preserve"> Муниципальная программа "Развитие и совершенствование территориального общественного самоуправления на территории Манойлинского сельского поселения в 2012-2014гг"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5141C">
              <w:rPr>
                <w:rFonts w:ascii="Calibri" w:eastAsia="Times New Roman" w:hAnsi="Calibri" w:cs="Calibri"/>
                <w:b/>
                <w:bCs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5141C">
              <w:rPr>
                <w:rFonts w:ascii="Calibri" w:eastAsia="Times New Roman" w:hAnsi="Calibri" w:cs="Calibri"/>
                <w:b/>
                <w:bCs/>
              </w:rPr>
              <w:t xml:space="preserve"> 13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141C">
              <w:rPr>
                <w:rFonts w:ascii="Calibri" w:eastAsia="Times New Roman" w:hAnsi="Calibri" w:cs="Calibri"/>
              </w:rPr>
              <w:t>0200000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5141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 xml:space="preserve">        7,0   </w:t>
            </w:r>
          </w:p>
        </w:tc>
      </w:tr>
      <w:tr w:rsidR="00C5141C" w:rsidRPr="00C5141C" w:rsidTr="00C514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141C">
              <w:rPr>
                <w:rFonts w:ascii="Calibri" w:eastAsia="Times New Roman" w:hAnsi="Calibri" w:cs="Calibri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141C">
              <w:rPr>
                <w:rFonts w:ascii="Calibri" w:eastAsia="Times New Roman" w:hAnsi="Calibri" w:cs="Calibri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141C">
              <w:rPr>
                <w:rFonts w:ascii="Calibri" w:eastAsia="Times New Roman" w:hAnsi="Calibri" w:cs="Calibri"/>
              </w:rPr>
              <w:t xml:space="preserve"> 13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141C">
              <w:rPr>
                <w:rFonts w:ascii="Calibri" w:eastAsia="Times New Roman" w:hAnsi="Calibri" w:cs="Calibri"/>
              </w:rPr>
              <w:t>0200000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141C">
              <w:rPr>
                <w:rFonts w:ascii="Calibri" w:eastAsia="Times New Roman" w:hAnsi="Calibri" w:cs="Calibri"/>
              </w:rPr>
              <w:t xml:space="preserve"> 200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    7,0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 xml:space="preserve"> НАЦИОНАЛЬНАЯ ОБОРОНА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52,0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Мобилизационная и вневойсковая подготовка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  52,0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1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C51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  52,0   </w:t>
            </w:r>
          </w:p>
        </w:tc>
      </w:tr>
      <w:tr w:rsidR="00C5141C" w:rsidRPr="00C5141C" w:rsidTr="00C514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99 0 5118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  52,0   </w:t>
            </w:r>
          </w:p>
        </w:tc>
      </w:tr>
      <w:tr w:rsidR="00C5141C" w:rsidRPr="00C5141C" w:rsidTr="00C5141C">
        <w:trPr>
          <w:trHeight w:val="12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lastRenderedPageBreak/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99 0 5118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100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  33,9   </w:t>
            </w:r>
          </w:p>
        </w:tc>
      </w:tr>
      <w:tr w:rsidR="00C5141C" w:rsidRPr="00C5141C" w:rsidTr="00C514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99 0 5118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200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  18,1   </w:t>
            </w:r>
          </w:p>
        </w:tc>
      </w:tr>
      <w:tr w:rsidR="00C5141C" w:rsidRPr="00C5141C" w:rsidTr="00C5141C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 xml:space="preserve">      45,0   </w:t>
            </w:r>
          </w:p>
        </w:tc>
      </w:tr>
      <w:tr w:rsidR="00C5141C" w:rsidRPr="00C5141C" w:rsidTr="00C5141C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  15,0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1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C51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  15,0   </w:t>
            </w:r>
          </w:p>
        </w:tc>
      </w:tr>
      <w:tr w:rsidR="00C5141C" w:rsidRPr="00C5141C" w:rsidTr="00C514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09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99 0 0004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  15,0   </w:t>
            </w:r>
          </w:p>
        </w:tc>
      </w:tr>
      <w:tr w:rsidR="00C5141C" w:rsidRPr="00C5141C" w:rsidTr="00C514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09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99 0 0004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200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  15,0   </w:t>
            </w:r>
          </w:p>
        </w:tc>
      </w:tr>
      <w:tr w:rsidR="00C5141C" w:rsidRPr="00C5141C" w:rsidTr="00C514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141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Подготовка населения и организаций к действиям в чрезвычайной ситуации в мирное и военное время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141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141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09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141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99 0 0005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     -     </w:t>
            </w:r>
          </w:p>
        </w:tc>
      </w:tr>
      <w:tr w:rsidR="00C5141C" w:rsidRPr="00C5141C" w:rsidTr="00C514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09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99 0 0005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200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     -  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09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99 0 0005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500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     -  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пожарной безопасности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10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  30,0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1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C51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  30,0   </w:t>
            </w:r>
          </w:p>
        </w:tc>
      </w:tr>
      <w:tr w:rsidR="00C5141C" w:rsidRPr="00C5141C" w:rsidTr="00C514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10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99 0 0006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200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  30,0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 xml:space="preserve"> НАЦИОНАЛЬНАЯ ЭКОНОМИКА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 xml:space="preserve">    122,0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хозяйство и рыболовство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     -  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1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C51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     -     </w:t>
            </w:r>
          </w:p>
        </w:tc>
      </w:tr>
      <w:tr w:rsidR="00C5141C" w:rsidRPr="00C5141C" w:rsidTr="00C514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Мероприятия в области сельскохозяйственного производства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99 0 0007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     -     </w:t>
            </w:r>
          </w:p>
        </w:tc>
      </w:tr>
      <w:tr w:rsidR="00C5141C" w:rsidRPr="00C5141C" w:rsidTr="00C514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99 0 0007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200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     -  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Дорожное хозяйство (дорожные фонды)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 xml:space="preserve"> 09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 xml:space="preserve">      21,0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4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4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514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sz w:val="20"/>
                <w:szCs w:val="2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sz w:val="20"/>
                <w:szCs w:val="20"/>
              </w:rPr>
              <w:t xml:space="preserve"> 09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  21,0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Поддержка дорожного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09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sz w:val="20"/>
                <w:szCs w:val="20"/>
              </w:rPr>
              <w:t xml:space="preserve"> 9900008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  21,0   </w:t>
            </w:r>
          </w:p>
        </w:tc>
      </w:tr>
      <w:tr w:rsidR="00C5141C" w:rsidRPr="00C5141C" w:rsidTr="00C514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09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sz w:val="20"/>
                <w:szCs w:val="20"/>
              </w:rPr>
              <w:t xml:space="preserve"> 9900008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200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  21,0   </w:t>
            </w:r>
          </w:p>
        </w:tc>
      </w:tr>
      <w:tr w:rsidR="00C5141C" w:rsidRPr="00C5141C" w:rsidTr="00C5141C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5141C">
              <w:rPr>
                <w:rFonts w:ascii="Calibri" w:eastAsia="Times New Roman" w:hAnsi="Calibri" w:cs="Calibri"/>
                <w:b/>
                <w:bCs/>
              </w:rPr>
              <w:t xml:space="preserve"> Муниципальная  программа "Благоустройство населенных пунктов Манойлинского сельского поселения на 2012- 2016 годы"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5141C">
              <w:rPr>
                <w:rFonts w:ascii="Calibri" w:eastAsia="Times New Roman" w:hAnsi="Calibri" w:cs="Calibri"/>
                <w:b/>
                <w:bCs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5141C">
              <w:rPr>
                <w:rFonts w:ascii="Calibri" w:eastAsia="Times New Roman" w:hAnsi="Calibri" w:cs="Calibri"/>
                <w:b/>
                <w:bCs/>
              </w:rPr>
              <w:t xml:space="preserve"> 09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141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0100105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141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 xml:space="preserve">      80,0   </w:t>
            </w:r>
          </w:p>
        </w:tc>
      </w:tr>
      <w:tr w:rsidR="00C5141C" w:rsidRPr="00C5141C" w:rsidTr="00C514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141C">
              <w:rPr>
                <w:rFonts w:ascii="Calibri" w:eastAsia="Times New Roman" w:hAnsi="Calibri" w:cs="Calibri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141C">
              <w:rPr>
                <w:rFonts w:ascii="Calibri" w:eastAsia="Times New Roman" w:hAnsi="Calibri" w:cs="Calibri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141C">
              <w:rPr>
                <w:rFonts w:ascii="Calibri" w:eastAsia="Times New Roman" w:hAnsi="Calibri" w:cs="Calibri"/>
              </w:rPr>
              <w:t xml:space="preserve"> 09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0100105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200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  80,0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Другие вопросы в области национальной </w:t>
            </w: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экономики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12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101,0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4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C514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514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sz w:val="20"/>
                <w:szCs w:val="2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sz w:val="20"/>
                <w:szCs w:val="20"/>
              </w:rPr>
              <w:t xml:space="preserve"> 12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101,0   </w:t>
            </w:r>
          </w:p>
        </w:tc>
      </w:tr>
      <w:tr w:rsidR="00C5141C" w:rsidRPr="00C5141C" w:rsidTr="00C514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Мероприятия в области строительства, архитектуры и градостроительства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12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99 0 0009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    1,0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12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141C">
              <w:rPr>
                <w:rFonts w:ascii="Calibri" w:eastAsia="Times New Roman" w:hAnsi="Calibri" w:cs="Calibri"/>
              </w:rPr>
              <w:t xml:space="preserve"> 99 0 0009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500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    1,0   </w:t>
            </w:r>
          </w:p>
        </w:tc>
      </w:tr>
      <w:tr w:rsidR="00C5141C" w:rsidRPr="00C5141C" w:rsidTr="00C514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Мероприятия в области строительства, архитектуры и градостроительства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12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99 0 0009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100,0   </w:t>
            </w:r>
          </w:p>
        </w:tc>
      </w:tr>
      <w:tr w:rsidR="00C5141C" w:rsidRPr="00C5141C" w:rsidTr="00C514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12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99 0 0009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200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100,0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 xml:space="preserve"> ЖИЛИЩНО-КОММУНАЛЬНОЕ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 xml:space="preserve">    573,0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Жилищное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 xml:space="preserve">          -  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4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4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C514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sz w:val="20"/>
                <w:szCs w:val="2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sz w:val="20"/>
                <w:szCs w:val="20"/>
              </w:rPr>
              <w:t xml:space="preserve"> 01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     -     </w:t>
            </w:r>
          </w:p>
        </w:tc>
      </w:tr>
      <w:tr w:rsidR="00C5141C" w:rsidRPr="00C5141C" w:rsidTr="00C5141C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Капитальный ремонт государственного жилищного фонда субъектов Российской Федерации и муниципального жилищного фонда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99 0 0011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     -     </w:t>
            </w:r>
          </w:p>
        </w:tc>
      </w:tr>
      <w:tr w:rsidR="00C5141C" w:rsidRPr="00C5141C" w:rsidTr="00C514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99 0 0011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200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     -  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02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25,0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1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C51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Мероприятия в области коммунального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02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99 0 0012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     -     </w:t>
            </w:r>
          </w:p>
        </w:tc>
      </w:tr>
      <w:tr w:rsidR="00C5141C" w:rsidRPr="00C5141C" w:rsidTr="00C514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02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99 0 0012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200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     -     </w:t>
            </w:r>
          </w:p>
        </w:tc>
      </w:tr>
      <w:tr w:rsidR="00C5141C" w:rsidRPr="00C5141C" w:rsidTr="00C5141C">
        <w:trPr>
          <w:trHeight w:val="8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"Комплексное развитие систем коммунальной инфраструктуры Манойлинского сельского поселения на 2013-2020годы"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 xml:space="preserve"> 02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>0400000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 xml:space="preserve">      25,0   </w:t>
            </w:r>
          </w:p>
        </w:tc>
      </w:tr>
      <w:tr w:rsidR="00C5141C" w:rsidRPr="00C5141C" w:rsidTr="00C514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02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>0400000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200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  25,0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Благоустройство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548,0   </w:t>
            </w:r>
          </w:p>
        </w:tc>
      </w:tr>
      <w:tr w:rsidR="00C5141C" w:rsidRPr="00C5141C" w:rsidTr="00C5141C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141C">
              <w:rPr>
                <w:rFonts w:ascii="Calibri" w:eastAsia="Times New Roman" w:hAnsi="Calibri" w:cs="Calibri"/>
              </w:rPr>
              <w:t xml:space="preserve"> Муниципальная  программа "Благоустройство населенных пунктов Манойлинского сельского поселения на 2012- 2016 годы"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sz w:val="20"/>
                <w:szCs w:val="2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sz w:val="20"/>
                <w:szCs w:val="20"/>
              </w:rPr>
              <w:t xml:space="preserve"> 03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sz w:val="20"/>
                <w:szCs w:val="20"/>
              </w:rPr>
              <w:t xml:space="preserve"> 01 0 0000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C5141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 xml:space="preserve"> Уличное освещение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308,0   </w:t>
            </w:r>
          </w:p>
        </w:tc>
      </w:tr>
      <w:tr w:rsidR="00C5141C" w:rsidRPr="00C5141C" w:rsidTr="00C514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01 0 0101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200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308,0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C5141C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 Озеленение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01 0 0102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     -     </w:t>
            </w:r>
          </w:p>
        </w:tc>
      </w:tr>
      <w:tr w:rsidR="00C5141C" w:rsidRPr="00C5141C" w:rsidTr="00C514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01 0 0102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200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     -  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C5141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 xml:space="preserve"> Организация и содержание мест захоронения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01 0 0103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  50,0   </w:t>
            </w:r>
          </w:p>
        </w:tc>
      </w:tr>
      <w:tr w:rsidR="00C5141C" w:rsidRPr="00C5141C" w:rsidTr="00C514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01 0 0103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200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  50,0   </w:t>
            </w:r>
          </w:p>
        </w:tc>
      </w:tr>
      <w:tr w:rsidR="00C5141C" w:rsidRPr="00C5141C" w:rsidTr="00C514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C5141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01 0 0104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190,0   </w:t>
            </w:r>
          </w:p>
        </w:tc>
      </w:tr>
      <w:tr w:rsidR="00C5141C" w:rsidRPr="00C5141C" w:rsidTr="00C514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lastRenderedPageBreak/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01 0 0104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200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190,0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 xml:space="preserve"> ОБРАЗОВАНИЕ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 xml:space="preserve">      11,0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Молодежная политика и оздоровление детей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07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    5,0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1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C51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    5,0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Проведение мероприятий для детей и молодежи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99 0 0013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    5,0   </w:t>
            </w:r>
          </w:p>
        </w:tc>
      </w:tr>
      <w:tr w:rsidR="00C5141C" w:rsidRPr="00C5141C" w:rsidTr="00C514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99 0 0013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200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    5,0   </w:t>
            </w:r>
          </w:p>
        </w:tc>
      </w:tr>
      <w:tr w:rsidR="00C5141C" w:rsidRPr="00C5141C" w:rsidTr="00C5141C">
        <w:trPr>
          <w:trHeight w:val="12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Муниципальная программа "Комплексные меры профилактики наркомании, противодействия злоупотреблению наркотиками и их незаконному обороту в </w:t>
            </w:r>
            <w:proofErr w:type="spellStart"/>
            <w:r w:rsidRPr="00C5141C">
              <w:rPr>
                <w:rFonts w:ascii="Calibri" w:eastAsia="Times New Roman" w:hAnsi="Calibri" w:cs="Calibri"/>
                <w:color w:val="000000"/>
              </w:rPr>
              <w:t>Манойлинском</w:t>
            </w:r>
            <w:proofErr w:type="spellEnd"/>
            <w:r w:rsidRPr="00C5141C">
              <w:rPr>
                <w:rFonts w:ascii="Calibri" w:eastAsia="Times New Roman" w:hAnsi="Calibri" w:cs="Calibri"/>
                <w:color w:val="000000"/>
              </w:rPr>
              <w:t xml:space="preserve"> сельском поселении" на 2012-2014годы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0300000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    6,0   </w:t>
            </w:r>
          </w:p>
        </w:tc>
      </w:tr>
      <w:tr w:rsidR="00C5141C" w:rsidRPr="00C5141C" w:rsidTr="00C514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>0300000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200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    6,0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Культура, кинематография.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 xml:space="preserve"> 1 030,0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C5141C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Культура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1 030,0   </w:t>
            </w:r>
          </w:p>
        </w:tc>
      </w:tr>
      <w:tr w:rsidR="00C5141C" w:rsidRPr="00C5141C" w:rsidTr="00C5141C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Ведомственная целевая программа "Развитие культуры на территории Манойлинского сельского поселения на 2012г -2014гг"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50 00001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1 030,0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Обеспечение деятельности подведомственных учреждений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sz w:val="20"/>
                <w:szCs w:val="20"/>
              </w:rPr>
              <w:t xml:space="preserve"> 50 00001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856,8   </w:t>
            </w:r>
          </w:p>
        </w:tc>
      </w:tr>
      <w:tr w:rsidR="00C5141C" w:rsidRPr="00C5141C" w:rsidTr="00C5141C">
        <w:trPr>
          <w:trHeight w:val="12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sz w:val="20"/>
                <w:szCs w:val="20"/>
              </w:rPr>
              <w:t xml:space="preserve"> 50 00001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100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704,0   </w:t>
            </w:r>
          </w:p>
        </w:tc>
      </w:tr>
      <w:tr w:rsidR="00C5141C" w:rsidRPr="00C5141C" w:rsidTr="00C514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sz w:val="20"/>
                <w:szCs w:val="20"/>
              </w:rPr>
              <w:t xml:space="preserve"> 50 00001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200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    152,8   </w:t>
            </w:r>
          </w:p>
        </w:tc>
      </w:tr>
      <w:tr w:rsidR="00C5141C" w:rsidRPr="00C5141C" w:rsidTr="00C514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C5141C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sz w:val="20"/>
                <w:szCs w:val="20"/>
              </w:rPr>
              <w:t xml:space="preserve"> 50 00002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149,0   </w:t>
            </w:r>
          </w:p>
        </w:tc>
      </w:tr>
      <w:tr w:rsidR="00C5141C" w:rsidRPr="00C5141C" w:rsidTr="00C5141C">
        <w:trPr>
          <w:trHeight w:val="12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sz w:val="20"/>
                <w:szCs w:val="20"/>
              </w:rPr>
              <w:t xml:space="preserve"> 50 00002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100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100,0   </w:t>
            </w:r>
          </w:p>
        </w:tc>
      </w:tr>
      <w:tr w:rsidR="00C5141C" w:rsidRPr="00C5141C" w:rsidTr="00C514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sz w:val="20"/>
                <w:szCs w:val="20"/>
              </w:rPr>
              <w:t xml:space="preserve"> 50 00002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200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  49,0   </w:t>
            </w:r>
          </w:p>
        </w:tc>
      </w:tr>
      <w:tr w:rsidR="00C5141C" w:rsidRPr="00C5141C" w:rsidTr="00C514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41C">
              <w:rPr>
                <w:rFonts w:ascii="Times New Roman" w:eastAsia="Times New Roman" w:hAnsi="Times New Roman" w:cs="Times New Roman"/>
              </w:rPr>
              <w:t xml:space="preserve"> Государственная поддержка в сфере культуры, кинематографии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sz w:val="20"/>
                <w:szCs w:val="20"/>
              </w:rPr>
              <w:t xml:space="preserve"> 50 00003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  20,0   </w:t>
            </w:r>
          </w:p>
        </w:tc>
      </w:tr>
      <w:tr w:rsidR="00C5141C" w:rsidRPr="00C5141C" w:rsidTr="00C514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sz w:val="20"/>
                <w:szCs w:val="20"/>
              </w:rPr>
              <w:t xml:space="preserve"> 50 00003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200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  20,0   </w:t>
            </w:r>
          </w:p>
        </w:tc>
      </w:tr>
      <w:tr w:rsidR="00C5141C" w:rsidRPr="00C5141C" w:rsidTr="00C5141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141C">
              <w:rPr>
                <w:rFonts w:ascii="Arial" w:eastAsia="Times New Roman" w:hAnsi="Arial" w:cs="Arial"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sz w:val="20"/>
                <w:szCs w:val="2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sz w:val="20"/>
                <w:szCs w:val="20"/>
              </w:rPr>
              <w:t xml:space="preserve"> 01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sz w:val="20"/>
                <w:szCs w:val="20"/>
              </w:rPr>
              <w:t>50 0 8001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    4,2   </w:t>
            </w:r>
          </w:p>
        </w:tc>
      </w:tr>
      <w:tr w:rsidR="00C5141C" w:rsidRPr="00C5141C" w:rsidTr="00C514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141C">
              <w:rPr>
                <w:rFonts w:ascii="Calibri" w:eastAsia="Times New Roman" w:hAnsi="Calibri" w:cs="Calibri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141C">
              <w:rPr>
                <w:rFonts w:ascii="Calibri" w:eastAsia="Times New Roman" w:hAnsi="Calibri" w:cs="Calibri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141C">
              <w:rPr>
                <w:rFonts w:ascii="Calibri" w:eastAsia="Times New Roman" w:hAnsi="Calibri" w:cs="Calibri"/>
              </w:rPr>
              <w:t xml:space="preserve"> 01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sz w:val="20"/>
                <w:szCs w:val="20"/>
              </w:rPr>
              <w:t>50 0 8001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800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    4,2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19,0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Пенсионное обеспечение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  19,0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1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C51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</w:t>
            </w:r>
            <w:r w:rsidRPr="00C51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</w:t>
            </w: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 xml:space="preserve">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  19,0   </w:t>
            </w:r>
          </w:p>
        </w:tc>
      </w:tr>
      <w:tr w:rsidR="00C5141C" w:rsidRPr="00C5141C" w:rsidTr="00C514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lastRenderedPageBreak/>
              <w:t xml:space="preserve"> Доплаты к пенсиям </w:t>
            </w:r>
            <w:proofErr w:type="spellStart"/>
            <w:proofErr w:type="gramStart"/>
            <w:r w:rsidRPr="00C5141C">
              <w:rPr>
                <w:rFonts w:ascii="Calibri" w:eastAsia="Times New Roman" w:hAnsi="Calibri" w:cs="Calibri"/>
                <w:color w:val="000000"/>
              </w:rPr>
              <w:t>гос</w:t>
            </w:r>
            <w:proofErr w:type="spellEnd"/>
            <w:r w:rsidRPr="00C5141C">
              <w:rPr>
                <w:rFonts w:ascii="Calibri" w:eastAsia="Times New Roman" w:hAnsi="Calibri" w:cs="Calibri"/>
                <w:color w:val="000000"/>
              </w:rPr>
              <w:t>. служащих</w:t>
            </w:r>
            <w:proofErr w:type="gramEnd"/>
            <w:r w:rsidRPr="00C5141C">
              <w:rPr>
                <w:rFonts w:ascii="Calibri" w:eastAsia="Times New Roman" w:hAnsi="Calibri" w:cs="Calibri"/>
                <w:color w:val="000000"/>
              </w:rPr>
              <w:t xml:space="preserve"> субъекта РФ и муниципальных служащих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99 0 1001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  19,0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Социальное обеспечение и иные выплаты населению.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99 0 1001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300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  19,0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10,0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  10,0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1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C51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14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  10,0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99 0 0017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  10,0   </w:t>
            </w:r>
          </w:p>
        </w:tc>
      </w:tr>
      <w:tr w:rsidR="00C5141C" w:rsidRPr="00C5141C" w:rsidTr="00C514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99 0 0017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141C">
              <w:rPr>
                <w:rFonts w:ascii="Calibri" w:eastAsia="Times New Roman" w:hAnsi="Calibri" w:cs="Calibri"/>
                <w:color w:val="000000"/>
              </w:rPr>
              <w:t xml:space="preserve"> 200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 xml:space="preserve">       10,0   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ВСЕГО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4993,0</w:t>
            </w: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141C" w:rsidRPr="00C5141C" w:rsidTr="00C5141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Глава Манойлинского сельского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1C" w:rsidRPr="00C5141C" w:rsidRDefault="00C5141C" w:rsidP="00C5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1C" w:rsidRPr="00C5141C" w:rsidRDefault="00C5141C" w:rsidP="00C5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41C">
              <w:rPr>
                <w:rFonts w:ascii="Times New Roman" w:eastAsia="Times New Roman" w:hAnsi="Times New Roman" w:cs="Times New Roman"/>
                <w:color w:val="000000"/>
              </w:rPr>
              <w:t>С.В.Литвиненко</w:t>
            </w:r>
          </w:p>
        </w:tc>
      </w:tr>
    </w:tbl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1C" w:rsidRDefault="00C5141C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27" w:type="dxa"/>
        <w:tblInd w:w="93" w:type="dxa"/>
        <w:tblLayout w:type="fixed"/>
        <w:tblLook w:val="04A0"/>
      </w:tblPr>
      <w:tblGrid>
        <w:gridCol w:w="236"/>
        <w:gridCol w:w="280"/>
        <w:gridCol w:w="4035"/>
        <w:gridCol w:w="851"/>
        <w:gridCol w:w="709"/>
        <w:gridCol w:w="708"/>
        <w:gridCol w:w="997"/>
        <w:gridCol w:w="846"/>
        <w:gridCol w:w="1065"/>
      </w:tblGrid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Cs/>
                <w:color w:val="000000"/>
              </w:rPr>
              <w:t>Приложение №10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к решению Совета депутатов Манойлинского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сельского поселения "О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 утверждении бюджета</w:t>
            </w: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Манойлинского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сельского поселения на 2014 год</w:t>
            </w: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плановый</w:t>
            </w: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период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2015 и </w:t>
            </w: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2016 г."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 "26" декабря 2013 г. № </w:t>
            </w: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7/1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структура расходов бюджета поселения на 2014год</w:t>
            </w:r>
          </w:p>
        </w:tc>
      </w:tr>
      <w:tr w:rsidR="00AA4598" w:rsidRPr="00AA4598" w:rsidTr="00AA459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tabs>
                <w:tab w:val="left" w:pos="0"/>
              </w:tabs>
              <w:spacing w:after="0" w:line="240" w:lineRule="auto"/>
              <w:ind w:left="-89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Раздел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Подраздел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ЦСР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Вид расходов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Сумма, тыс</w:t>
            </w:r>
            <w:proofErr w:type="gramStart"/>
            <w:r w:rsidRPr="00AA459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.р</w:t>
            </w:r>
            <w:proofErr w:type="gramEnd"/>
            <w:r w:rsidRPr="00AA459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уб.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 xml:space="preserve">    3 051,0   </w:t>
            </w:r>
          </w:p>
        </w:tc>
      </w:tr>
      <w:tr w:rsidR="00AA4598" w:rsidRPr="00AA4598" w:rsidTr="00AA459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675,0   </w:t>
            </w:r>
          </w:p>
        </w:tc>
      </w:tr>
      <w:tr w:rsidR="00AA4598" w:rsidRPr="00AA4598" w:rsidTr="00AA459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675,0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90 0 0003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675,0   </w:t>
            </w:r>
          </w:p>
        </w:tc>
      </w:tr>
      <w:tr w:rsidR="00AA4598" w:rsidRPr="00AA4598" w:rsidTr="00AA459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90 0 0003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675,0   </w:t>
            </w:r>
          </w:p>
        </w:tc>
      </w:tr>
      <w:tr w:rsidR="00AA4598" w:rsidRPr="00AA4598" w:rsidTr="00AA4598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 xml:space="preserve">    2 283,1   </w:t>
            </w:r>
          </w:p>
        </w:tc>
      </w:tr>
      <w:tr w:rsidR="00AA4598" w:rsidRPr="00AA4598" w:rsidTr="00AA459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A4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Непрогаммные</w:t>
            </w:r>
            <w:proofErr w:type="spellEnd"/>
            <w:r w:rsidRPr="00AA4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2 283,1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90 0 0001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2 273,0   </w:t>
            </w:r>
          </w:p>
        </w:tc>
      </w:tr>
      <w:tr w:rsidR="00AA4598" w:rsidRPr="00AA4598" w:rsidTr="00AA459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90 0 0001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1 746,0   </w:t>
            </w:r>
          </w:p>
        </w:tc>
      </w:tr>
      <w:tr w:rsidR="00AA4598" w:rsidRPr="00AA4598" w:rsidTr="00AA459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90 0 0001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522,0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4598">
              <w:rPr>
                <w:rFonts w:ascii="Calibri" w:eastAsia="Times New Roman" w:hAnsi="Calibri" w:cs="Calibri"/>
              </w:rPr>
              <w:t>90 0 0001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  1,0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4598">
              <w:rPr>
                <w:rFonts w:ascii="Calibri" w:eastAsia="Times New Roman" w:hAnsi="Calibri" w:cs="Calibri"/>
              </w:rPr>
              <w:t>90 0 0001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  4,0   </w:t>
            </w:r>
          </w:p>
        </w:tc>
      </w:tr>
      <w:tr w:rsidR="00AA4598" w:rsidRPr="00AA4598" w:rsidTr="00AA459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4598">
              <w:rPr>
                <w:rFonts w:ascii="Arial" w:eastAsia="Times New Roman" w:hAnsi="Arial" w:cs="Arial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4598">
              <w:rPr>
                <w:rFonts w:ascii="Calibri" w:eastAsia="Times New Roman" w:hAnsi="Calibri" w:cs="Calibri"/>
              </w:rPr>
              <w:t>9908001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  7,0   </w:t>
            </w:r>
          </w:p>
        </w:tc>
      </w:tr>
      <w:tr w:rsidR="00AA4598" w:rsidRPr="00AA4598" w:rsidTr="00AA459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98">
              <w:rPr>
                <w:rFonts w:ascii="Calibri" w:eastAsia="Times New Roman" w:hAnsi="Calibri" w:cs="Calibri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4598">
              <w:rPr>
                <w:rFonts w:ascii="Calibri" w:eastAsia="Times New Roman" w:hAnsi="Calibri" w:cs="Calibri"/>
              </w:rPr>
              <w:t>9908001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  7,0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AA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A4598">
              <w:rPr>
                <w:rFonts w:ascii="Calibri" w:eastAsia="Times New Roman" w:hAnsi="Calibri" w:cs="Calibri"/>
                <w:b/>
                <w:bCs/>
              </w:rPr>
              <w:t>90 0 0000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3,1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Субвенция на административную комиссию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4598">
              <w:rPr>
                <w:rFonts w:ascii="Calibri" w:eastAsia="Times New Roman" w:hAnsi="Calibri" w:cs="Calibri"/>
              </w:rPr>
              <w:t>90 0 7001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  3,1   </w:t>
            </w:r>
          </w:p>
        </w:tc>
      </w:tr>
      <w:tr w:rsidR="00AA4598" w:rsidRPr="00AA4598" w:rsidTr="00AA459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4598">
              <w:rPr>
                <w:rFonts w:ascii="Calibri" w:eastAsia="Times New Roman" w:hAnsi="Calibri" w:cs="Calibri"/>
              </w:rPr>
              <w:t>90 0 7001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  3,1   </w:t>
            </w:r>
          </w:p>
        </w:tc>
      </w:tr>
      <w:tr w:rsidR="00AA4598" w:rsidRPr="00AA4598" w:rsidTr="00AA4598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 xml:space="preserve">         13,8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AA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13,8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90 0 0020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13,8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4598">
              <w:rPr>
                <w:rFonts w:ascii="Calibri" w:eastAsia="Times New Roman" w:hAnsi="Calibri" w:cs="Calibri"/>
              </w:rPr>
              <w:t>90 0 0020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13,8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5,0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AA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   5,0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99 0 8002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  5,0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 xml:space="preserve">         74,1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AA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 67,1   </w:t>
            </w:r>
          </w:p>
        </w:tc>
      </w:tr>
      <w:tr w:rsidR="00AA4598" w:rsidRPr="00AA4598" w:rsidTr="00AA459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99 0 0003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  9,0   </w:t>
            </w:r>
          </w:p>
        </w:tc>
      </w:tr>
      <w:tr w:rsidR="00AA4598" w:rsidRPr="00AA4598" w:rsidTr="00AA459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99 0 0003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  9,0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36,9   </w:t>
            </w:r>
          </w:p>
        </w:tc>
      </w:tr>
      <w:tr w:rsidR="00AA4598" w:rsidRPr="00AA4598" w:rsidTr="00AA459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36,9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21,2   </w:t>
            </w:r>
          </w:p>
        </w:tc>
      </w:tr>
      <w:tr w:rsidR="00AA4598" w:rsidRPr="00AA4598" w:rsidTr="00AA459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21,2   </w:t>
            </w:r>
          </w:p>
        </w:tc>
      </w:tr>
      <w:tr w:rsidR="00AA4598" w:rsidRPr="00AA4598" w:rsidTr="00AA459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A4598">
              <w:rPr>
                <w:rFonts w:ascii="Calibri" w:eastAsia="Times New Roman" w:hAnsi="Calibri" w:cs="Calibri"/>
                <w:b/>
                <w:bCs/>
              </w:rPr>
              <w:t xml:space="preserve">Муниципальная  программа  "Развитие и совершенствование территориального общественного самоуправления на территории </w:t>
            </w:r>
            <w:r w:rsidRPr="00AA4598">
              <w:rPr>
                <w:rFonts w:ascii="Calibri" w:eastAsia="Times New Roman" w:hAnsi="Calibri" w:cs="Calibri"/>
                <w:b/>
                <w:bCs/>
              </w:rPr>
              <w:lastRenderedPageBreak/>
              <w:t>Манойлинского сельского поселения в 2012-2014гг"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A4598">
              <w:rPr>
                <w:rFonts w:ascii="Calibri" w:eastAsia="Times New Roman" w:hAnsi="Calibri" w:cs="Calibri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A4598">
              <w:rPr>
                <w:rFonts w:ascii="Calibri" w:eastAsia="Times New Roman" w:hAnsi="Calibri" w:cs="Calibri"/>
                <w:b/>
                <w:bCs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4598">
              <w:rPr>
                <w:rFonts w:ascii="Calibri" w:eastAsia="Times New Roman" w:hAnsi="Calibri" w:cs="Calibri"/>
              </w:rPr>
              <w:t>0200000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A459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7,0   </w:t>
            </w:r>
          </w:p>
        </w:tc>
      </w:tr>
      <w:tr w:rsidR="00AA4598" w:rsidRPr="00AA4598" w:rsidTr="00AA459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98">
              <w:rPr>
                <w:rFonts w:ascii="Calibri" w:eastAsia="Times New Roman" w:hAnsi="Calibri" w:cs="Calibri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4598">
              <w:rPr>
                <w:rFonts w:ascii="Calibri" w:eastAsia="Times New Roman" w:hAnsi="Calibri" w:cs="Calibri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4598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4598">
              <w:rPr>
                <w:rFonts w:ascii="Calibri" w:eastAsia="Times New Roman" w:hAnsi="Calibri" w:cs="Calibri"/>
              </w:rPr>
              <w:t>0200000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4598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  7,0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52,0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 52,0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AA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 52,0   </w:t>
            </w:r>
          </w:p>
        </w:tc>
      </w:tr>
      <w:tr w:rsidR="00AA4598" w:rsidRPr="00AA4598" w:rsidTr="00AA459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99 0 5118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 52,0   </w:t>
            </w:r>
          </w:p>
        </w:tc>
      </w:tr>
      <w:tr w:rsidR="00AA4598" w:rsidRPr="00AA4598" w:rsidTr="00AA459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99 0 5118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 33,9   </w:t>
            </w:r>
          </w:p>
        </w:tc>
      </w:tr>
      <w:tr w:rsidR="00AA4598" w:rsidRPr="00AA4598" w:rsidTr="00AA459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99 0 5118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 18,1   </w:t>
            </w:r>
          </w:p>
        </w:tc>
      </w:tr>
      <w:tr w:rsidR="00AA4598" w:rsidRPr="00AA4598" w:rsidTr="00AA4598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 xml:space="preserve">         45,0   </w:t>
            </w:r>
          </w:p>
        </w:tc>
      </w:tr>
      <w:tr w:rsidR="00AA4598" w:rsidRPr="00AA4598" w:rsidTr="00AA4598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15,0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AA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15,0   </w:t>
            </w:r>
          </w:p>
        </w:tc>
      </w:tr>
      <w:tr w:rsidR="00AA4598" w:rsidRPr="00AA4598" w:rsidTr="00AA459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99 0 0004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15,0   </w:t>
            </w:r>
          </w:p>
        </w:tc>
      </w:tr>
      <w:tr w:rsidR="00AA4598" w:rsidRPr="00AA4598" w:rsidTr="00AA459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99 0 0004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15,0   </w:t>
            </w:r>
          </w:p>
        </w:tc>
      </w:tr>
      <w:tr w:rsidR="00AA4598" w:rsidRPr="00AA4598" w:rsidTr="00AA459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4598">
              <w:rPr>
                <w:rFonts w:ascii="Calibri" w:eastAsia="Times New Roman" w:hAnsi="Calibri" w:cs="Calibri"/>
                <w:b/>
                <w:bCs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4598">
              <w:rPr>
                <w:rFonts w:ascii="Calibri" w:eastAsia="Times New Roman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4598">
              <w:rPr>
                <w:rFonts w:ascii="Calibri" w:eastAsia="Times New Roman" w:hAnsi="Calibri" w:cs="Calibri"/>
                <w:b/>
                <w:bCs/>
                <w:color w:val="000000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4598">
              <w:rPr>
                <w:rFonts w:ascii="Calibri" w:eastAsia="Times New Roman" w:hAnsi="Calibri" w:cs="Calibri"/>
                <w:b/>
                <w:bCs/>
                <w:color w:val="000000"/>
              </w:rPr>
              <w:t>99 0 0005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   -     </w:t>
            </w:r>
          </w:p>
        </w:tc>
      </w:tr>
      <w:tr w:rsidR="00AA4598" w:rsidRPr="00AA4598" w:rsidTr="00AA459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99 0 0005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   -  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99 0 0005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   -  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30,0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AA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30,0   </w:t>
            </w:r>
          </w:p>
        </w:tc>
      </w:tr>
      <w:tr w:rsidR="00AA4598" w:rsidRPr="00AA4598" w:rsidTr="00AA459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99 0 0006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30,0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 xml:space="preserve">       122,0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   -  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AA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   -     </w:t>
            </w:r>
          </w:p>
        </w:tc>
      </w:tr>
      <w:tr w:rsidR="00AA4598" w:rsidRPr="00AA4598" w:rsidTr="00AA459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Мероприятия в области сельскохозяйственного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99 0 0007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   -     </w:t>
            </w:r>
          </w:p>
        </w:tc>
      </w:tr>
      <w:tr w:rsidR="00AA4598" w:rsidRPr="00AA4598" w:rsidTr="00AA459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99 0 0007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   -  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 xml:space="preserve">         21,0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45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AA45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sz w:val="20"/>
                <w:szCs w:val="20"/>
              </w:rPr>
              <w:t>99 0 0000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21,0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sz w:val="20"/>
                <w:szCs w:val="20"/>
              </w:rPr>
              <w:t>9900008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21,0   </w:t>
            </w:r>
          </w:p>
        </w:tc>
      </w:tr>
      <w:tr w:rsidR="00AA4598" w:rsidRPr="00AA4598" w:rsidTr="00AA459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sz w:val="20"/>
                <w:szCs w:val="20"/>
              </w:rPr>
              <w:t>9900008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21,0   </w:t>
            </w:r>
          </w:p>
        </w:tc>
      </w:tr>
      <w:tr w:rsidR="00AA4598" w:rsidRPr="00AA4598" w:rsidTr="00AA459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A4598">
              <w:rPr>
                <w:rFonts w:ascii="Calibri" w:eastAsia="Times New Roman" w:hAnsi="Calibri" w:cs="Calibri"/>
                <w:b/>
                <w:bCs/>
              </w:rPr>
              <w:t>Муниципальная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A4598">
              <w:rPr>
                <w:rFonts w:ascii="Calibri" w:eastAsia="Times New Roman" w:hAnsi="Calibri" w:cs="Calibri"/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A4598">
              <w:rPr>
                <w:rFonts w:ascii="Calibri" w:eastAsia="Times New Roman" w:hAnsi="Calibri" w:cs="Calibri"/>
                <w:b/>
                <w:bCs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4598">
              <w:rPr>
                <w:rFonts w:ascii="Calibri" w:eastAsia="Times New Roman" w:hAnsi="Calibri" w:cs="Calibri"/>
                <w:b/>
                <w:bCs/>
                <w:color w:val="000000"/>
              </w:rPr>
              <w:t>0100105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45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 xml:space="preserve">         80,0   </w:t>
            </w:r>
          </w:p>
        </w:tc>
      </w:tr>
      <w:tr w:rsidR="00AA4598" w:rsidRPr="00AA4598" w:rsidTr="00AA459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98">
              <w:rPr>
                <w:rFonts w:ascii="Calibri" w:eastAsia="Times New Roman" w:hAnsi="Calibri" w:cs="Calibri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4598">
              <w:rPr>
                <w:rFonts w:ascii="Calibri" w:eastAsia="Times New Roman" w:hAnsi="Calibri" w:cs="Calibri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4598">
              <w:rPr>
                <w:rFonts w:ascii="Calibri" w:eastAsia="Times New Roman" w:hAnsi="Calibri" w:cs="Calibri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0100105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80,0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101,0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45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AA45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sz w:val="20"/>
                <w:szCs w:val="20"/>
              </w:rPr>
              <w:t>99 0 0000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   1,0   </w:t>
            </w:r>
          </w:p>
        </w:tc>
      </w:tr>
      <w:tr w:rsidR="00AA4598" w:rsidRPr="00AA4598" w:rsidTr="00AA459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99 0 0009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   1,0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4598">
              <w:rPr>
                <w:rFonts w:ascii="Calibri" w:eastAsia="Times New Roman" w:hAnsi="Calibri" w:cs="Calibri"/>
              </w:rPr>
              <w:t>99 0 0009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  1,0   </w:t>
            </w:r>
          </w:p>
        </w:tc>
      </w:tr>
      <w:tr w:rsidR="00AA4598" w:rsidRPr="00AA4598" w:rsidTr="00AA459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98">
              <w:rPr>
                <w:rFonts w:ascii="Calibri" w:eastAsia="Times New Roman" w:hAnsi="Calibri" w:cs="Calibri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4598">
              <w:rPr>
                <w:rFonts w:ascii="Calibri" w:eastAsia="Times New Roman" w:hAnsi="Calibri" w:cs="Calibri"/>
              </w:rPr>
              <w:t>9900009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100,0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4598">
              <w:rPr>
                <w:rFonts w:ascii="Calibri" w:eastAsia="Times New Roman" w:hAnsi="Calibri" w:cs="Calibri"/>
                <w:b/>
                <w:bCs/>
                <w:color w:val="000000"/>
              </w:rPr>
              <w:t>Мероприятия по землеустройству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99 0 0010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   -     </w:t>
            </w:r>
          </w:p>
        </w:tc>
      </w:tr>
      <w:tr w:rsidR="00AA4598" w:rsidRPr="00AA4598" w:rsidTr="00AA459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99 0 0010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   -  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 xml:space="preserve">       573,0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-  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45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AA45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sz w:val="20"/>
                <w:szCs w:val="20"/>
              </w:rPr>
              <w:t>99 0 0000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</w:t>
            </w:r>
          </w:p>
        </w:tc>
      </w:tr>
      <w:tr w:rsidR="00AA4598" w:rsidRPr="00AA4598" w:rsidTr="00AA459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99 0 0011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</w:t>
            </w:r>
          </w:p>
        </w:tc>
      </w:tr>
      <w:tr w:rsidR="00AA4598" w:rsidRPr="00AA4598" w:rsidTr="00AA459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99 0 0011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25,0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AA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99 0 0012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</w:t>
            </w:r>
          </w:p>
        </w:tc>
      </w:tr>
      <w:tr w:rsidR="00AA4598" w:rsidRPr="00AA4598" w:rsidTr="00AA459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99 0 0012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</w:t>
            </w:r>
          </w:p>
        </w:tc>
      </w:tr>
      <w:tr w:rsidR="00AA4598" w:rsidRPr="00AA4598" w:rsidTr="00AA4598">
        <w:trPr>
          <w:trHeight w:val="11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"Комплексное развитие систем коммунальной инфраструктуры Манойлинского сельского поселения на 2013-2020годы"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0400000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 xml:space="preserve">         25,0   </w:t>
            </w:r>
          </w:p>
        </w:tc>
      </w:tr>
      <w:tr w:rsidR="00AA4598" w:rsidRPr="00AA4598" w:rsidTr="00AA459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0400000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25,0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548,0   </w:t>
            </w:r>
          </w:p>
        </w:tc>
      </w:tr>
      <w:tr w:rsidR="00AA4598" w:rsidRPr="00AA4598" w:rsidTr="00AA459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A4598">
              <w:rPr>
                <w:rFonts w:ascii="Calibri" w:eastAsia="Times New Roman" w:hAnsi="Calibri" w:cs="Calibri"/>
                <w:b/>
                <w:bCs/>
              </w:rPr>
              <w:t>Муниципальная 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01 0 0000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AA4598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 xml:space="preserve">Уличное освещение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01 0 0101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308,0   </w:t>
            </w:r>
          </w:p>
        </w:tc>
      </w:tr>
      <w:tr w:rsidR="00AA4598" w:rsidRPr="00AA4598" w:rsidTr="00AA459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01 0 0101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308,0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AA4598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01 0 0102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</w:t>
            </w:r>
          </w:p>
        </w:tc>
      </w:tr>
      <w:tr w:rsidR="00AA4598" w:rsidRPr="00AA4598" w:rsidTr="00AA459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01 0 0102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AA4598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 xml:space="preserve">Организация и содержание мест захоронения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01 0 0103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 50,0   </w:t>
            </w:r>
          </w:p>
        </w:tc>
      </w:tr>
      <w:tr w:rsidR="00AA4598" w:rsidRPr="00AA4598" w:rsidTr="00AA459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01 0 0103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 50,0   </w:t>
            </w:r>
          </w:p>
        </w:tc>
      </w:tr>
      <w:tr w:rsidR="00AA4598" w:rsidRPr="00AA4598" w:rsidTr="00AA459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AA4598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01 0 0104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190,0   </w:t>
            </w:r>
          </w:p>
        </w:tc>
      </w:tr>
      <w:tr w:rsidR="00AA4598" w:rsidRPr="00AA4598" w:rsidTr="00AA459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01 0 0104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190,0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 xml:space="preserve">         11,0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   5,0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AA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   5,0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 xml:space="preserve">Проведение мероприятий для детей и </w:t>
            </w:r>
            <w:r w:rsidRPr="00AA4598">
              <w:rPr>
                <w:rFonts w:ascii="Calibri" w:eastAsia="Times New Roman" w:hAnsi="Calibri" w:cs="Calibri"/>
                <w:color w:val="000000"/>
              </w:rPr>
              <w:lastRenderedPageBreak/>
              <w:t>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 xml:space="preserve">99 0 </w:t>
            </w:r>
            <w:r w:rsidRPr="00AA4598">
              <w:rPr>
                <w:rFonts w:ascii="Calibri" w:eastAsia="Times New Roman" w:hAnsi="Calibri" w:cs="Calibri"/>
                <w:color w:val="000000"/>
              </w:rPr>
              <w:lastRenderedPageBreak/>
              <w:t>0013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AA4598">
              <w:rPr>
                <w:rFonts w:ascii="Times New Roman" w:eastAsia="Times New Roman" w:hAnsi="Times New Roman" w:cs="Times New Roman"/>
              </w:rPr>
              <w:lastRenderedPageBreak/>
              <w:t xml:space="preserve">5,0   </w:t>
            </w:r>
          </w:p>
        </w:tc>
      </w:tr>
      <w:tr w:rsidR="00AA4598" w:rsidRPr="00AA4598" w:rsidTr="00AA459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99 0 0013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  5,0   </w:t>
            </w:r>
          </w:p>
        </w:tc>
      </w:tr>
      <w:tr w:rsidR="00AA4598" w:rsidRPr="00AA4598" w:rsidTr="00AA459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459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Муниципальная  программа "Комплексные меры профилактики наркомании, противодействия злоупотреблению наркотиками и их незаконному обороту в </w:t>
            </w:r>
            <w:proofErr w:type="spellStart"/>
            <w:r w:rsidRPr="00AA4598">
              <w:rPr>
                <w:rFonts w:ascii="Calibri" w:eastAsia="Times New Roman" w:hAnsi="Calibri" w:cs="Calibri"/>
                <w:b/>
                <w:bCs/>
                <w:color w:val="000000"/>
              </w:rPr>
              <w:t>Манойлинском</w:t>
            </w:r>
            <w:proofErr w:type="spellEnd"/>
            <w:r w:rsidRPr="00AA459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сельском поселении" на 2012-2014годы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4598">
              <w:rPr>
                <w:rFonts w:ascii="Calibri" w:eastAsia="Times New Roman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4598">
              <w:rPr>
                <w:rFonts w:ascii="Calibri" w:eastAsia="Times New Roman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4598">
              <w:rPr>
                <w:rFonts w:ascii="Calibri" w:eastAsia="Times New Roman" w:hAnsi="Calibri" w:cs="Calibri"/>
                <w:b/>
                <w:bCs/>
                <w:color w:val="000000"/>
              </w:rPr>
              <w:t>0300000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45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6,0   </w:t>
            </w:r>
          </w:p>
        </w:tc>
      </w:tr>
      <w:tr w:rsidR="00AA4598" w:rsidRPr="00AA4598" w:rsidTr="00AA459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0300000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   6,0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 xml:space="preserve">    1 030,0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AA4598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1 030,0   </w:t>
            </w:r>
          </w:p>
        </w:tc>
      </w:tr>
      <w:tr w:rsidR="00AA4598" w:rsidRPr="00AA4598" w:rsidTr="00AA459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Ведомственная целевая программа</w:t>
            </w:r>
            <w:proofErr w:type="gramStart"/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"Р</w:t>
            </w:r>
            <w:proofErr w:type="gramEnd"/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азвитие культуры на территории Манойлинского сельского поселения на 2012-2014г"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1 030,0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sz w:val="20"/>
                <w:szCs w:val="20"/>
              </w:rPr>
              <w:t>50 00001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856,8   </w:t>
            </w:r>
          </w:p>
        </w:tc>
      </w:tr>
      <w:tr w:rsidR="00AA4598" w:rsidRPr="00AA4598" w:rsidTr="00AA459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sz w:val="20"/>
                <w:szCs w:val="20"/>
              </w:rPr>
              <w:t>50 00001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704,0   </w:t>
            </w:r>
          </w:p>
        </w:tc>
      </w:tr>
      <w:tr w:rsidR="00AA4598" w:rsidRPr="00AA4598" w:rsidTr="00AA459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sz w:val="20"/>
                <w:szCs w:val="20"/>
              </w:rPr>
              <w:t>50 00001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 xml:space="preserve">         152,8   </w:t>
            </w:r>
          </w:p>
        </w:tc>
      </w:tr>
      <w:tr w:rsidR="00AA4598" w:rsidRPr="00AA4598" w:rsidTr="00AA459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AA4598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Обеспечение деятельности подведомственных учреждений. Библиотеки.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sz w:val="20"/>
                <w:szCs w:val="20"/>
              </w:rPr>
              <w:t>50 00002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149,0   </w:t>
            </w:r>
          </w:p>
        </w:tc>
      </w:tr>
      <w:tr w:rsidR="00AA4598" w:rsidRPr="00AA4598" w:rsidTr="00AA459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sz w:val="20"/>
                <w:szCs w:val="20"/>
              </w:rPr>
              <w:t>50 00002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100,0   </w:t>
            </w:r>
          </w:p>
        </w:tc>
      </w:tr>
      <w:tr w:rsidR="00AA4598" w:rsidRPr="00AA4598" w:rsidTr="00AA459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sz w:val="20"/>
                <w:szCs w:val="20"/>
              </w:rPr>
              <w:t>50 00002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 49,0   </w:t>
            </w:r>
          </w:p>
        </w:tc>
      </w:tr>
      <w:tr w:rsidR="00AA4598" w:rsidRPr="00AA4598" w:rsidTr="00AA459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4598">
              <w:rPr>
                <w:rFonts w:ascii="Times New Roman" w:eastAsia="Times New Roman" w:hAnsi="Times New Roman" w:cs="Times New Roman"/>
              </w:rPr>
              <w:t>Государственная поддержка в сфере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sz w:val="20"/>
                <w:szCs w:val="20"/>
              </w:rPr>
              <w:t>50 00003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 20,0   </w:t>
            </w:r>
          </w:p>
        </w:tc>
      </w:tr>
      <w:tr w:rsidR="00AA4598" w:rsidRPr="00AA4598" w:rsidTr="00AA459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sz w:val="20"/>
                <w:szCs w:val="20"/>
              </w:rPr>
              <w:t>50 00003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 20,0   </w:t>
            </w:r>
          </w:p>
        </w:tc>
      </w:tr>
      <w:tr w:rsidR="00AA4598" w:rsidRPr="00AA4598" w:rsidTr="00AA459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4598">
              <w:rPr>
                <w:rFonts w:ascii="Arial" w:eastAsia="Times New Roman" w:hAnsi="Arial" w:cs="Arial"/>
                <w:sz w:val="20"/>
                <w:szCs w:val="20"/>
              </w:rPr>
              <w:t xml:space="preserve">Уплата налогов и сборов органами государственной власти и казенными </w:t>
            </w:r>
            <w:r w:rsidRPr="00AA459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sz w:val="20"/>
                <w:szCs w:val="20"/>
              </w:rPr>
              <w:t>50 08001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   4,2   </w:t>
            </w:r>
          </w:p>
        </w:tc>
      </w:tr>
      <w:tr w:rsidR="00AA4598" w:rsidRPr="00AA4598" w:rsidTr="00AA459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98">
              <w:rPr>
                <w:rFonts w:ascii="Calibri" w:eastAsia="Times New Roman" w:hAnsi="Calibri" w:cs="Calibri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4598">
              <w:rPr>
                <w:rFonts w:ascii="Calibri" w:eastAsia="Times New Roman" w:hAnsi="Calibri" w:cs="Calibri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4598">
              <w:rPr>
                <w:rFonts w:ascii="Calibri" w:eastAsia="Times New Roman" w:hAnsi="Calibri" w:cs="Calibri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sz w:val="20"/>
                <w:szCs w:val="20"/>
              </w:rPr>
              <w:t>50 08001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   4,2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19,0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 19,0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AA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 19,0   </w:t>
            </w:r>
          </w:p>
        </w:tc>
      </w:tr>
      <w:tr w:rsidR="00AA4598" w:rsidRPr="00AA4598" w:rsidTr="00AA459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 xml:space="preserve">Доплаты к пенсиям </w:t>
            </w:r>
            <w:proofErr w:type="spellStart"/>
            <w:proofErr w:type="gramStart"/>
            <w:r w:rsidRPr="00AA4598">
              <w:rPr>
                <w:rFonts w:ascii="Calibri" w:eastAsia="Times New Roman" w:hAnsi="Calibri" w:cs="Calibri"/>
                <w:color w:val="000000"/>
              </w:rPr>
              <w:t>гос</w:t>
            </w:r>
            <w:proofErr w:type="spellEnd"/>
            <w:r w:rsidRPr="00AA4598">
              <w:rPr>
                <w:rFonts w:ascii="Calibri" w:eastAsia="Times New Roman" w:hAnsi="Calibri" w:cs="Calibri"/>
                <w:color w:val="000000"/>
              </w:rPr>
              <w:t>. служащих</w:t>
            </w:r>
            <w:proofErr w:type="gramEnd"/>
            <w:r w:rsidRPr="00AA4598">
              <w:rPr>
                <w:rFonts w:ascii="Calibri" w:eastAsia="Times New Roman" w:hAnsi="Calibri" w:cs="Calibri"/>
                <w:color w:val="000000"/>
              </w:rPr>
              <w:t xml:space="preserve"> субъекта РФ 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99 0 1001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 19,0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Социальное обеспечение и иные выплаты населению.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99 0 1001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 19,0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10,0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 10,0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AA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459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 10,0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99 0 0017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 10,0   </w:t>
            </w:r>
          </w:p>
        </w:tc>
      </w:tr>
      <w:tr w:rsidR="00AA4598" w:rsidRPr="00AA4598" w:rsidTr="00AA459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99 0 0017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459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 xml:space="preserve">          10,0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4 993,0   </w:t>
            </w: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4598" w:rsidRPr="00AA4598" w:rsidTr="00AA45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Глава Манойлинского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98" w:rsidRPr="00AA4598" w:rsidRDefault="00AA4598" w:rsidP="00AA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598">
              <w:rPr>
                <w:rFonts w:ascii="Times New Roman" w:eastAsia="Times New Roman" w:hAnsi="Times New Roman" w:cs="Times New Roman"/>
                <w:color w:val="000000"/>
              </w:rPr>
              <w:t>С.В.Литвиненко</w:t>
            </w:r>
          </w:p>
        </w:tc>
      </w:tr>
    </w:tbl>
    <w:p w:rsidR="00AA4598" w:rsidRDefault="00AA4598" w:rsidP="00B85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598" w:rsidRPr="00AA4598" w:rsidRDefault="00AA4598" w:rsidP="00AA4598">
      <w:pPr>
        <w:rPr>
          <w:rFonts w:ascii="Times New Roman" w:hAnsi="Times New Roman" w:cs="Times New Roman"/>
          <w:sz w:val="24"/>
          <w:szCs w:val="24"/>
        </w:rPr>
      </w:pPr>
    </w:p>
    <w:p w:rsidR="00AA4598" w:rsidRPr="00AA4598" w:rsidRDefault="00AA4598" w:rsidP="00AA4598">
      <w:pPr>
        <w:rPr>
          <w:rFonts w:ascii="Times New Roman" w:hAnsi="Times New Roman" w:cs="Times New Roman"/>
          <w:sz w:val="24"/>
          <w:szCs w:val="24"/>
        </w:rPr>
      </w:pPr>
    </w:p>
    <w:p w:rsidR="00AA4598" w:rsidRPr="00AA4598" w:rsidRDefault="00AA4598" w:rsidP="00AA4598">
      <w:pPr>
        <w:rPr>
          <w:rFonts w:ascii="Times New Roman" w:hAnsi="Times New Roman" w:cs="Times New Roman"/>
          <w:sz w:val="24"/>
          <w:szCs w:val="24"/>
        </w:rPr>
      </w:pPr>
    </w:p>
    <w:p w:rsidR="00AA4598" w:rsidRPr="00AA4598" w:rsidRDefault="00AA4598" w:rsidP="00AA4598">
      <w:pPr>
        <w:rPr>
          <w:rFonts w:ascii="Times New Roman" w:hAnsi="Times New Roman" w:cs="Times New Roman"/>
          <w:sz w:val="24"/>
          <w:szCs w:val="24"/>
        </w:rPr>
      </w:pPr>
    </w:p>
    <w:p w:rsidR="00AA4598" w:rsidRPr="00AA4598" w:rsidRDefault="00AA4598" w:rsidP="00AA4598">
      <w:pPr>
        <w:rPr>
          <w:rFonts w:ascii="Times New Roman" w:hAnsi="Times New Roman" w:cs="Times New Roman"/>
          <w:sz w:val="24"/>
          <w:szCs w:val="24"/>
        </w:rPr>
      </w:pPr>
    </w:p>
    <w:p w:rsidR="00AA4598" w:rsidRPr="00AA4598" w:rsidRDefault="00AA4598" w:rsidP="00AA4598">
      <w:pPr>
        <w:rPr>
          <w:rFonts w:ascii="Times New Roman" w:hAnsi="Times New Roman" w:cs="Times New Roman"/>
          <w:sz w:val="24"/>
          <w:szCs w:val="24"/>
        </w:rPr>
      </w:pPr>
    </w:p>
    <w:p w:rsidR="00AA4598" w:rsidRPr="00AA4598" w:rsidRDefault="00AA4598" w:rsidP="00AA4598">
      <w:pPr>
        <w:rPr>
          <w:rFonts w:ascii="Times New Roman" w:hAnsi="Times New Roman" w:cs="Times New Roman"/>
          <w:sz w:val="24"/>
          <w:szCs w:val="24"/>
        </w:rPr>
      </w:pPr>
    </w:p>
    <w:p w:rsidR="00AA4598" w:rsidRPr="00AA4598" w:rsidRDefault="00AA4598" w:rsidP="00AA4598">
      <w:pPr>
        <w:rPr>
          <w:rFonts w:ascii="Times New Roman" w:hAnsi="Times New Roman" w:cs="Times New Roman"/>
          <w:sz w:val="24"/>
          <w:szCs w:val="24"/>
        </w:rPr>
      </w:pPr>
    </w:p>
    <w:p w:rsidR="00AA4598" w:rsidRPr="00AA4598" w:rsidRDefault="00AA4598" w:rsidP="00AA4598">
      <w:pPr>
        <w:rPr>
          <w:rFonts w:ascii="Times New Roman" w:hAnsi="Times New Roman" w:cs="Times New Roman"/>
          <w:sz w:val="24"/>
          <w:szCs w:val="24"/>
        </w:rPr>
      </w:pPr>
    </w:p>
    <w:p w:rsidR="00AA4598" w:rsidRDefault="00AA4598" w:rsidP="00AA4598">
      <w:pPr>
        <w:rPr>
          <w:rFonts w:ascii="Times New Roman" w:hAnsi="Times New Roman" w:cs="Times New Roman"/>
          <w:sz w:val="24"/>
          <w:szCs w:val="24"/>
        </w:rPr>
      </w:pPr>
    </w:p>
    <w:p w:rsidR="00AA4598" w:rsidRDefault="00AA4598" w:rsidP="00AA4598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4598" w:rsidRDefault="00AA4598" w:rsidP="00AA4598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8D7676" w:rsidRPr="008D7676" w:rsidRDefault="008D7676" w:rsidP="008D7676">
      <w:pPr>
        <w:shd w:val="clear" w:color="auto" w:fill="FFFFFF"/>
        <w:spacing w:after="0"/>
        <w:ind w:left="29"/>
        <w:jc w:val="right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8D7676">
        <w:rPr>
          <w:rFonts w:ascii="Times New Roman" w:hAnsi="Times New Roman" w:cs="Times New Roman"/>
          <w:color w:val="424242"/>
          <w:spacing w:val="-3"/>
          <w:sz w:val="24"/>
          <w:szCs w:val="24"/>
        </w:rPr>
        <w:t>Приложение № 15</w:t>
      </w:r>
    </w:p>
    <w:p w:rsidR="008D7676" w:rsidRPr="008D7676" w:rsidRDefault="008D7676" w:rsidP="008D7676">
      <w:pPr>
        <w:shd w:val="clear" w:color="auto" w:fill="FFFFFF"/>
        <w:spacing w:after="0"/>
        <w:ind w:left="29"/>
        <w:jc w:val="right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8D767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                                                                                      к решению Совета депутатов</w:t>
      </w:r>
    </w:p>
    <w:p w:rsidR="008D7676" w:rsidRPr="008D7676" w:rsidRDefault="008D7676" w:rsidP="008D7676">
      <w:pPr>
        <w:shd w:val="clear" w:color="auto" w:fill="FFFFFF"/>
        <w:spacing w:after="0"/>
        <w:ind w:left="29"/>
        <w:jc w:val="right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8D767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                                                                                      Манойлинского сельского поселения</w:t>
      </w:r>
    </w:p>
    <w:p w:rsidR="008D7676" w:rsidRPr="008D7676" w:rsidRDefault="008D7676" w:rsidP="008D7676">
      <w:pPr>
        <w:shd w:val="clear" w:color="auto" w:fill="FFFFFF"/>
        <w:spacing w:after="0"/>
        <w:ind w:left="29"/>
        <w:jc w:val="right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8D767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                                                                                    «О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б утверждении бюджета</w:t>
      </w:r>
      <w:r w:rsidRPr="008D767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Манойлинского сельского поселения на 2014      </w:t>
      </w:r>
    </w:p>
    <w:p w:rsidR="008D7676" w:rsidRDefault="008D7676" w:rsidP="008D7676">
      <w:pPr>
        <w:shd w:val="clear" w:color="auto" w:fill="FFFFFF"/>
        <w:spacing w:after="0"/>
        <w:ind w:left="29"/>
        <w:jc w:val="right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8D767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                                                                                    год и 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плановый</w:t>
      </w:r>
      <w:r w:rsidRPr="008D767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период 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2015 и </w:t>
      </w:r>
      <w:r w:rsidRPr="008D767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2016 г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г.</w:t>
      </w:r>
      <w:r w:rsidRPr="008D767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» </w:t>
      </w:r>
    </w:p>
    <w:p w:rsidR="008D7676" w:rsidRPr="008D7676" w:rsidRDefault="008D7676" w:rsidP="008D7676">
      <w:pPr>
        <w:shd w:val="clear" w:color="auto" w:fill="FFFFFF"/>
        <w:spacing w:after="0"/>
        <w:ind w:left="29"/>
        <w:jc w:val="right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8D7676">
        <w:rPr>
          <w:rFonts w:ascii="Times New Roman" w:hAnsi="Times New Roman" w:cs="Times New Roman"/>
          <w:color w:val="424242"/>
          <w:spacing w:val="-3"/>
          <w:sz w:val="24"/>
          <w:szCs w:val="24"/>
        </w:rPr>
        <w:t>№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8D767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7/1 от 26.12.2013г.  </w:t>
      </w:r>
    </w:p>
    <w:p w:rsidR="008D7676" w:rsidRPr="008D7676" w:rsidRDefault="008D7676" w:rsidP="008D7676">
      <w:pPr>
        <w:shd w:val="clear" w:color="auto" w:fill="FFFFFF"/>
        <w:spacing w:after="0"/>
        <w:ind w:left="29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8D7676" w:rsidRPr="008D7676" w:rsidRDefault="008D7676" w:rsidP="008D7676">
      <w:pPr>
        <w:shd w:val="clear" w:color="auto" w:fill="FFFFFF"/>
        <w:spacing w:after="0"/>
        <w:ind w:left="29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8D7676" w:rsidRPr="008D7676" w:rsidRDefault="008D7676" w:rsidP="008D7676">
      <w:pPr>
        <w:shd w:val="clear" w:color="auto" w:fill="FFFFFF"/>
        <w:spacing w:after="0"/>
        <w:ind w:left="29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8D7676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                        Источники финансирования дефицита бюджета</w:t>
      </w:r>
    </w:p>
    <w:p w:rsidR="008D7676" w:rsidRPr="008D7676" w:rsidRDefault="008D7676" w:rsidP="008D7676">
      <w:pPr>
        <w:shd w:val="clear" w:color="auto" w:fill="FFFFFF"/>
        <w:spacing w:after="0"/>
        <w:ind w:left="29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8D7676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                       Манойлинского сельского поселения на 2014 год.</w:t>
      </w:r>
    </w:p>
    <w:p w:rsidR="008D7676" w:rsidRPr="008D7676" w:rsidRDefault="008D7676" w:rsidP="008D7676">
      <w:pPr>
        <w:shd w:val="clear" w:color="auto" w:fill="FFFFFF"/>
        <w:spacing w:after="0"/>
        <w:ind w:left="29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7204"/>
        <w:gridCol w:w="1410"/>
      </w:tblGrid>
      <w:tr w:rsidR="008D7676" w:rsidRPr="008D7676" w:rsidTr="00A77329">
        <w:tc>
          <w:tcPr>
            <w:tcW w:w="959" w:type="dxa"/>
          </w:tcPr>
          <w:p w:rsidR="008D7676" w:rsidRPr="008D7676" w:rsidRDefault="008D7676" w:rsidP="008D7676">
            <w:pPr>
              <w:spacing w:after="0"/>
              <w:rPr>
                <w:rFonts w:ascii="Times New Roman" w:hAnsi="Times New Roman" w:cs="Times New Roman"/>
                <w:b/>
                <w:color w:val="424242"/>
                <w:spacing w:val="-3"/>
                <w:sz w:val="24"/>
                <w:szCs w:val="24"/>
              </w:rPr>
            </w:pPr>
            <w:r w:rsidRPr="008D7676">
              <w:rPr>
                <w:rFonts w:ascii="Times New Roman" w:hAnsi="Times New Roman" w:cs="Times New Roman"/>
                <w:b/>
                <w:color w:val="424242"/>
                <w:spacing w:val="-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7676">
              <w:rPr>
                <w:rFonts w:ascii="Times New Roman" w:hAnsi="Times New Roman" w:cs="Times New Roman"/>
                <w:b/>
                <w:color w:val="424242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8D7676">
              <w:rPr>
                <w:rFonts w:ascii="Times New Roman" w:hAnsi="Times New Roman" w:cs="Times New Roman"/>
                <w:b/>
                <w:color w:val="424242"/>
                <w:spacing w:val="-3"/>
                <w:sz w:val="24"/>
                <w:szCs w:val="24"/>
              </w:rPr>
              <w:t>/</w:t>
            </w:r>
            <w:proofErr w:type="spellStart"/>
            <w:r w:rsidRPr="008D7676">
              <w:rPr>
                <w:rFonts w:ascii="Times New Roman" w:hAnsi="Times New Roman" w:cs="Times New Roman"/>
                <w:b/>
                <w:color w:val="424242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8D7676" w:rsidRPr="008D7676" w:rsidRDefault="008D7676" w:rsidP="008D76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24242"/>
                <w:spacing w:val="-3"/>
                <w:sz w:val="24"/>
                <w:szCs w:val="24"/>
              </w:rPr>
            </w:pPr>
            <w:r w:rsidRPr="008D7676">
              <w:rPr>
                <w:rFonts w:ascii="Times New Roman" w:hAnsi="Times New Roman" w:cs="Times New Roman"/>
                <w:b/>
                <w:color w:val="424242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412" w:type="dxa"/>
          </w:tcPr>
          <w:p w:rsidR="008D7676" w:rsidRPr="008D7676" w:rsidRDefault="008D7676" w:rsidP="008D7676">
            <w:pPr>
              <w:spacing w:after="0"/>
              <w:rPr>
                <w:rFonts w:ascii="Times New Roman" w:hAnsi="Times New Roman" w:cs="Times New Roman"/>
                <w:b/>
                <w:color w:val="424242"/>
                <w:spacing w:val="-3"/>
                <w:sz w:val="24"/>
                <w:szCs w:val="24"/>
              </w:rPr>
            </w:pPr>
            <w:r w:rsidRPr="008D7676">
              <w:rPr>
                <w:rFonts w:ascii="Times New Roman" w:hAnsi="Times New Roman" w:cs="Times New Roman"/>
                <w:b/>
                <w:color w:val="424242"/>
                <w:spacing w:val="-3"/>
                <w:sz w:val="24"/>
                <w:szCs w:val="24"/>
              </w:rPr>
              <w:t>Сумма (тыс. руб.)</w:t>
            </w:r>
          </w:p>
        </w:tc>
      </w:tr>
      <w:tr w:rsidR="008D7676" w:rsidRPr="008D7676" w:rsidTr="00A77329">
        <w:tc>
          <w:tcPr>
            <w:tcW w:w="959" w:type="dxa"/>
          </w:tcPr>
          <w:p w:rsidR="008D7676" w:rsidRPr="008D7676" w:rsidRDefault="008D7676" w:rsidP="008D76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24242"/>
                <w:spacing w:val="-3"/>
                <w:sz w:val="24"/>
                <w:szCs w:val="24"/>
              </w:rPr>
            </w:pPr>
            <w:r w:rsidRPr="008D7676">
              <w:rPr>
                <w:rFonts w:ascii="Times New Roman" w:hAnsi="Times New Roman" w:cs="Times New Roman"/>
                <w:b/>
                <w:color w:val="424242"/>
                <w:spacing w:val="-3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8D7676" w:rsidRPr="008D7676" w:rsidRDefault="008D7676" w:rsidP="008D7676">
            <w:pPr>
              <w:spacing w:after="0"/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</w:pPr>
            <w:r w:rsidRPr="008D7676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t>Кредиты, полученные от кредитных организаций</w:t>
            </w:r>
          </w:p>
        </w:tc>
        <w:tc>
          <w:tcPr>
            <w:tcW w:w="1412" w:type="dxa"/>
          </w:tcPr>
          <w:p w:rsidR="008D7676" w:rsidRPr="008D7676" w:rsidRDefault="008D7676" w:rsidP="008D76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24242"/>
                <w:spacing w:val="-3"/>
                <w:sz w:val="24"/>
                <w:szCs w:val="24"/>
              </w:rPr>
            </w:pPr>
          </w:p>
        </w:tc>
      </w:tr>
      <w:tr w:rsidR="008D7676" w:rsidRPr="008D7676" w:rsidTr="00A77329">
        <w:tc>
          <w:tcPr>
            <w:tcW w:w="959" w:type="dxa"/>
          </w:tcPr>
          <w:p w:rsidR="008D7676" w:rsidRPr="008D7676" w:rsidRDefault="008D7676" w:rsidP="008D76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24242"/>
                <w:spacing w:val="-3"/>
                <w:sz w:val="24"/>
                <w:szCs w:val="24"/>
              </w:rPr>
            </w:pPr>
            <w:r w:rsidRPr="008D7676">
              <w:rPr>
                <w:rFonts w:ascii="Times New Roman" w:hAnsi="Times New Roman" w:cs="Times New Roman"/>
                <w:b/>
                <w:color w:val="424242"/>
                <w:spacing w:val="-3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8D7676" w:rsidRPr="008D7676" w:rsidRDefault="008D7676" w:rsidP="008D7676">
            <w:pPr>
              <w:spacing w:after="0"/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</w:pPr>
            <w:r w:rsidRPr="008D7676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t>Муниципальные займы, осуществляемые путем ценных бумаг</w:t>
            </w:r>
          </w:p>
        </w:tc>
        <w:tc>
          <w:tcPr>
            <w:tcW w:w="1412" w:type="dxa"/>
          </w:tcPr>
          <w:p w:rsidR="008D7676" w:rsidRPr="008D7676" w:rsidRDefault="008D7676" w:rsidP="008D76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24242"/>
                <w:spacing w:val="-3"/>
                <w:sz w:val="24"/>
                <w:szCs w:val="24"/>
              </w:rPr>
            </w:pPr>
          </w:p>
        </w:tc>
      </w:tr>
      <w:tr w:rsidR="008D7676" w:rsidRPr="008D7676" w:rsidTr="00A77329">
        <w:tc>
          <w:tcPr>
            <w:tcW w:w="959" w:type="dxa"/>
          </w:tcPr>
          <w:p w:rsidR="008D7676" w:rsidRPr="008D7676" w:rsidRDefault="008D7676" w:rsidP="008D76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24242"/>
                <w:spacing w:val="-3"/>
                <w:sz w:val="24"/>
                <w:szCs w:val="24"/>
              </w:rPr>
            </w:pPr>
            <w:r w:rsidRPr="008D7676">
              <w:rPr>
                <w:rFonts w:ascii="Times New Roman" w:hAnsi="Times New Roman" w:cs="Times New Roman"/>
                <w:b/>
                <w:color w:val="424242"/>
                <w:spacing w:val="-3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8D7676" w:rsidRPr="008D7676" w:rsidRDefault="008D7676" w:rsidP="008D7676">
            <w:pPr>
              <w:spacing w:after="0"/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</w:pPr>
            <w:r w:rsidRPr="008D7676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t>Бюджетные кредиты</w:t>
            </w:r>
          </w:p>
        </w:tc>
        <w:tc>
          <w:tcPr>
            <w:tcW w:w="1412" w:type="dxa"/>
          </w:tcPr>
          <w:p w:rsidR="008D7676" w:rsidRPr="008D7676" w:rsidRDefault="008D7676" w:rsidP="008D76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24242"/>
                <w:spacing w:val="-3"/>
                <w:sz w:val="24"/>
                <w:szCs w:val="24"/>
              </w:rPr>
            </w:pPr>
          </w:p>
        </w:tc>
      </w:tr>
      <w:tr w:rsidR="008D7676" w:rsidRPr="008D7676" w:rsidTr="00A77329">
        <w:tc>
          <w:tcPr>
            <w:tcW w:w="959" w:type="dxa"/>
          </w:tcPr>
          <w:p w:rsidR="008D7676" w:rsidRPr="008D7676" w:rsidRDefault="008D7676" w:rsidP="008D76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24242"/>
                <w:spacing w:val="-3"/>
                <w:sz w:val="24"/>
                <w:szCs w:val="24"/>
              </w:rPr>
            </w:pPr>
            <w:r w:rsidRPr="008D7676">
              <w:rPr>
                <w:rFonts w:ascii="Times New Roman" w:hAnsi="Times New Roman" w:cs="Times New Roman"/>
                <w:b/>
                <w:color w:val="424242"/>
                <w:spacing w:val="-3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8D7676" w:rsidRPr="008D7676" w:rsidRDefault="008D7676" w:rsidP="008D7676">
            <w:pPr>
              <w:spacing w:after="0"/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</w:pPr>
            <w:r w:rsidRPr="008D7676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1412" w:type="dxa"/>
          </w:tcPr>
          <w:p w:rsidR="008D7676" w:rsidRPr="008D7676" w:rsidRDefault="008D7676" w:rsidP="008D76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24242"/>
                <w:spacing w:val="-3"/>
                <w:sz w:val="24"/>
                <w:szCs w:val="24"/>
              </w:rPr>
            </w:pPr>
          </w:p>
        </w:tc>
      </w:tr>
      <w:tr w:rsidR="008D7676" w:rsidRPr="008D7676" w:rsidTr="00A77329">
        <w:tc>
          <w:tcPr>
            <w:tcW w:w="959" w:type="dxa"/>
          </w:tcPr>
          <w:p w:rsidR="008D7676" w:rsidRPr="008D7676" w:rsidRDefault="008D7676" w:rsidP="008D76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24242"/>
                <w:spacing w:val="-3"/>
                <w:sz w:val="24"/>
                <w:szCs w:val="24"/>
              </w:rPr>
            </w:pPr>
            <w:r w:rsidRPr="008D7676">
              <w:rPr>
                <w:rFonts w:ascii="Times New Roman" w:hAnsi="Times New Roman" w:cs="Times New Roman"/>
                <w:b/>
                <w:color w:val="424242"/>
                <w:spacing w:val="-3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8D7676" w:rsidRPr="008D7676" w:rsidRDefault="008D7676" w:rsidP="008D7676">
            <w:pPr>
              <w:spacing w:after="0"/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</w:pPr>
            <w:r w:rsidRPr="008D7676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t>Изменение остатков средств на счетах</w:t>
            </w:r>
          </w:p>
        </w:tc>
        <w:tc>
          <w:tcPr>
            <w:tcW w:w="1412" w:type="dxa"/>
          </w:tcPr>
          <w:p w:rsidR="008D7676" w:rsidRPr="008D7676" w:rsidRDefault="008D7676" w:rsidP="008D7676">
            <w:pPr>
              <w:spacing w:after="0"/>
              <w:jc w:val="center"/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</w:pPr>
            <w:r w:rsidRPr="008D7676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t>289,2</w:t>
            </w:r>
          </w:p>
        </w:tc>
      </w:tr>
      <w:tr w:rsidR="008D7676" w:rsidRPr="008D7676" w:rsidTr="00A77329">
        <w:tc>
          <w:tcPr>
            <w:tcW w:w="959" w:type="dxa"/>
          </w:tcPr>
          <w:p w:rsidR="008D7676" w:rsidRPr="008D7676" w:rsidRDefault="008D7676" w:rsidP="008D76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24242"/>
                <w:spacing w:val="-3"/>
                <w:sz w:val="24"/>
                <w:szCs w:val="24"/>
              </w:rPr>
            </w:pPr>
            <w:r w:rsidRPr="008D7676">
              <w:rPr>
                <w:rFonts w:ascii="Times New Roman" w:hAnsi="Times New Roman" w:cs="Times New Roman"/>
                <w:b/>
                <w:color w:val="424242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8D7676" w:rsidRPr="008D7676" w:rsidRDefault="008D7676" w:rsidP="008D7676">
            <w:pPr>
              <w:spacing w:after="0"/>
              <w:rPr>
                <w:rFonts w:ascii="Times New Roman" w:hAnsi="Times New Roman" w:cs="Times New Roman"/>
                <w:b/>
                <w:color w:val="424242"/>
                <w:spacing w:val="-3"/>
                <w:sz w:val="24"/>
                <w:szCs w:val="24"/>
              </w:rPr>
            </w:pPr>
            <w:r w:rsidRPr="008D7676">
              <w:rPr>
                <w:rFonts w:ascii="Times New Roman" w:hAnsi="Times New Roman" w:cs="Times New Roman"/>
                <w:b/>
                <w:color w:val="424242"/>
                <w:spacing w:val="-3"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412" w:type="dxa"/>
          </w:tcPr>
          <w:p w:rsidR="008D7676" w:rsidRPr="008D7676" w:rsidRDefault="008D7676" w:rsidP="008D76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24242"/>
                <w:spacing w:val="-3"/>
                <w:sz w:val="24"/>
                <w:szCs w:val="24"/>
              </w:rPr>
            </w:pPr>
            <w:r w:rsidRPr="008D7676">
              <w:rPr>
                <w:rFonts w:ascii="Times New Roman" w:hAnsi="Times New Roman" w:cs="Times New Roman"/>
                <w:b/>
                <w:color w:val="424242"/>
                <w:spacing w:val="-3"/>
                <w:sz w:val="24"/>
                <w:szCs w:val="24"/>
              </w:rPr>
              <w:t>289,2</w:t>
            </w:r>
          </w:p>
        </w:tc>
      </w:tr>
    </w:tbl>
    <w:p w:rsidR="008D7676" w:rsidRPr="008D7676" w:rsidRDefault="008D7676" w:rsidP="008D7676">
      <w:pPr>
        <w:shd w:val="clear" w:color="auto" w:fill="FFFFFF"/>
        <w:spacing w:after="0"/>
        <w:ind w:left="29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8D7676" w:rsidRPr="008D7676" w:rsidRDefault="008D7676" w:rsidP="008D7676">
      <w:pPr>
        <w:shd w:val="clear" w:color="auto" w:fill="FFFFFF"/>
        <w:spacing w:after="0"/>
        <w:ind w:left="29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8D7676" w:rsidRPr="008D7676" w:rsidRDefault="008D7676" w:rsidP="008D7676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8D7676" w:rsidRPr="008D7676" w:rsidRDefault="008D7676" w:rsidP="008D7676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8D7676" w:rsidRPr="008D7676" w:rsidRDefault="008D7676" w:rsidP="008D7676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8D767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Глава Манойлинского </w:t>
      </w:r>
    </w:p>
    <w:p w:rsidR="008D7676" w:rsidRPr="008D7676" w:rsidRDefault="008D7676" w:rsidP="008D7676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8D7676">
        <w:rPr>
          <w:rFonts w:ascii="Times New Roman" w:hAnsi="Times New Roman" w:cs="Times New Roman"/>
          <w:color w:val="424242"/>
          <w:spacing w:val="-3"/>
          <w:sz w:val="24"/>
          <w:szCs w:val="24"/>
        </w:rPr>
        <w:t>сельского поселения                                                             С.В.Литвиненко</w:t>
      </w:r>
    </w:p>
    <w:p w:rsidR="008D7676" w:rsidRPr="008D7676" w:rsidRDefault="008D7676" w:rsidP="008D7676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8D7676" w:rsidRDefault="008D7676" w:rsidP="008D7676">
      <w:pPr>
        <w:shd w:val="clear" w:color="auto" w:fill="FFFFFF"/>
        <w:spacing w:after="0"/>
        <w:ind w:left="29"/>
        <w:rPr>
          <w:color w:val="424242"/>
          <w:spacing w:val="-3"/>
          <w:sz w:val="28"/>
          <w:szCs w:val="28"/>
        </w:rPr>
      </w:pPr>
    </w:p>
    <w:p w:rsidR="008D7676" w:rsidRDefault="008D7676" w:rsidP="008D7676"/>
    <w:p w:rsidR="008D7676" w:rsidRDefault="008D7676" w:rsidP="008D7676"/>
    <w:p w:rsidR="008D7676" w:rsidRDefault="008D7676" w:rsidP="008D7676"/>
    <w:p w:rsidR="00AA4598" w:rsidRPr="00AA4598" w:rsidRDefault="00AA4598" w:rsidP="00AA4598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sectPr w:rsidR="00AA4598" w:rsidRPr="00AA4598" w:rsidSect="00A4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51CF"/>
    <w:multiLevelType w:val="hybridMultilevel"/>
    <w:tmpl w:val="E68C18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14DFD"/>
    <w:multiLevelType w:val="hybridMultilevel"/>
    <w:tmpl w:val="A1500BD4"/>
    <w:lvl w:ilvl="0" w:tplc="0652D0E0">
      <w:start w:val="3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33EA480A"/>
    <w:multiLevelType w:val="hybridMultilevel"/>
    <w:tmpl w:val="649C1CF8"/>
    <w:lvl w:ilvl="0" w:tplc="1D8E4A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5792D15"/>
    <w:multiLevelType w:val="hybridMultilevel"/>
    <w:tmpl w:val="19E85B52"/>
    <w:lvl w:ilvl="0" w:tplc="5D6EB0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2D104B6"/>
    <w:multiLevelType w:val="hybridMultilevel"/>
    <w:tmpl w:val="7D2C6862"/>
    <w:lvl w:ilvl="0" w:tplc="E730BD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97C4B7A"/>
    <w:multiLevelType w:val="hybridMultilevel"/>
    <w:tmpl w:val="649C1CF8"/>
    <w:lvl w:ilvl="0" w:tplc="1D8E4A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3A368D7"/>
    <w:multiLevelType w:val="hybridMultilevel"/>
    <w:tmpl w:val="649C1CF8"/>
    <w:lvl w:ilvl="0" w:tplc="1D8E4A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5E5B0A"/>
    <w:multiLevelType w:val="hybridMultilevel"/>
    <w:tmpl w:val="649C1CF8"/>
    <w:lvl w:ilvl="0" w:tplc="1D8E4A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67F62B6"/>
    <w:multiLevelType w:val="hybridMultilevel"/>
    <w:tmpl w:val="7422C494"/>
    <w:lvl w:ilvl="0" w:tplc="67464EE8">
      <w:start w:val="26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68E"/>
    <w:rsid w:val="007E1BB3"/>
    <w:rsid w:val="008D7676"/>
    <w:rsid w:val="00A43C7E"/>
    <w:rsid w:val="00AA4598"/>
    <w:rsid w:val="00B8568E"/>
    <w:rsid w:val="00C00A18"/>
    <w:rsid w:val="00C5141C"/>
    <w:rsid w:val="00FA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7E"/>
  </w:style>
  <w:style w:type="paragraph" w:styleId="1">
    <w:name w:val="heading 1"/>
    <w:basedOn w:val="a"/>
    <w:next w:val="a"/>
    <w:link w:val="10"/>
    <w:qFormat/>
    <w:rsid w:val="00B856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68E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Основной текст Знак"/>
    <w:link w:val="a4"/>
    <w:locked/>
    <w:rsid w:val="00B8568E"/>
    <w:rPr>
      <w:sz w:val="24"/>
      <w:szCs w:val="24"/>
    </w:rPr>
  </w:style>
  <w:style w:type="paragraph" w:styleId="a4">
    <w:name w:val="Body Text"/>
    <w:basedOn w:val="a"/>
    <w:link w:val="a3"/>
    <w:rsid w:val="00B8568E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B8568E"/>
  </w:style>
  <w:style w:type="paragraph" w:styleId="a5">
    <w:name w:val="List Paragraph"/>
    <w:basedOn w:val="a"/>
    <w:qFormat/>
    <w:rsid w:val="00B856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5141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5141C"/>
    <w:rPr>
      <w:color w:val="800080"/>
      <w:u w:val="single"/>
    </w:rPr>
  </w:style>
  <w:style w:type="paragraph" w:customStyle="1" w:styleId="xl65">
    <w:name w:val="xl65"/>
    <w:basedOn w:val="a"/>
    <w:rsid w:val="00C5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5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7">
    <w:name w:val="xl6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C514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3">
    <w:name w:val="xl8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8">
    <w:name w:val="xl8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514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00">
    <w:name w:val="xl10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01">
    <w:name w:val="xl10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07">
    <w:name w:val="xl10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08">
    <w:name w:val="xl10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10">
    <w:name w:val="xl11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11">
    <w:name w:val="xl11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C514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24">
    <w:name w:val="xl124"/>
    <w:basedOn w:val="a"/>
    <w:rsid w:val="00C514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C5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C51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C51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C51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5141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C5141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21</Pages>
  <Words>5828</Words>
  <Characters>33221</Characters>
  <Application>Microsoft Office Word</Application>
  <DocSecurity>0</DocSecurity>
  <Lines>276</Lines>
  <Paragraphs>77</Paragraphs>
  <ScaleCrop>false</ScaleCrop>
  <Company>Microsoft</Company>
  <LinksUpToDate>false</LinksUpToDate>
  <CharactersWithSpaces>38972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2014-02-17T04:24:00Z</dcterms:created>
  <dcterms:modified xsi:type="dcterms:W3CDTF">2014-03-26T09:09:00Z</dcterms:modified>
</cp:coreProperties>
</file>