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826C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826CA" w:rsidRPr="007826CA" w:rsidRDefault="007826CA" w:rsidP="007826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7826CA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РЕШЕНИЕ</w:t>
      </w:r>
    </w:p>
    <w:p w:rsidR="007826CA" w:rsidRPr="009814A4" w:rsidRDefault="007826CA" w:rsidP="007826CA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GoBack"/>
      <w:r w:rsidRPr="009814A4">
        <w:rPr>
          <w:rFonts w:ascii="Times New Roman" w:hAnsi="Times New Roman" w:cs="Times New Roman"/>
          <w:spacing w:val="-3"/>
          <w:sz w:val="24"/>
          <w:szCs w:val="24"/>
        </w:rPr>
        <w:t xml:space="preserve">от  11 декабря 2020 года                                                                            </w:t>
      </w:r>
      <w:r w:rsidR="009814A4" w:rsidRPr="009814A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№ 30/7</w:t>
      </w:r>
    </w:p>
    <w:bookmarkEnd w:id="0"/>
    <w:p w:rsidR="00D676C5" w:rsidRDefault="00D676C5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7826CA" w:rsidRDefault="007826CA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4413B" w:rsidRPr="007826CA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Положения о приватизации имущества, находящегося </w:t>
      </w:r>
    </w:p>
    <w:p w:rsidR="00B4413B" w:rsidRPr="007826CA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</w:t>
      </w:r>
      <w:r w:rsidR="007826CA">
        <w:rPr>
          <w:rFonts w:ascii="Times New Roman" w:hAnsi="Times New Roman" w:cs="Times New Roman"/>
          <w:b/>
          <w:bCs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  <w:r w:rsidRPr="00782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413B" w:rsidRPr="007826CA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21.12.2001 № 178-ФЗ   «О приватизации государственного и муниципального имущества», Федеральным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Манойлинского сельского поселения Клетского муниципального района Волгоградской области, Совет депутатов Манойлинского сельского поселения Клетского муниципального района Волгоградской области</w:t>
      </w:r>
    </w:p>
    <w:p w:rsidR="007826CA" w:rsidRDefault="007826CA" w:rsidP="007826CA">
      <w:pPr>
        <w:tabs>
          <w:tab w:val="left" w:pos="-567"/>
          <w:tab w:val="left" w:pos="0"/>
        </w:tabs>
        <w:ind w:leftChars="200"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РЕШИЛ:</w:t>
      </w:r>
    </w:p>
    <w:p w:rsidR="007826CA" w:rsidRDefault="007826CA" w:rsidP="007826C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и) силу решения Совета депутатов Манойлинского сельского поселения: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20.04.2009 г. № 68/131 «Об утверждении Положения о приватизации муниципального имущества Манойлинского сельского поселения»;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15.06.2009 г. № 71/145 «О внесении изменений в Решение Совета депутатов Манойлинского сельского поселения от 20.04.2009 г. № 68/131 «Об  утверждении Положения о приватизации муниципального имущества Манойлинского сельского поселения»;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19.05.2015 г. № 24/3 «О внесении изменений в Решение Совета депутатов Манойлинского сельского поселения от 18.03.2009 г. № 33/5 «Об  утверждении Положения о приватизации муниципального имущества Манойлинского сельского поселения»;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17.06.2016 г. № 37/5 «О внесении изменений в Решение Совета депутатов Манойлинского сельского поселения от 18.03.2009 г. № 33/5 «Об  утверждении Положения о приватизации муниципального имущества Манойлинского сельского поселения</w:t>
      </w:r>
      <w:r w:rsidR="00D676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76C5">
        <w:rPr>
          <w:rFonts w:ascii="Times New Roman" w:hAnsi="Times New Roman" w:cs="Times New Roman"/>
          <w:sz w:val="24"/>
          <w:szCs w:val="24"/>
        </w:rPr>
        <w:t>т 26.07</w:t>
      </w:r>
      <w:r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D676C5">
        <w:rPr>
          <w:rFonts w:ascii="Times New Roman" w:hAnsi="Times New Roman" w:cs="Times New Roman"/>
          <w:sz w:val="24"/>
          <w:szCs w:val="24"/>
        </w:rPr>
        <w:t>16/1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676C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Манойлинского сельского поселения от 18.03.2009 г. № 33/5 «Об  утверждении Положения о приватизации муниципального имущества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Манойлинского сельского поселения.</w:t>
      </w:r>
    </w:p>
    <w:p w:rsidR="007826CA" w:rsidRDefault="007826CA" w:rsidP="007826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6C5">
        <w:rPr>
          <w:rFonts w:ascii="Times New Roman" w:hAnsi="Times New Roman" w:cs="Times New Roman"/>
          <w:sz w:val="24"/>
          <w:szCs w:val="24"/>
        </w:rPr>
        <w:t xml:space="preserve">                               С.В. Литвиненко</w:t>
      </w:r>
    </w:p>
    <w:p w:rsidR="00D676C5" w:rsidRDefault="00D676C5" w:rsidP="007826CA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7826CA" w:rsidRDefault="007826CA" w:rsidP="007826CA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Совета депутатов Манойлинского сельского поселения</w:t>
      </w:r>
    </w:p>
    <w:p w:rsidR="007826CA" w:rsidRDefault="007826CA" w:rsidP="007826CA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5542">
        <w:rPr>
          <w:rFonts w:ascii="Times New Roman" w:hAnsi="Times New Roman" w:cs="Times New Roman"/>
          <w:sz w:val="24"/>
          <w:szCs w:val="24"/>
        </w:rPr>
        <w:t>11 декабря</w:t>
      </w:r>
      <w:r>
        <w:rPr>
          <w:rFonts w:ascii="Times New Roman" w:hAnsi="Times New Roman" w:cs="Times New Roman"/>
          <w:sz w:val="24"/>
          <w:szCs w:val="24"/>
        </w:rPr>
        <w:t xml:space="preserve"> 2020 г.  № </w:t>
      </w:r>
      <w:r w:rsidR="002C5542">
        <w:rPr>
          <w:rFonts w:ascii="Times New Roman" w:hAnsi="Times New Roman" w:cs="Times New Roman"/>
          <w:sz w:val="24"/>
          <w:szCs w:val="24"/>
        </w:rPr>
        <w:t>30/7</w:t>
      </w:r>
    </w:p>
    <w:p w:rsidR="007826CA" w:rsidRDefault="007826CA" w:rsidP="0078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 Манойлинского сельского поселения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целях реализации положений Федерального </w:t>
      </w:r>
      <w:hyperlink r:id="rId10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 (далее также – муниципальное имущество)</w:t>
      </w:r>
      <w:r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(далее – администрация)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(или) осуществлять функции продавца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имущества.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7826CA" w:rsidRDefault="007826CA" w:rsidP="007826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26CA" w:rsidRDefault="007826CA" w:rsidP="007826C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7826CA" w:rsidRDefault="007826CA" w:rsidP="0078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Проект прогнозного плана приватизации вносится на рассмотрение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Клетского муниципального района Волгоградской области (далее – Совет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сведения о задолженности в бюджет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дивиденды, часть прибыли, перечисленные в бюджет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Совет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Отчет о результатах приватизации муниципального имущества (далее – отчет о результатах приватизации) вносится в Совет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одновременно с годовым отчетом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Совет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рассматривает и утверждает отчет о результатах приватизации в отчетном году не позднее  1 апреля  следующего за отчетным годом.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26CA" w:rsidRDefault="007826CA" w:rsidP="007826C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7826CA" w:rsidRDefault="007826CA" w:rsidP="0078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</w:t>
      </w:r>
      <w:r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прогнозным планом приватизации.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2C5542" w:rsidRDefault="002C5542" w:rsidP="0078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6CA" w:rsidRDefault="007826CA" w:rsidP="0078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7826CA" w:rsidRDefault="007826CA" w:rsidP="0078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 сайте в сети «Интернет», определенном администрацией для размещения информации о приватизации (далее – официальные сайты в сети «Интернет»), не позднее следующего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со дня их утверждения Советом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755BD7" w:rsidRDefault="007826CA" w:rsidP="007826CA">
      <w:pPr>
        <w:widowControl w:val="0"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</w:t>
      </w:r>
    </w:p>
    <w:sectPr w:rsidR="00755BD7" w:rsidSect="007826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81" w:rsidRDefault="00B86D81" w:rsidP="00B4413B">
      <w:pPr>
        <w:spacing w:after="0" w:line="240" w:lineRule="auto"/>
      </w:pPr>
      <w:r>
        <w:separator/>
      </w:r>
    </w:p>
  </w:endnote>
  <w:endnote w:type="continuationSeparator" w:id="0">
    <w:p w:rsidR="00B86D81" w:rsidRDefault="00B86D81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81" w:rsidRDefault="00B86D81" w:rsidP="00B4413B">
      <w:pPr>
        <w:spacing w:after="0" w:line="240" w:lineRule="auto"/>
      </w:pPr>
      <w:r>
        <w:separator/>
      </w:r>
    </w:p>
  </w:footnote>
  <w:footnote w:type="continuationSeparator" w:id="0">
    <w:p w:rsidR="00B86D81" w:rsidRDefault="00B86D81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2519D3"/>
    <w:rsid w:val="002856FB"/>
    <w:rsid w:val="002C5542"/>
    <w:rsid w:val="00307C95"/>
    <w:rsid w:val="00314254"/>
    <w:rsid w:val="00331BD0"/>
    <w:rsid w:val="003776F9"/>
    <w:rsid w:val="004145B4"/>
    <w:rsid w:val="00471F38"/>
    <w:rsid w:val="00493196"/>
    <w:rsid w:val="0056235F"/>
    <w:rsid w:val="005A301F"/>
    <w:rsid w:val="0063159A"/>
    <w:rsid w:val="00755BD7"/>
    <w:rsid w:val="007826CA"/>
    <w:rsid w:val="007D25FE"/>
    <w:rsid w:val="007D5F6A"/>
    <w:rsid w:val="00854E04"/>
    <w:rsid w:val="0087280E"/>
    <w:rsid w:val="00951431"/>
    <w:rsid w:val="009814A4"/>
    <w:rsid w:val="00996A7E"/>
    <w:rsid w:val="009A074C"/>
    <w:rsid w:val="009B7432"/>
    <w:rsid w:val="009C41FE"/>
    <w:rsid w:val="00B4413B"/>
    <w:rsid w:val="00B86D81"/>
    <w:rsid w:val="00BA0E42"/>
    <w:rsid w:val="00C43DF6"/>
    <w:rsid w:val="00CC4114"/>
    <w:rsid w:val="00CE1944"/>
    <w:rsid w:val="00CF56F6"/>
    <w:rsid w:val="00D3249D"/>
    <w:rsid w:val="00D676C5"/>
    <w:rsid w:val="00D977D8"/>
    <w:rsid w:val="00DA3D3E"/>
    <w:rsid w:val="00E63AEF"/>
    <w:rsid w:val="00EE060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F801-47B8-4328-BA6A-F99686B1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16</cp:revision>
  <dcterms:created xsi:type="dcterms:W3CDTF">2020-04-23T06:41:00Z</dcterms:created>
  <dcterms:modified xsi:type="dcterms:W3CDTF">2020-12-08T12:06:00Z</dcterms:modified>
</cp:coreProperties>
</file>