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5F" w:rsidRP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41E5F" w:rsidRP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41E5F" w:rsidRP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41E5F" w:rsidRP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41E5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41E5F" w:rsidRPr="00E41E5F" w:rsidRDefault="00E41E5F" w:rsidP="00E41E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E41E5F" w:rsidRPr="00E41E5F" w:rsidRDefault="00E41E5F" w:rsidP="00E41E5F">
      <w:pPr>
        <w:tabs>
          <w:tab w:val="left" w:pos="3800"/>
          <w:tab w:val="center" w:pos="49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1E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1E5F" w:rsidRPr="00E41E5F" w:rsidRDefault="00E41E5F" w:rsidP="00E41E5F">
      <w:pPr>
        <w:tabs>
          <w:tab w:val="left" w:pos="380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E5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41E5F" w:rsidRPr="00E41E5F" w:rsidRDefault="00E41E5F" w:rsidP="00E41E5F">
      <w:pPr>
        <w:tabs>
          <w:tab w:val="left" w:pos="3800"/>
          <w:tab w:val="center" w:pos="467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29 декабря 2018 года</w:t>
      </w:r>
      <w:r w:rsidRPr="00E41E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E5F">
        <w:rPr>
          <w:rFonts w:ascii="Times New Roman" w:hAnsi="Times New Roman" w:cs="Times New Roman"/>
          <w:bCs/>
          <w:sz w:val="24"/>
          <w:szCs w:val="24"/>
        </w:rPr>
        <w:t>8/1</w:t>
      </w:r>
    </w:p>
    <w:p w:rsidR="00E41E5F" w:rsidRP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5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</w:t>
      </w:r>
    </w:p>
    <w:p w:rsidR="00E41E5F" w:rsidRPr="00E41E5F" w:rsidRDefault="00E41E5F" w:rsidP="00E4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5F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от 20.12.2017г. № 58/3 «Об утверждении бюджета Манойлинского сельского поселения Клетского муниципального района Волгоградской области на 2018 год и плановый период до 2020 года»</w:t>
      </w:r>
    </w:p>
    <w:p w:rsidR="00E41E5F" w:rsidRPr="00E41E5F" w:rsidRDefault="00E41E5F" w:rsidP="00E41E5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20 декабря 2017г. № 58/3  «</w:t>
      </w:r>
      <w:r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плановый период до 2020 года</w:t>
      </w:r>
      <w:r w:rsidRPr="00E41E5F">
        <w:rPr>
          <w:rFonts w:ascii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5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20.12.2017г. № 58/3 в следующей редакции: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5F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2018-й год: прогнозируемый общий объем доходов бюджета в сумме 6398,8 тыс. рублей, в том числе безвозмездные поступления от других бюджетов бюджетной системы Российской Федерации в сумме  3769,3 тыс. руб., из них: из  областного бюджета 1905,1  тыс. руб.,  из районного бюджета 1864,2 тыс. рублей.</w:t>
      </w:r>
      <w:proofErr w:type="gramEnd"/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7959,0  тыс. рублей.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 xml:space="preserve">2.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10010302230010000110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10,6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3.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>10010302260010000110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в сумме -2,375 тыс.</w:t>
      </w:r>
      <w:r>
        <w:rPr>
          <w:rFonts w:ascii="Times New Roman" w:hAnsi="Times New Roman" w:cs="Times New Roman"/>
          <w:sz w:val="24"/>
          <w:szCs w:val="24"/>
        </w:rPr>
        <w:t xml:space="preserve">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4.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18210102010011000110 Налог на доходы физических лиц с доходов, источником которых является налоговый агент, за </w:t>
      </w:r>
      <w:r w:rsidRPr="00E41E5F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доходов, в отношении которых исчисление и уплата налога осуществляются в соответствии со статьями 227,  228 Налогового кодекса Российской Федерации  в сумме 1062,0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5.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18210102030011000110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доходы физических лиц с доходов, полученных физическими лицами в соответствии со 228 Налогового кодекса Российской Федерации  </w:t>
      </w:r>
      <w:r w:rsidRPr="00E41E5F">
        <w:rPr>
          <w:rFonts w:ascii="Times New Roman" w:hAnsi="Times New Roman" w:cs="Times New Roman"/>
          <w:sz w:val="24"/>
          <w:szCs w:val="24"/>
        </w:rPr>
        <w:t xml:space="preserve">в сумме 1,5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приложениию</w:t>
      </w:r>
      <w:proofErr w:type="spellEnd"/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 xml:space="preserve">6.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18210102030013000110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>Налог на доходы физических лиц с доходов,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>полученных физическими лицами в соответствии со 228 Налогового кодекса Российской Федераци</w:t>
      </w:r>
      <w:proofErr w:type="gramStart"/>
      <w:r w:rsidRPr="00E41E5F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E41E5F">
        <w:rPr>
          <w:rFonts w:ascii="Times New Roman" w:hAnsi="Times New Roman" w:cs="Times New Roman"/>
          <w:color w:val="000000"/>
          <w:sz w:val="24"/>
          <w:szCs w:val="24"/>
        </w:rPr>
        <w:t>суммы денежных взысканий (штрафов) по соответствующему платежу согласно законодательству РФ)</w:t>
      </w:r>
      <w:r w:rsidRPr="00E41E5F">
        <w:rPr>
          <w:rFonts w:ascii="Times New Roman" w:hAnsi="Times New Roman" w:cs="Times New Roman"/>
          <w:sz w:val="24"/>
          <w:szCs w:val="24"/>
        </w:rPr>
        <w:t xml:space="preserve">  в сумме 0,45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 xml:space="preserve">7.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18210503010011000110 Единый сельскохозяйственный налог  в сумме 131,0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8.Утвердить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>18210503010011000110 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5F">
        <w:rPr>
          <w:rFonts w:ascii="Times New Roman" w:hAnsi="Times New Roman" w:cs="Times New Roman"/>
          <w:sz w:val="24"/>
          <w:szCs w:val="24"/>
        </w:rPr>
        <w:t xml:space="preserve">(пени по соответствующему платежу)  в сумме 1,25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9.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18210601030101000110 Налог на имущество физических лиц, взимаемый по ставкам, применяемым к объектам налогообложения, расположенным в границах поселений  в сумме  50,0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10.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18210601030102100110 Налог на имущество физических лиц, взимаемый по ставкам, применяемым к объектам налогообложения, расположенным в границах поселений  в сумме  0,8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 xml:space="preserve">11.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182 1 06 06033 10 1000 110 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E41E5F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в сумме 72,0 </w:t>
      </w:r>
      <w:r>
        <w:rPr>
          <w:rFonts w:ascii="Times New Roman" w:hAnsi="Times New Roman" w:cs="Times New Roman"/>
          <w:snapToGrid w:val="0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1E5F">
        <w:rPr>
          <w:rFonts w:ascii="Times New Roman" w:hAnsi="Times New Roman" w:cs="Times New Roman"/>
          <w:snapToGrid w:val="0"/>
          <w:sz w:val="24"/>
          <w:szCs w:val="24"/>
        </w:rPr>
        <w:t>12.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182 1 06 06033 10 2100 110 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организаций, обладающих земельным участком, расположенным </w:t>
      </w:r>
      <w:r w:rsidRPr="00E41E5F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в сумме 0,5 </w:t>
      </w:r>
      <w:r>
        <w:rPr>
          <w:rFonts w:ascii="Times New Roman" w:hAnsi="Times New Roman" w:cs="Times New Roman"/>
          <w:snapToGrid w:val="0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1E5F">
        <w:rPr>
          <w:rFonts w:ascii="Times New Roman" w:hAnsi="Times New Roman" w:cs="Times New Roman"/>
          <w:snapToGrid w:val="0"/>
          <w:sz w:val="24"/>
          <w:szCs w:val="24"/>
        </w:rPr>
        <w:t>13.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182 1 06 06043 10 1000 110 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E41E5F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в сумме 1100,</w:t>
      </w:r>
      <w:r>
        <w:rPr>
          <w:rFonts w:ascii="Times New Roman" w:hAnsi="Times New Roman" w:cs="Times New Roman"/>
          <w:snapToGrid w:val="0"/>
          <w:sz w:val="24"/>
          <w:szCs w:val="24"/>
        </w:rPr>
        <w:t>0 тыс. руб., согласно приложению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1E5F">
        <w:rPr>
          <w:rFonts w:ascii="Times New Roman" w:hAnsi="Times New Roman" w:cs="Times New Roman"/>
          <w:snapToGrid w:val="0"/>
          <w:sz w:val="24"/>
          <w:szCs w:val="24"/>
        </w:rPr>
        <w:t>14.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</w:t>
      </w:r>
      <w:r w:rsidRPr="00E41E5F">
        <w:rPr>
          <w:rFonts w:ascii="Times New Roman" w:hAnsi="Times New Roman" w:cs="Times New Roman"/>
          <w:sz w:val="24"/>
          <w:szCs w:val="24"/>
        </w:rPr>
        <w:t xml:space="preserve">182 1 06 06043 10 2100 110 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налог с физических лиц, обладающих земельным участком, расположенным </w:t>
      </w:r>
      <w:r w:rsidRPr="00E41E5F">
        <w:rPr>
          <w:rFonts w:ascii="Times New Roman" w:hAnsi="Times New Roman" w:cs="Times New Roman"/>
          <w:b/>
          <w:snapToGrid w:val="0"/>
          <w:sz w:val="24"/>
          <w:szCs w:val="24"/>
        </w:rPr>
        <w:t>в границах сельских поселений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в сумме 6,0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тыс. руб., согласно приложению</w:t>
      </w:r>
      <w:r w:rsidRPr="00E41E5F">
        <w:rPr>
          <w:rFonts w:ascii="Times New Roman" w:hAnsi="Times New Roman" w:cs="Times New Roman"/>
          <w:snapToGrid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E5F">
        <w:rPr>
          <w:rFonts w:ascii="Times New Roman" w:hAnsi="Times New Roman" w:cs="Times New Roman"/>
          <w:snapToGrid w:val="0"/>
          <w:sz w:val="24"/>
          <w:szCs w:val="24"/>
        </w:rPr>
        <w:t>15.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доходы по коду доходов 802 1 16 51040020000 140 Денежные взыскания  (штрафы) установленные законами субъектов Российской Федерации за несоблюдение 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муниципальных правовых актов, зачисляемые в бюджеты поселений в сумме 5,0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16. Утвердить доходы по коду доходов 947 1 08 04020010000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в сумме 1,6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рублей, согласно приложению</w:t>
      </w:r>
      <w:r w:rsidRPr="00E41E5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17.  Утвердить расходы по разделу 0113 «Другие общегосударственные расходы»  в сумме 395,7 тыс. рубле</w:t>
      </w:r>
      <w:r>
        <w:rPr>
          <w:rFonts w:ascii="Times New Roman" w:hAnsi="Times New Roman" w:cs="Times New Roman"/>
          <w:sz w:val="24"/>
          <w:szCs w:val="24"/>
        </w:rPr>
        <w:t>й, согласно 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18.  Утвердить расходы по разделу 0502 «Коммунальное хозяйство»  в сумме 311,2 т</w:t>
      </w:r>
      <w:r>
        <w:rPr>
          <w:rFonts w:ascii="Times New Roman" w:hAnsi="Times New Roman" w:cs="Times New Roman"/>
          <w:sz w:val="24"/>
          <w:szCs w:val="24"/>
        </w:rPr>
        <w:t>ыс. рублей, согласно 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19.  Утвердить расходы по разделу 0503 «Организация и содержание мест захоронений »  в сумме  39,6 тыс.</w:t>
      </w:r>
      <w:r>
        <w:rPr>
          <w:rFonts w:ascii="Times New Roman" w:hAnsi="Times New Roman" w:cs="Times New Roman"/>
          <w:sz w:val="24"/>
          <w:szCs w:val="24"/>
        </w:rPr>
        <w:t xml:space="preserve"> рублей, согласно 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20. Утвердить расходы по разделу 0503 «Прочие мероприятия по благоустройству городских округов и поселений» в сумме 383,65</w:t>
      </w:r>
      <w:r>
        <w:rPr>
          <w:rFonts w:ascii="Times New Roman" w:hAnsi="Times New Roman" w:cs="Times New Roman"/>
          <w:sz w:val="24"/>
          <w:szCs w:val="24"/>
        </w:rPr>
        <w:t xml:space="preserve"> тыс. руб., согласно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21. Утвердить расходы по разделу 0505 «Другие вопросы в области жилищно-коммунального хозяйства»  в сумме 118,5</w:t>
      </w:r>
      <w:r>
        <w:rPr>
          <w:rFonts w:ascii="Times New Roman" w:hAnsi="Times New Roman" w:cs="Times New Roman"/>
          <w:sz w:val="24"/>
          <w:szCs w:val="24"/>
        </w:rPr>
        <w:t xml:space="preserve"> тыс. руб., согласно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22. Утвердить расходы по разделу 0801 «Культура»  в сумме 2284,5</w:t>
      </w:r>
      <w:r>
        <w:rPr>
          <w:rFonts w:ascii="Times New Roman" w:hAnsi="Times New Roman" w:cs="Times New Roman"/>
          <w:sz w:val="24"/>
          <w:szCs w:val="24"/>
        </w:rPr>
        <w:t xml:space="preserve"> тыс. руб., согласно 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23. Утвердить расходы по разделу 1001 «Пенсионное обеспечение»  в сумме 29,</w:t>
      </w:r>
      <w:r>
        <w:rPr>
          <w:rFonts w:ascii="Times New Roman" w:hAnsi="Times New Roman" w:cs="Times New Roman"/>
          <w:sz w:val="24"/>
          <w:szCs w:val="24"/>
        </w:rPr>
        <w:t>5 тыс. руб., согласно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P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24. Утвердить расходы по разделу 0503 «Периодическая печать и издательства»  в сумме 18,</w:t>
      </w:r>
      <w:r>
        <w:rPr>
          <w:rFonts w:ascii="Times New Roman" w:hAnsi="Times New Roman" w:cs="Times New Roman"/>
          <w:sz w:val="24"/>
          <w:szCs w:val="24"/>
        </w:rPr>
        <w:t>7 тыс. руб., согласно приложениям</w:t>
      </w:r>
      <w:r w:rsidRPr="00E41E5F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E41E5F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25. Внести изменения и дополнения в приложения  №2, 6, 8,10  Решения Совета депутатов Манойлинского сельского поселения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5F">
        <w:rPr>
          <w:rFonts w:ascii="Times New Roman" w:hAnsi="Times New Roman" w:cs="Times New Roman"/>
          <w:sz w:val="24"/>
          <w:szCs w:val="24"/>
        </w:rPr>
        <w:t>58/3 от 20.12.2017г. «</w:t>
      </w:r>
      <w:r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плановый период до 2020 года</w:t>
      </w:r>
      <w:r w:rsidRPr="00E41E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E5F" w:rsidRPr="004B3CCA" w:rsidRDefault="00E41E5F" w:rsidP="00E4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B3CC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 официального опубликования и подлежит размещению на официальном сайте администрации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/</w:t>
      </w:r>
      <w:hyperlink r:id="rId4" w:history="1"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manoylin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1E5F" w:rsidRPr="00E41E5F" w:rsidRDefault="00E41E5F" w:rsidP="00E41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1E5F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E5F">
        <w:rPr>
          <w:rFonts w:ascii="Times New Roman" w:hAnsi="Times New Roman" w:cs="Times New Roman"/>
          <w:sz w:val="24"/>
          <w:szCs w:val="24"/>
        </w:rPr>
        <w:t>Литвиненко</w:t>
      </w:r>
    </w:p>
    <w:p w:rsidR="00E41E5F" w:rsidRPr="00E41E5F" w:rsidRDefault="00E41E5F" w:rsidP="00E41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1E5F" w:rsidRPr="00E41E5F" w:rsidRDefault="00E41E5F" w:rsidP="00E41E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E5F" w:rsidRPr="00E41E5F" w:rsidRDefault="00E41E5F" w:rsidP="00E41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694395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1F9" w:rsidRDefault="003B61F9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1F9" w:rsidRDefault="003B61F9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-176" w:type="dxa"/>
        <w:tblLook w:val="04A0"/>
      </w:tblPr>
      <w:tblGrid>
        <w:gridCol w:w="2139"/>
        <w:gridCol w:w="6037"/>
        <w:gridCol w:w="1895"/>
      </w:tblGrid>
      <w:tr w:rsidR="003B61F9" w:rsidRPr="003B61F9" w:rsidTr="003B61F9">
        <w:trPr>
          <w:trHeight w:val="324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3B61F9" w:rsidRPr="003B61F9" w:rsidTr="003B61F9">
        <w:trPr>
          <w:trHeight w:val="312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3B61F9" w:rsidRPr="003B61F9" w:rsidTr="003B61F9">
        <w:trPr>
          <w:trHeight w:val="312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20.12.2017г. № 58/3</w:t>
            </w:r>
          </w:p>
        </w:tc>
      </w:tr>
      <w:tr w:rsidR="003B61F9" w:rsidRPr="003B61F9" w:rsidTr="003B61F9">
        <w:trPr>
          <w:trHeight w:val="312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1F9" w:rsidRPr="003B61F9" w:rsidTr="003B61F9">
        <w:trPr>
          <w:trHeight w:val="312"/>
        </w:trPr>
        <w:tc>
          <w:tcPr>
            <w:tcW w:w="10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2018 году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2629,4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1064,0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1064,0</w:t>
            </w:r>
          </w:p>
        </w:tc>
      </w:tr>
      <w:tr w:rsidR="003B61F9" w:rsidRPr="003B61F9" w:rsidTr="003B61F9">
        <w:trPr>
          <w:trHeight w:val="16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000 1 01 02010 01 1000 110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1062,0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000 1 01 02010 01 1000 110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gram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олученных</w:t>
            </w:r>
            <w:proofErr w:type="spell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физическими лицами в соответствии со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B61F9" w:rsidRPr="003B61F9" w:rsidTr="003B61F9">
        <w:trPr>
          <w:trHeight w:val="15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000 1 01 02010 01 1000 110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gram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олученных</w:t>
            </w:r>
            <w:proofErr w:type="spell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физическими лицами в соответствии со 228 Налогового кодекса Российской Федерации(суммы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0001 03 00000 00 0000 000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</w:tr>
      <w:tr w:rsidR="003B61F9" w:rsidRPr="003B61F9" w:rsidTr="003B61F9">
        <w:trPr>
          <w:trHeight w:val="12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000  1 03 02230 01 0000 110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1F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B61F9" w:rsidRPr="003B61F9" w:rsidTr="003B61F9">
        <w:trPr>
          <w:trHeight w:val="15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000  1 03 02240 01 0000 110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1F9">
              <w:rPr>
                <w:rFonts w:ascii="Times New Roman" w:eastAsia="Times New Roman" w:hAnsi="Times New Roman" w:cs="Times New Roman"/>
              </w:rPr>
              <w:t xml:space="preserve">Доходы от уплаты акцизов на </w:t>
            </w:r>
            <w:proofErr w:type="gramStart"/>
            <w:r w:rsidRPr="003B61F9">
              <w:rPr>
                <w:rFonts w:ascii="Times New Roman" w:eastAsia="Times New Roman" w:hAnsi="Times New Roman" w:cs="Times New Roman"/>
              </w:rPr>
              <w:t>моторное</w:t>
            </w:r>
            <w:proofErr w:type="gramEnd"/>
            <w:r w:rsidRPr="003B61F9">
              <w:rPr>
                <w:rFonts w:ascii="Times New Roman" w:eastAsia="Times New Roman" w:hAnsi="Times New Roman" w:cs="Times New Roman"/>
              </w:rPr>
              <w:t xml:space="preserve"> масла для дизельных и (или) карбюраторных (</w:t>
            </w:r>
            <w:proofErr w:type="spellStart"/>
            <w:r w:rsidRPr="003B61F9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3B61F9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B61F9" w:rsidRPr="003B61F9" w:rsidTr="003B61F9">
        <w:trPr>
          <w:trHeight w:val="13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000  1 03 02250 01 0000 110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1F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 w:rsidRPr="003B61F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B61F9">
              <w:rPr>
                <w:rFonts w:ascii="Times New Roman" w:eastAsia="Times New Roman" w:hAnsi="Times New Roman" w:cs="Times New Roman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B61F9" w:rsidRPr="003B61F9" w:rsidTr="003B61F9">
        <w:trPr>
          <w:trHeight w:val="13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1F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132,3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000 1 05 03010 01 1000 110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000 1 05 03010 01 2100 110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</w:t>
            </w:r>
            <w:proofErr w:type="gram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50,8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000 1 06 01030 10 1000 110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000 1 06 01030 10 2100 110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1178,5</w:t>
            </w:r>
          </w:p>
        </w:tc>
      </w:tr>
      <w:tr w:rsidR="003B61F9" w:rsidRPr="003B61F9" w:rsidTr="003B61F9">
        <w:trPr>
          <w:trHeight w:val="6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000 1 06 06033 10 1000 110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3B61F9" w:rsidRPr="003B61F9" w:rsidTr="003B61F9">
        <w:trPr>
          <w:trHeight w:val="7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000 1 06 06033 10 2100 110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огранизаций</w:t>
            </w:r>
            <w:proofErr w:type="spell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000 1 06 06043 10 1000 110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000 1 06 06043 10 2100 110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3B61F9" w:rsidRPr="003B61F9" w:rsidTr="003B61F9">
        <w:trPr>
          <w:trHeight w:val="15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3B61F9" w:rsidRPr="003B61F9" w:rsidTr="003B61F9">
        <w:trPr>
          <w:trHeight w:val="55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1F9" w:rsidRPr="003B61F9" w:rsidRDefault="003B61F9" w:rsidP="003B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173,0</w:t>
            </w:r>
          </w:p>
        </w:tc>
      </w:tr>
      <w:tr w:rsidR="003B61F9" w:rsidRPr="003B61F9" w:rsidTr="003B61F9">
        <w:trPr>
          <w:trHeight w:val="13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000 1 11 05025 10 0000 120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B61F9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3B61F9" w:rsidRPr="003B61F9" w:rsidTr="003B61F9">
        <w:trPr>
          <w:trHeight w:val="13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000 1 11 05035 10 0000 120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000 1 16 510400 20 000 140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3769,3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3266,5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000 2 02 15 001 10 0000 151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1245,0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000 2 02 15 002 10 0000 151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587,0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000 2 02 49 999 10 0000 151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1434,5</w:t>
            </w:r>
          </w:p>
        </w:tc>
      </w:tr>
      <w:tr w:rsidR="003B61F9" w:rsidRPr="003B61F9" w:rsidTr="003B61F9">
        <w:trPr>
          <w:trHeight w:val="62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73,1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000 2 02 35 118 10 0000 151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B61F9" w:rsidRPr="003B61F9" w:rsidTr="003B61F9">
        <w:trPr>
          <w:trHeight w:val="9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000 2 02 30 024 10 0000 151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429,7</w:t>
            </w:r>
          </w:p>
        </w:tc>
      </w:tr>
      <w:tr w:rsidR="003B61F9" w:rsidRPr="003B61F9" w:rsidTr="003B61F9">
        <w:trPr>
          <w:trHeight w:val="13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1F9">
              <w:rPr>
                <w:rFonts w:ascii="Times New Roman" w:eastAsia="Times New Roman" w:hAnsi="Times New Roman" w:cs="Times New Roman"/>
                <w:sz w:val="18"/>
                <w:szCs w:val="18"/>
              </w:rPr>
              <w:t>000 202  40014 10 0000 151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1F9">
              <w:rPr>
                <w:rFonts w:ascii="Times New Roman" w:eastAsia="Times New Roman" w:hAnsi="Times New Roman" w:cs="Times New Roman"/>
              </w:rPr>
              <w:t xml:space="preserve">Межбюджетные </w:t>
            </w:r>
            <w:proofErr w:type="spellStart"/>
            <w:r w:rsidRPr="003B61F9">
              <w:rPr>
                <w:rFonts w:ascii="Times New Roman" w:eastAsia="Times New Roman" w:hAnsi="Times New Roman" w:cs="Times New Roman"/>
              </w:rPr>
              <w:t>трансферты</w:t>
            </w:r>
            <w:proofErr w:type="gramStart"/>
            <w:r w:rsidRPr="003B61F9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3B61F9">
              <w:rPr>
                <w:rFonts w:ascii="Times New Roman" w:eastAsia="Times New Roman" w:hAnsi="Times New Roman" w:cs="Times New Roman"/>
              </w:rPr>
              <w:t>ередаваемые</w:t>
            </w:r>
            <w:proofErr w:type="spellEnd"/>
            <w:r w:rsidRPr="003B61F9">
              <w:rPr>
                <w:rFonts w:ascii="Times New Roman" w:eastAsia="Times New Roman" w:hAnsi="Times New Roman" w:cs="Times New Roman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sz w:val="24"/>
                <w:szCs w:val="24"/>
              </w:rPr>
              <w:t>429,7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6398,8</w:t>
            </w:r>
          </w:p>
        </w:tc>
      </w:tr>
      <w:tr w:rsidR="003B61F9" w:rsidRPr="003B61F9" w:rsidTr="003B61F9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1F9" w:rsidRPr="003B61F9" w:rsidTr="00DF5C61">
        <w:trPr>
          <w:trHeight w:val="312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1F9" w:rsidRPr="003B61F9" w:rsidRDefault="003B61F9" w:rsidP="003B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</w:tbl>
    <w:p w:rsidR="003B61F9" w:rsidRDefault="003B61F9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6" w:type="dxa"/>
        <w:tblInd w:w="96" w:type="dxa"/>
        <w:tblLook w:val="04A0"/>
      </w:tblPr>
      <w:tblGrid>
        <w:gridCol w:w="696"/>
        <w:gridCol w:w="7700"/>
        <w:gridCol w:w="1240"/>
      </w:tblGrid>
      <w:tr w:rsidR="00F00E78" w:rsidRPr="00F00E78" w:rsidTr="00F00E78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F00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№6    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ешению Совета депутатов </w:t>
            </w:r>
          </w:p>
          <w:p w:rsidR="00F00E78" w:rsidRP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E78" w:rsidRP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20.12.2017г. № 58/3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0E78" w:rsidRPr="00F00E78" w:rsidTr="00F00E78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2018 год</w:t>
            </w: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F00E78" w:rsidRPr="00F00E78" w:rsidTr="00F00E78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0E78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F00E78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F00E78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4059,1</w:t>
            </w:r>
          </w:p>
        </w:tc>
      </w:tr>
      <w:tr w:rsidR="00F00E78" w:rsidRPr="00F00E78" w:rsidTr="00F00E78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78" w:rsidRPr="00F00E78" w:rsidRDefault="00F00E78" w:rsidP="00F0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677,1</w:t>
            </w:r>
          </w:p>
        </w:tc>
      </w:tr>
      <w:tr w:rsidR="00F00E78" w:rsidRPr="00F00E78" w:rsidTr="00F00E78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78" w:rsidRPr="00F00E78" w:rsidRDefault="00F00E78" w:rsidP="00F0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2884,4</w:t>
            </w:r>
          </w:p>
        </w:tc>
      </w:tr>
      <w:tr w:rsidR="00F00E78" w:rsidRPr="00F00E78" w:rsidTr="00F00E78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78" w:rsidRPr="00F00E78" w:rsidRDefault="00F00E78" w:rsidP="00F0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0E78" w:rsidRPr="00F00E78" w:rsidRDefault="00F00E78" w:rsidP="00F0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395,7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F00E78" w:rsidRPr="00F00E78" w:rsidTr="00F00E78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0E78" w:rsidRPr="00F00E78" w:rsidRDefault="00F00E78" w:rsidP="00F00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1106,2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311,2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676,5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2284,5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2284,5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12,4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F00E78" w:rsidRPr="00F00E78" w:rsidTr="00F00E7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7959,0</w:t>
            </w:r>
          </w:p>
        </w:tc>
      </w:tr>
      <w:tr w:rsidR="00F00E78" w:rsidRPr="00F00E78" w:rsidTr="00F00E78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78" w:rsidRPr="00F00E78" w:rsidRDefault="00F00E78" w:rsidP="00F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0E78" w:rsidRPr="00F00E78" w:rsidTr="00F00E78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E78" w:rsidRPr="00F00E78" w:rsidRDefault="00F00E78" w:rsidP="00F00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</w:tbl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-318" w:type="dxa"/>
        <w:tblLayout w:type="fixed"/>
        <w:tblLook w:val="04A0"/>
      </w:tblPr>
      <w:tblGrid>
        <w:gridCol w:w="4679"/>
        <w:gridCol w:w="866"/>
        <w:gridCol w:w="835"/>
        <w:gridCol w:w="1439"/>
        <w:gridCol w:w="1072"/>
        <w:gridCol w:w="1065"/>
      </w:tblGrid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2D0719" w:rsidRPr="002D0719" w:rsidTr="002D0719">
        <w:trPr>
          <w:trHeight w:val="288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</w:t>
            </w:r>
          </w:p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2D0719" w:rsidRPr="002D0719" w:rsidTr="002D0719">
        <w:trPr>
          <w:trHeight w:val="288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20.12.2017г. № 58/3</w:t>
            </w: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D0719" w:rsidRPr="002D0719" w:rsidTr="002D0719">
        <w:trPr>
          <w:trHeight w:val="288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719" w:rsidRPr="002D0719" w:rsidTr="002D0719">
        <w:trPr>
          <w:trHeight w:val="288"/>
        </w:trPr>
        <w:tc>
          <w:tcPr>
            <w:tcW w:w="9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719" w:rsidRPr="002D0719" w:rsidTr="002D0719">
        <w:trPr>
          <w:trHeight w:val="288"/>
        </w:trPr>
        <w:tc>
          <w:tcPr>
            <w:tcW w:w="9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2018 год </w:t>
            </w:r>
          </w:p>
        </w:tc>
      </w:tr>
      <w:tr w:rsidR="002D0719" w:rsidRPr="002D0719" w:rsidTr="002D0719">
        <w:trPr>
          <w:trHeight w:val="11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2D071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4 059,1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677,1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677,1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677,1   </w:t>
            </w:r>
          </w:p>
        </w:tc>
      </w:tr>
      <w:tr w:rsidR="002D0719" w:rsidRPr="002D0719" w:rsidTr="002D0719">
        <w:trPr>
          <w:trHeight w:val="1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677,1   </w:t>
            </w:r>
          </w:p>
        </w:tc>
      </w:tr>
      <w:tr w:rsidR="002D0719" w:rsidRPr="002D0719" w:rsidTr="002D0719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2 884,4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2 884,4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2 881,3   </w:t>
            </w:r>
          </w:p>
        </w:tc>
      </w:tr>
      <w:tr w:rsidR="002D0719" w:rsidRPr="002D0719" w:rsidTr="002D0719">
        <w:trPr>
          <w:trHeight w:val="1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1 802,0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486,0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3,6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1,6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1,6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9000071160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587,0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2D0719" w:rsidRPr="002D0719" w:rsidTr="002D0719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90 0 00 70 010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90 0 0070 010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18,2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83,7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395,7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395,7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160,7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160,7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230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70,0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70,0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70,0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70,0   </w:t>
            </w:r>
          </w:p>
        </w:tc>
      </w:tr>
      <w:tr w:rsidR="002D0719" w:rsidRPr="002D0719" w:rsidTr="002D0719">
        <w:trPr>
          <w:trHeight w:val="1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64,5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99 0 0051 </w:t>
            </w:r>
            <w:r w:rsidRPr="002D07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  5,5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31,0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31,0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2D0719" w:rsidRPr="002D0719" w:rsidTr="002D0719">
        <w:trPr>
          <w:trHeight w:val="16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  1,0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2D0719" w:rsidRPr="002D0719" w:rsidTr="002D0719">
        <w:trPr>
          <w:trHeight w:val="11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0100001050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010 0001 050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1 106,2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311,2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311,2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118,5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2D0719" w:rsidRPr="002D0719" w:rsidTr="002D0719">
        <w:trPr>
          <w:trHeight w:val="84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676,5   </w:t>
            </w:r>
          </w:p>
        </w:tc>
      </w:tr>
      <w:tr w:rsidR="002D0719" w:rsidRPr="002D0719" w:rsidTr="002D0719">
        <w:trPr>
          <w:trHeight w:val="11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2D0719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01 0 0001 000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610,0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183,8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183,8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39,6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39,6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383,7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383,7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66,5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     20,0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2 284,6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2 284,6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2 284,6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 2 138,3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458,0   </w:t>
            </w:r>
          </w:p>
        </w:tc>
      </w:tr>
      <w:tr w:rsidR="002D0719" w:rsidRPr="002D0719" w:rsidTr="002D071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119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138,0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1 541,3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143,3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62,6   </w:t>
            </w:r>
          </w:p>
        </w:tc>
      </w:tr>
      <w:tr w:rsidR="002D0719" w:rsidRPr="002D0719" w:rsidTr="002D0719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19,6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61,1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719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29,5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29,5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29,5   </w:t>
            </w:r>
          </w:p>
        </w:tc>
      </w:tr>
      <w:tr w:rsidR="002D0719" w:rsidRPr="002D0719" w:rsidTr="002D0719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29,5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29,5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12,4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12,4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12,4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12,4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12,4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18,7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18,7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18,7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 xml:space="preserve">       18,7   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7959,0</w:t>
            </w: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0719" w:rsidRPr="002D0719" w:rsidTr="002D0719">
        <w:trPr>
          <w:trHeight w:val="28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719" w:rsidRPr="002D0719" w:rsidRDefault="002D0719" w:rsidP="002D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D0719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78" w:rsidRDefault="00F00E78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395" w:rsidRDefault="00694395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395"/>
        <w:gridCol w:w="851"/>
        <w:gridCol w:w="866"/>
        <w:gridCol w:w="834"/>
        <w:gridCol w:w="1316"/>
        <w:gridCol w:w="810"/>
        <w:gridCol w:w="1276"/>
      </w:tblGrid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№10</w:t>
            </w:r>
          </w:p>
        </w:tc>
      </w:tr>
      <w:tr w:rsidR="00694395" w:rsidRPr="00694395" w:rsidTr="00694395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94395" w:rsidRPr="00694395" w:rsidTr="00694395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20.12.2018г. № 58/3</w:t>
            </w:r>
          </w:p>
        </w:tc>
      </w:tr>
      <w:tr w:rsidR="00694395" w:rsidRPr="00694395" w:rsidTr="00694395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395" w:rsidRPr="00694395" w:rsidTr="00694395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395" w:rsidRPr="00694395" w:rsidTr="00694395">
        <w:trPr>
          <w:trHeight w:val="288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2018 год</w:t>
            </w:r>
          </w:p>
        </w:tc>
      </w:tr>
      <w:tr w:rsidR="00694395" w:rsidRPr="00694395" w:rsidTr="00694395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6943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4 059,2   </w:t>
            </w:r>
          </w:p>
        </w:tc>
      </w:tr>
      <w:tr w:rsidR="00694395" w:rsidRPr="00694395" w:rsidTr="00694395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677,1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677,1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677,1   </w:t>
            </w:r>
          </w:p>
        </w:tc>
      </w:tr>
      <w:tr w:rsidR="00694395" w:rsidRPr="00694395" w:rsidTr="00694395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677,1   </w:t>
            </w:r>
          </w:p>
        </w:tc>
      </w:tr>
      <w:tr w:rsidR="00694395" w:rsidRPr="00694395" w:rsidTr="00694395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2 884,4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2 884,4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2 294,3   </w:t>
            </w:r>
          </w:p>
        </w:tc>
      </w:tr>
      <w:tr w:rsidR="00694395" w:rsidRPr="00694395" w:rsidTr="00694395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1 802,0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486,0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3,6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1,6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1,6   </w:t>
            </w:r>
          </w:p>
        </w:tc>
      </w:tr>
      <w:tr w:rsidR="00694395" w:rsidRPr="00694395" w:rsidTr="00694395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587,0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3,1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3,1   </w:t>
            </w:r>
          </w:p>
        </w:tc>
      </w:tr>
      <w:tr w:rsidR="00694395" w:rsidRPr="00694395" w:rsidTr="00694395">
        <w:trPr>
          <w:trHeight w:val="8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18,2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83,7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395,7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395,7   </w:t>
            </w:r>
          </w:p>
        </w:tc>
      </w:tr>
      <w:tr w:rsidR="00694395" w:rsidRPr="00694395" w:rsidTr="0069439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160,7   </w:t>
            </w:r>
          </w:p>
        </w:tc>
      </w:tr>
      <w:tr w:rsidR="00694395" w:rsidRPr="00694395" w:rsidTr="00694395"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160,7   </w:t>
            </w:r>
          </w:p>
        </w:tc>
      </w:tr>
      <w:tr w:rsidR="00694395" w:rsidRPr="00694395" w:rsidTr="00694395"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694395" w:rsidRPr="00694395" w:rsidTr="0069439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694395" w:rsidRPr="00694395" w:rsidTr="0069439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2,0   </w:t>
            </w:r>
          </w:p>
        </w:tc>
      </w:tr>
      <w:tr w:rsidR="00694395" w:rsidRPr="00694395" w:rsidTr="00694395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230,0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70,0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70,0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70,0   </w:t>
            </w:r>
          </w:p>
        </w:tc>
      </w:tr>
      <w:tr w:rsidR="00694395" w:rsidRPr="00694395" w:rsidTr="00694395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70,0   </w:t>
            </w:r>
          </w:p>
        </w:tc>
      </w:tr>
      <w:tr w:rsidR="00694395" w:rsidRPr="00694395" w:rsidTr="00694395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64,5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 5,5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31,0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31,0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694395" w:rsidRPr="00694395" w:rsidTr="00694395">
        <w:trPr>
          <w:trHeight w:val="1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694395" w:rsidRPr="00694395" w:rsidTr="00694395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235,0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1 106,2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311,2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311,2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311,2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311,2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118,5</w:t>
            </w:r>
          </w:p>
        </w:tc>
      </w:tr>
      <w:tr w:rsidR="00694395" w:rsidRPr="00694395" w:rsidTr="00694395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91,0</w:t>
            </w:r>
          </w:p>
        </w:tc>
      </w:tr>
      <w:tr w:rsidR="00694395" w:rsidRPr="00694395" w:rsidTr="00694395">
        <w:trPr>
          <w:trHeight w:val="11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27,5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676,5   </w:t>
            </w:r>
          </w:p>
        </w:tc>
      </w:tr>
      <w:tr w:rsidR="00694395" w:rsidRPr="00694395" w:rsidTr="00694395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610,0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183,8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183,8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39,6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39,6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383,7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383,7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694395" w:rsidRPr="00694395" w:rsidTr="0069439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2 284,5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2 284,5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2 284,5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     2 138,3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458,0   </w:t>
            </w:r>
          </w:p>
        </w:tc>
      </w:tr>
      <w:tr w:rsidR="00694395" w:rsidRPr="00694395" w:rsidTr="00694395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138,0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1 541,3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библиотек.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143,2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62,6   </w:t>
            </w:r>
          </w:p>
        </w:tc>
      </w:tr>
      <w:tr w:rsidR="00694395" w:rsidRPr="00694395" w:rsidTr="00694395">
        <w:trPr>
          <w:trHeight w:val="8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19,6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61,1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3,0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39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29,5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29,5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29,5   </w:t>
            </w:r>
          </w:p>
        </w:tc>
      </w:tr>
      <w:tr w:rsidR="00694395" w:rsidRPr="00694395" w:rsidTr="0069439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29,5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29,5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12,4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12,4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12,4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12,4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12,4   </w:t>
            </w:r>
          </w:p>
        </w:tc>
      </w:tr>
      <w:tr w:rsidR="00694395" w:rsidRPr="00694395" w:rsidTr="00694395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18,7   </w:t>
            </w:r>
          </w:p>
        </w:tc>
      </w:tr>
      <w:tr w:rsidR="00694395" w:rsidRPr="00694395" w:rsidTr="0069439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18,7   </w:t>
            </w:r>
          </w:p>
        </w:tc>
      </w:tr>
      <w:tr w:rsidR="00694395" w:rsidRPr="00694395" w:rsidTr="0069439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других обязательств государства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18,7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 xml:space="preserve">          18,7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7 959,0   </w:t>
            </w: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4395" w:rsidRPr="00694395" w:rsidTr="00694395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95" w:rsidRPr="00694395" w:rsidRDefault="00694395" w:rsidP="00694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94395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694395" w:rsidRPr="00E41E5F" w:rsidRDefault="00694395" w:rsidP="00E41E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395" w:rsidRPr="00E41E5F" w:rsidSect="00E41E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E5F"/>
    <w:rsid w:val="002D0719"/>
    <w:rsid w:val="003B61F9"/>
    <w:rsid w:val="00694395"/>
    <w:rsid w:val="00E41E5F"/>
    <w:rsid w:val="00F0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E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395"/>
    <w:rPr>
      <w:color w:val="800080"/>
      <w:u w:val="single"/>
    </w:rPr>
  </w:style>
  <w:style w:type="paragraph" w:customStyle="1" w:styleId="xl65">
    <w:name w:val="xl65"/>
    <w:basedOn w:val="a"/>
    <w:rsid w:val="0069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69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69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69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943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9439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69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69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69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943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943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9439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9439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anoy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5429</Words>
  <Characters>30951</Characters>
  <Application>Microsoft Office Word</Application>
  <DocSecurity>0</DocSecurity>
  <Lines>257</Lines>
  <Paragraphs>72</Paragraphs>
  <ScaleCrop>false</ScaleCrop>
  <Company>Microsoft</Company>
  <LinksUpToDate>false</LinksUpToDate>
  <CharactersWithSpaces>36308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2019-01-16T07:09:00Z</cp:lastPrinted>
  <dcterms:created xsi:type="dcterms:W3CDTF">2019-01-16T07:00:00Z</dcterms:created>
  <dcterms:modified xsi:type="dcterms:W3CDTF">2019-01-16T07:22:00Z</dcterms:modified>
</cp:coreProperties>
</file>