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DA" w:rsidRPr="008C23D3" w:rsidRDefault="005649DA" w:rsidP="00564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C23D3">
        <w:rPr>
          <w:rFonts w:ascii="Times New Roman" w:hAnsi="Times New Roman" w:cs="Times New Roman"/>
          <w:b/>
          <w:sz w:val="24"/>
          <w:szCs w:val="24"/>
        </w:rPr>
        <w:t>ОВЕТ    ДЕПУТАТОВ</w:t>
      </w:r>
    </w:p>
    <w:p w:rsidR="005649DA" w:rsidRPr="008C23D3" w:rsidRDefault="005649DA" w:rsidP="00564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D3">
        <w:rPr>
          <w:rFonts w:ascii="Times New Roman" w:hAnsi="Times New Roman" w:cs="Times New Roman"/>
          <w:b/>
          <w:sz w:val="24"/>
          <w:szCs w:val="24"/>
        </w:rPr>
        <w:t>МАНОЙЛИНСКОГО   СЕЛЬСКОГО   ПОСЕЛЕН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23D3">
        <w:rPr>
          <w:rFonts w:ascii="Times New Roman" w:hAnsi="Times New Roman" w:cs="Times New Roman"/>
          <w:b/>
          <w:sz w:val="24"/>
          <w:szCs w:val="24"/>
        </w:rPr>
        <w:t xml:space="preserve">Я  </w:t>
      </w:r>
    </w:p>
    <w:p w:rsidR="005649DA" w:rsidRPr="008C23D3" w:rsidRDefault="005649DA" w:rsidP="00564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</w:t>
      </w:r>
      <w:r w:rsidRPr="008C23D3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</w:t>
      </w:r>
    </w:p>
    <w:p w:rsidR="005649DA" w:rsidRDefault="005649DA" w:rsidP="00564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D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5649DA" w:rsidRPr="008C23D3" w:rsidRDefault="00504BDC" w:rsidP="00564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649DA" w:rsidRPr="008C23D3">
        <w:rPr>
          <w:rFonts w:ascii="Times New Roman" w:hAnsi="Times New Roman" w:cs="Times New Roman"/>
          <w:b/>
          <w:sz w:val="24"/>
          <w:szCs w:val="24"/>
        </w:rPr>
        <w:t xml:space="preserve">  СОЗЫВА</w:t>
      </w:r>
      <w:proofErr w:type="gramEnd"/>
    </w:p>
    <w:p w:rsidR="005649DA" w:rsidRPr="008C23D3" w:rsidRDefault="005649DA" w:rsidP="005649DA">
      <w:pPr>
        <w:rPr>
          <w:rFonts w:ascii="Times New Roman" w:hAnsi="Times New Roman" w:cs="Times New Roman"/>
          <w:b/>
          <w:sz w:val="24"/>
          <w:szCs w:val="24"/>
        </w:rPr>
      </w:pPr>
      <w:r w:rsidRPr="008C23D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5649DA" w:rsidRPr="006750B2" w:rsidRDefault="005649DA" w:rsidP="00564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0B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649DA" w:rsidRPr="006750B2" w:rsidRDefault="00504BDC" w:rsidP="00564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ноября 2</w:t>
      </w:r>
      <w:r w:rsidR="005649DA" w:rsidRPr="006750B2">
        <w:rPr>
          <w:rFonts w:ascii="Times New Roman" w:hAnsi="Times New Roman" w:cs="Times New Roman"/>
          <w:sz w:val="24"/>
          <w:szCs w:val="24"/>
        </w:rPr>
        <w:t>018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5649DA" w:rsidRPr="006750B2">
        <w:rPr>
          <w:rFonts w:ascii="Times New Roman" w:hAnsi="Times New Roman" w:cs="Times New Roman"/>
          <w:sz w:val="24"/>
          <w:szCs w:val="24"/>
        </w:rPr>
        <w:t xml:space="preserve"> </w:t>
      </w:r>
      <w:r w:rsidR="005649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64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5/2</w:t>
      </w:r>
    </w:p>
    <w:p w:rsidR="005649DA" w:rsidRPr="00504BDC" w:rsidRDefault="005649DA" w:rsidP="00504BDC">
      <w:pPr>
        <w:pStyle w:val="a7"/>
        <w:spacing w:after="0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BDC">
        <w:rPr>
          <w:rFonts w:ascii="Times New Roman" w:hAnsi="Times New Roman" w:cs="Times New Roman"/>
          <w:b/>
          <w:sz w:val="24"/>
          <w:szCs w:val="24"/>
        </w:rPr>
        <w:t>О назначении общественных обсуждений по проекту решения Совета депутатов Манойлинского сельского поселения «О внесении изменений в решение Совета депутатов Манойлинского сельского поселения от 04 декабря 2015 г. № 30/3 «Об утверждении Правил благоустройства  и  озеленения территории Манойлинского сельского поселения Клетского муниципального района Волгоградской области»</w:t>
      </w:r>
    </w:p>
    <w:p w:rsidR="005649DA" w:rsidRDefault="005649DA" w:rsidP="005649DA">
      <w:pPr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9DA" w:rsidRDefault="005649DA" w:rsidP="005649DA">
      <w:pPr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50B2">
        <w:rPr>
          <w:rFonts w:ascii="Times New Roman" w:hAnsi="Times New Roman" w:cs="Times New Roman"/>
          <w:bCs/>
          <w:sz w:val="24"/>
          <w:szCs w:val="24"/>
        </w:rPr>
        <w:t xml:space="preserve">В целях совершенствования организации процессов в сфере благоустройства территории Манойлинского сельского поселения Клетского муниципального района Волгоградской области и в соответствии с Федеральным законом  </w:t>
      </w:r>
      <w:r w:rsidRPr="006750B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04BDC">
        <w:rPr>
          <w:rFonts w:ascii="Times New Roman" w:eastAsia="Calibri" w:hAnsi="Times New Roman" w:cs="Times New Roman"/>
          <w:sz w:val="24"/>
          <w:szCs w:val="24"/>
        </w:rPr>
        <w:t>06 октября 2003г. № 131-ФЗ «Об общих принципах организации местного самоуправления в Российской Федерации», Градостроительным кодексом Российской Федерации, Законом Волгоградской области от 10.07.2018г. № 83-ОД «О порядке определения органами местного самоуправления границ прилегающих территорий»</w:t>
      </w:r>
      <w:r w:rsidRPr="006750B2">
        <w:rPr>
          <w:rFonts w:ascii="Times New Roman" w:eastAsia="Calibri" w:hAnsi="Times New Roman" w:cs="Times New Roman"/>
          <w:sz w:val="24"/>
          <w:szCs w:val="24"/>
        </w:rPr>
        <w:t xml:space="preserve">, руководствуясь </w:t>
      </w:r>
      <w:r w:rsidR="00504BDC">
        <w:rPr>
          <w:rFonts w:ascii="Times New Roman" w:eastAsia="Calibri" w:hAnsi="Times New Roman" w:cs="Times New Roman"/>
          <w:sz w:val="24"/>
          <w:szCs w:val="24"/>
        </w:rPr>
        <w:t>Уставом Манойлинского</w:t>
      </w:r>
      <w:proofErr w:type="gramEnd"/>
      <w:r w:rsidR="00504BD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 w:rsidRPr="006750B2">
        <w:rPr>
          <w:rFonts w:ascii="Times New Roman" w:eastAsia="Calibri" w:hAnsi="Times New Roman" w:cs="Times New Roman"/>
          <w:sz w:val="24"/>
          <w:szCs w:val="24"/>
        </w:rPr>
        <w:t>, Совет депутатов Манойлинского сельского поселения</w:t>
      </w:r>
      <w:r w:rsidR="00504BDC">
        <w:rPr>
          <w:rFonts w:ascii="Times New Roman" w:eastAsia="Calibri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5649DA" w:rsidRDefault="005649DA" w:rsidP="005649DA">
      <w:pPr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50B2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D62FF2" w:rsidRPr="00D62FF2" w:rsidRDefault="00D62FF2" w:rsidP="00C17302">
      <w:pPr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FF2">
        <w:rPr>
          <w:rFonts w:ascii="Times New Roman" w:eastAsia="Calibri" w:hAnsi="Times New Roman" w:cs="Times New Roman"/>
          <w:sz w:val="24"/>
          <w:szCs w:val="24"/>
        </w:rPr>
        <w:t>1. Одобрить проект Решения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и дополнений в Правила благоустройства и озеленения территории Манойлинского сельского поселения Клетского муниципального района Волгоградской области</w:t>
      </w:r>
      <w:r w:rsidR="00C17302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5649DA" w:rsidRPr="006750B2" w:rsidRDefault="00C17302" w:rsidP="00C17302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649DA" w:rsidRPr="006750B2">
        <w:rPr>
          <w:rFonts w:ascii="Times New Roman" w:hAnsi="Times New Roman" w:cs="Times New Roman"/>
        </w:rPr>
        <w:t xml:space="preserve">. </w:t>
      </w:r>
      <w:proofErr w:type="gramStart"/>
      <w:r w:rsidR="005649DA" w:rsidRPr="006750B2">
        <w:rPr>
          <w:rFonts w:ascii="Times New Roman" w:hAnsi="Times New Roman" w:cs="Times New Roman"/>
        </w:rPr>
        <w:t xml:space="preserve">Назначить на </w:t>
      </w:r>
      <w:r w:rsidR="00B554CD">
        <w:rPr>
          <w:rFonts w:ascii="Times New Roman" w:hAnsi="Times New Roman" w:cs="Times New Roman"/>
        </w:rPr>
        <w:t>13</w:t>
      </w:r>
      <w:r w:rsidR="005649DA" w:rsidRPr="00460D28">
        <w:rPr>
          <w:rFonts w:ascii="Times New Roman" w:hAnsi="Times New Roman" w:cs="Times New Roman"/>
        </w:rPr>
        <w:t xml:space="preserve"> </w:t>
      </w:r>
      <w:r w:rsidR="00B554CD">
        <w:rPr>
          <w:rFonts w:ascii="Times New Roman" w:hAnsi="Times New Roman" w:cs="Times New Roman"/>
        </w:rPr>
        <w:t>декабря</w:t>
      </w:r>
      <w:r w:rsidR="005649DA" w:rsidRPr="006750B2">
        <w:rPr>
          <w:rFonts w:ascii="Times New Roman" w:hAnsi="Times New Roman" w:cs="Times New Roman"/>
        </w:rPr>
        <w:t xml:space="preserve"> 2018 года в 14-00 часов общественные обсуждения по проекту решения Совета депутатов Манойлинского сельского поселения «О внесении изменений в решение Совета депутатов Манойлинского сельского поселения от 04 декабря 2015 г. № 30/3 «Об утверждении Правил благоустройства и озеленения территории Манойлинского сельского поселения Клетского муниципального района Волгоградской области».  </w:t>
      </w:r>
      <w:proofErr w:type="gramEnd"/>
    </w:p>
    <w:p w:rsidR="005649DA" w:rsidRPr="006750B2" w:rsidRDefault="00C17302" w:rsidP="005649DA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649DA" w:rsidRPr="006750B2">
        <w:rPr>
          <w:rFonts w:ascii="Times New Roman" w:hAnsi="Times New Roman" w:cs="Times New Roman"/>
        </w:rPr>
        <w:t xml:space="preserve">. Определить  местом    проведения  общественных  обсуждений кабинет № </w:t>
      </w:r>
      <w:r w:rsidR="005649DA" w:rsidRPr="006750B2">
        <w:rPr>
          <w:rFonts w:ascii="Times New Roman" w:hAnsi="Times New Roman" w:cs="Times New Roman"/>
          <w:u w:val="single"/>
        </w:rPr>
        <w:t xml:space="preserve">5 </w:t>
      </w:r>
      <w:r w:rsidR="005649DA" w:rsidRPr="006750B2">
        <w:rPr>
          <w:rFonts w:ascii="Times New Roman" w:hAnsi="Times New Roman" w:cs="Times New Roman"/>
        </w:rPr>
        <w:t>администрации Манойлинского сельского поселения.</w:t>
      </w:r>
    </w:p>
    <w:p w:rsidR="005649DA" w:rsidRPr="006750B2" w:rsidRDefault="00C17302" w:rsidP="005649DA">
      <w:pPr>
        <w:pStyle w:val="a4"/>
        <w:spacing w:after="0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</w:t>
      </w:r>
      <w:r w:rsidR="005649DA" w:rsidRPr="006750B2">
        <w:rPr>
          <w:rFonts w:ascii="Times New Roman" w:hAnsi="Times New Roman" w:cs="Times New Roman"/>
        </w:rPr>
        <w:t>. Администрации Манойлинского сельского поселения обеспечить</w:t>
      </w:r>
      <w:r w:rsidR="005649DA" w:rsidRPr="006917BB">
        <w:rPr>
          <w:rFonts w:ascii="Times New Roman" w:hAnsi="Times New Roman" w:cs="Times New Roman"/>
        </w:rPr>
        <w:t>:</w:t>
      </w:r>
    </w:p>
    <w:p w:rsidR="005649DA" w:rsidRPr="006750B2" w:rsidRDefault="00C17302" w:rsidP="005649DA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649DA" w:rsidRPr="006750B2">
        <w:rPr>
          <w:rFonts w:ascii="Times New Roman" w:hAnsi="Times New Roman" w:cs="Times New Roman"/>
        </w:rPr>
        <w:t>.1.  Организацию и проведение  общественных обсуждений;</w:t>
      </w:r>
    </w:p>
    <w:p w:rsidR="005649DA" w:rsidRPr="006750B2" w:rsidRDefault="00C17302" w:rsidP="005649DA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649DA" w:rsidRPr="006750B2">
        <w:rPr>
          <w:rFonts w:ascii="Times New Roman" w:hAnsi="Times New Roman" w:cs="Times New Roman"/>
        </w:rPr>
        <w:t>.2. Соблюдение   требований   законодательства   РФ,  правовых    актов       администрации Манойлинского сельского поселения Клетского муниципального района   по организации и проведению  общественных обсуждений;</w:t>
      </w:r>
    </w:p>
    <w:p w:rsidR="005649DA" w:rsidRPr="006750B2" w:rsidRDefault="00C17302" w:rsidP="005649DA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5649DA" w:rsidRPr="006750B2">
        <w:rPr>
          <w:rFonts w:ascii="Times New Roman" w:hAnsi="Times New Roman" w:cs="Times New Roman"/>
        </w:rPr>
        <w:t xml:space="preserve">.3. Размещение документации (экспозиции) по теме общественных обсуждений  для предварительного ознакомления  по адресу: 403583, х. </w:t>
      </w:r>
      <w:proofErr w:type="spellStart"/>
      <w:r w:rsidR="005649DA" w:rsidRPr="006750B2">
        <w:rPr>
          <w:rFonts w:ascii="Times New Roman" w:hAnsi="Times New Roman" w:cs="Times New Roman"/>
        </w:rPr>
        <w:t>Манойлин</w:t>
      </w:r>
      <w:proofErr w:type="spellEnd"/>
      <w:r w:rsidR="005649DA" w:rsidRPr="006750B2">
        <w:rPr>
          <w:rFonts w:ascii="Times New Roman" w:hAnsi="Times New Roman" w:cs="Times New Roman"/>
        </w:rPr>
        <w:t xml:space="preserve">, ул. </w:t>
      </w:r>
      <w:proofErr w:type="gramStart"/>
      <w:r w:rsidR="005649DA" w:rsidRPr="006750B2">
        <w:rPr>
          <w:rFonts w:ascii="Times New Roman" w:hAnsi="Times New Roman" w:cs="Times New Roman"/>
        </w:rPr>
        <w:t>Школьная</w:t>
      </w:r>
      <w:proofErr w:type="gramEnd"/>
      <w:r w:rsidR="005649DA" w:rsidRPr="006750B2">
        <w:rPr>
          <w:rFonts w:ascii="Times New Roman" w:hAnsi="Times New Roman" w:cs="Times New Roman"/>
        </w:rPr>
        <w:t>, 9.</w:t>
      </w:r>
    </w:p>
    <w:p w:rsidR="005649DA" w:rsidRPr="006750B2" w:rsidRDefault="00C17302" w:rsidP="005649DA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5649DA" w:rsidRPr="006750B2">
        <w:rPr>
          <w:rFonts w:ascii="Times New Roman" w:hAnsi="Times New Roman" w:cs="Times New Roman"/>
        </w:rPr>
        <w:t>.4. Информирование   населения,   общественности о  проведении общественных обсуждений путем обнародования настоящего решения.</w:t>
      </w:r>
    </w:p>
    <w:p w:rsidR="005649DA" w:rsidRPr="006750B2" w:rsidRDefault="00C17302" w:rsidP="005649DA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649DA" w:rsidRPr="006750B2">
        <w:rPr>
          <w:rFonts w:ascii="Times New Roman" w:hAnsi="Times New Roman" w:cs="Times New Roman"/>
        </w:rPr>
        <w:t>.5. Своевременную  подготовку,   опубликование  сообщения о   проведении  общественных обсуждений и заключения о результатах общественных обсуждений на официальном сайте администрации Манойлинского сельского поселения по адресу: http://www.adm-</w:t>
      </w:r>
      <w:proofErr w:type="spellStart"/>
      <w:r w:rsidR="005649DA" w:rsidRPr="006750B2">
        <w:rPr>
          <w:rFonts w:ascii="Times New Roman" w:hAnsi="Times New Roman" w:cs="Times New Roman"/>
          <w:lang w:val="en-US"/>
        </w:rPr>
        <w:t>manoylin</w:t>
      </w:r>
      <w:proofErr w:type="spellEnd"/>
      <w:r w:rsidR="005649DA" w:rsidRPr="006750B2">
        <w:rPr>
          <w:rFonts w:ascii="Times New Roman" w:hAnsi="Times New Roman" w:cs="Times New Roman"/>
        </w:rPr>
        <w:t>.</w:t>
      </w:r>
      <w:proofErr w:type="spellStart"/>
      <w:r w:rsidR="005649DA" w:rsidRPr="006750B2">
        <w:rPr>
          <w:rFonts w:ascii="Times New Roman" w:hAnsi="Times New Roman" w:cs="Times New Roman"/>
        </w:rPr>
        <w:t>ru</w:t>
      </w:r>
      <w:proofErr w:type="spellEnd"/>
      <w:r w:rsidR="005649DA" w:rsidRPr="006750B2">
        <w:rPr>
          <w:rFonts w:ascii="Times New Roman" w:hAnsi="Times New Roman" w:cs="Times New Roman"/>
        </w:rPr>
        <w:t>/.</w:t>
      </w:r>
    </w:p>
    <w:p w:rsidR="005649DA" w:rsidRPr="006750B2" w:rsidRDefault="00C17302" w:rsidP="005649DA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649DA" w:rsidRPr="006750B2">
        <w:rPr>
          <w:rFonts w:ascii="Times New Roman" w:hAnsi="Times New Roman" w:cs="Times New Roman"/>
        </w:rPr>
        <w:t xml:space="preserve">. Заинтересованные лица вправе </w:t>
      </w:r>
      <w:r w:rsidR="00D1654A">
        <w:rPr>
          <w:rFonts w:ascii="Times New Roman" w:hAnsi="Times New Roman" w:cs="Times New Roman"/>
        </w:rPr>
        <w:t>до 13.12</w:t>
      </w:r>
      <w:r w:rsidR="005649DA" w:rsidRPr="00460D28">
        <w:rPr>
          <w:rFonts w:ascii="Times New Roman" w:hAnsi="Times New Roman" w:cs="Times New Roman"/>
        </w:rPr>
        <w:t>.</w:t>
      </w:r>
      <w:r w:rsidR="005649DA" w:rsidRPr="006750B2">
        <w:rPr>
          <w:rFonts w:ascii="Times New Roman" w:hAnsi="Times New Roman" w:cs="Times New Roman"/>
        </w:rPr>
        <w:t xml:space="preserve">2018 г. представить свои предложения и замечания по теме общественных обсуждений по адресу: 403583, х. </w:t>
      </w:r>
      <w:proofErr w:type="spellStart"/>
      <w:r w:rsidR="005649DA" w:rsidRPr="006750B2">
        <w:rPr>
          <w:rFonts w:ascii="Times New Roman" w:hAnsi="Times New Roman" w:cs="Times New Roman"/>
        </w:rPr>
        <w:t>Манойлин</w:t>
      </w:r>
      <w:proofErr w:type="spellEnd"/>
      <w:r w:rsidR="005649DA" w:rsidRPr="006750B2">
        <w:rPr>
          <w:rFonts w:ascii="Times New Roman" w:hAnsi="Times New Roman" w:cs="Times New Roman"/>
        </w:rPr>
        <w:t xml:space="preserve"> ул. </w:t>
      </w:r>
      <w:proofErr w:type="gramStart"/>
      <w:r w:rsidR="005649DA" w:rsidRPr="006750B2">
        <w:rPr>
          <w:rFonts w:ascii="Times New Roman" w:hAnsi="Times New Roman" w:cs="Times New Roman"/>
        </w:rPr>
        <w:t>Школьная</w:t>
      </w:r>
      <w:proofErr w:type="gramEnd"/>
      <w:r w:rsidR="005649DA" w:rsidRPr="006750B2">
        <w:rPr>
          <w:rFonts w:ascii="Times New Roman" w:hAnsi="Times New Roman" w:cs="Times New Roman"/>
        </w:rPr>
        <w:t>, 9.</w:t>
      </w:r>
    </w:p>
    <w:p w:rsidR="005649DA" w:rsidRPr="006750B2" w:rsidRDefault="00C17302" w:rsidP="005649DA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649DA" w:rsidRPr="006750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="005649DA" w:rsidRPr="006750B2">
        <w:rPr>
          <w:rFonts w:ascii="Times New Roman" w:hAnsi="Times New Roman" w:cs="Times New Roman"/>
        </w:rPr>
        <w:t>астоящее  решение</w:t>
      </w:r>
      <w:r>
        <w:rPr>
          <w:rFonts w:ascii="Times New Roman" w:hAnsi="Times New Roman" w:cs="Times New Roman"/>
        </w:rPr>
        <w:t xml:space="preserve"> подлежит официальному размещению</w:t>
      </w:r>
      <w:r w:rsidR="005649DA" w:rsidRPr="006750B2">
        <w:rPr>
          <w:rFonts w:ascii="Times New Roman" w:hAnsi="Times New Roman" w:cs="Times New Roman"/>
        </w:rPr>
        <w:t xml:space="preserve"> на официальном сайте администрации Манойлинского сельского поселения в сети Интернет по адресу: http://www.adm-</w:t>
      </w:r>
      <w:proofErr w:type="spellStart"/>
      <w:r w:rsidR="005649DA" w:rsidRPr="006750B2">
        <w:rPr>
          <w:rFonts w:ascii="Times New Roman" w:hAnsi="Times New Roman" w:cs="Times New Roman"/>
          <w:lang w:val="en-US"/>
        </w:rPr>
        <w:t>manoylin</w:t>
      </w:r>
      <w:proofErr w:type="spellEnd"/>
      <w:r w:rsidR="005649DA" w:rsidRPr="006750B2">
        <w:rPr>
          <w:rFonts w:ascii="Times New Roman" w:hAnsi="Times New Roman" w:cs="Times New Roman"/>
        </w:rPr>
        <w:t>.</w:t>
      </w:r>
      <w:proofErr w:type="spellStart"/>
      <w:r w:rsidR="005649DA" w:rsidRPr="006750B2">
        <w:rPr>
          <w:rFonts w:ascii="Times New Roman" w:hAnsi="Times New Roman" w:cs="Times New Roman"/>
        </w:rPr>
        <w:t>ru</w:t>
      </w:r>
      <w:proofErr w:type="spellEnd"/>
      <w:r w:rsidR="005649DA" w:rsidRPr="006750B2">
        <w:rPr>
          <w:rFonts w:ascii="Times New Roman" w:hAnsi="Times New Roman" w:cs="Times New Roman"/>
        </w:rPr>
        <w:t>/.</w:t>
      </w:r>
    </w:p>
    <w:p w:rsidR="005649DA" w:rsidRPr="006750B2" w:rsidRDefault="00C17302" w:rsidP="005649DA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649DA" w:rsidRPr="006750B2">
        <w:rPr>
          <w:rFonts w:ascii="Times New Roman" w:hAnsi="Times New Roman" w:cs="Times New Roman"/>
        </w:rPr>
        <w:t>.   Настоящее решение вступает в силу с момента его обнародования.</w:t>
      </w:r>
    </w:p>
    <w:p w:rsidR="005649DA" w:rsidRPr="006750B2" w:rsidRDefault="005649DA" w:rsidP="005649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49DA" w:rsidRPr="006750B2" w:rsidRDefault="005649DA" w:rsidP="005649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49DA" w:rsidRPr="006750B2" w:rsidRDefault="005649DA" w:rsidP="005649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0B2">
        <w:rPr>
          <w:rFonts w:ascii="Times New Roman" w:hAnsi="Times New Roman" w:cs="Times New Roman"/>
          <w:bCs/>
          <w:sz w:val="24"/>
          <w:szCs w:val="24"/>
        </w:rPr>
        <w:t>Глава Манойлинского</w:t>
      </w:r>
    </w:p>
    <w:p w:rsidR="005649DA" w:rsidRPr="006750B2" w:rsidRDefault="005649DA" w:rsidP="005649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0B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С.В. Литвиненко</w:t>
      </w:r>
    </w:p>
    <w:p w:rsidR="005649DA" w:rsidRPr="00CA5EDF" w:rsidRDefault="005649DA" w:rsidP="005649DA">
      <w:pPr>
        <w:rPr>
          <w:bCs/>
          <w:szCs w:val="24"/>
        </w:rPr>
      </w:pPr>
    </w:p>
    <w:p w:rsidR="005649DA" w:rsidRDefault="005649DA" w:rsidP="005649DA">
      <w:pPr>
        <w:pStyle w:val="a6"/>
        <w:rPr>
          <w:rFonts w:ascii="Times New Roman" w:hAnsi="Times New Roman"/>
          <w:sz w:val="28"/>
          <w:szCs w:val="28"/>
        </w:rPr>
      </w:pPr>
    </w:p>
    <w:p w:rsidR="005649DA" w:rsidRDefault="005649DA" w:rsidP="005649DA">
      <w:pPr>
        <w:pStyle w:val="a6"/>
        <w:rPr>
          <w:rFonts w:ascii="Times New Roman" w:hAnsi="Times New Roman"/>
          <w:sz w:val="28"/>
          <w:szCs w:val="28"/>
        </w:rPr>
      </w:pPr>
    </w:p>
    <w:p w:rsidR="005649DA" w:rsidRDefault="005649DA" w:rsidP="005649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649DA" w:rsidRDefault="00C17302" w:rsidP="005649D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5649DA" w:rsidRPr="005B63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49DA" w:rsidRDefault="005649DA" w:rsidP="005649D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5649DA" w:rsidRDefault="005649DA" w:rsidP="005649D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</w:p>
    <w:p w:rsidR="005649DA" w:rsidRPr="005B63AF" w:rsidRDefault="00D1654A" w:rsidP="005649D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12.11.2018 года № 5/2</w:t>
      </w:r>
    </w:p>
    <w:p w:rsidR="005649DA" w:rsidRPr="008F0CEF" w:rsidRDefault="005649DA" w:rsidP="00564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E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/ПРОЕКТ/</w:t>
      </w:r>
    </w:p>
    <w:p w:rsidR="005649DA" w:rsidRPr="008F0CEF" w:rsidRDefault="005649DA" w:rsidP="005649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CE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_________ 2018 года   </w:t>
      </w:r>
      <w:r w:rsidRPr="008F0CE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649DA" w:rsidRPr="005B63AF" w:rsidRDefault="005649DA" w:rsidP="005649D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9DA" w:rsidRPr="00C17302" w:rsidRDefault="005649DA" w:rsidP="00C17302">
      <w:pPr>
        <w:pStyle w:val="a6"/>
        <w:tabs>
          <w:tab w:val="left" w:pos="284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17302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Манойлинского сельского поселения от 04 декабря 2015 г. № 30/3 «Об утверждении Правил благоустройства  и озеленения территории Манойлинского</w:t>
      </w:r>
      <w:r w:rsidRPr="005B63AF">
        <w:rPr>
          <w:rFonts w:ascii="Times New Roman" w:hAnsi="Times New Roman"/>
          <w:sz w:val="24"/>
          <w:szCs w:val="24"/>
        </w:rPr>
        <w:t xml:space="preserve"> </w:t>
      </w:r>
      <w:r w:rsidRPr="00C17302">
        <w:rPr>
          <w:rFonts w:ascii="Times New Roman" w:hAnsi="Times New Roman"/>
          <w:b/>
          <w:sz w:val="24"/>
          <w:szCs w:val="24"/>
        </w:rPr>
        <w:t>сельского поселения Клетского муниципального района Волгоградской области»</w:t>
      </w:r>
    </w:p>
    <w:p w:rsidR="005649DA" w:rsidRDefault="005649DA" w:rsidP="005649DA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D1654A" w:rsidRPr="005B63AF" w:rsidRDefault="00D1654A" w:rsidP="005649DA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D1654A" w:rsidRPr="00D1654A" w:rsidRDefault="00D1654A" w:rsidP="00C12A51">
      <w:pPr>
        <w:spacing w:after="0"/>
        <w:ind w:right="3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D1654A">
        <w:rPr>
          <w:rFonts w:ascii="Times New Roman" w:hAnsi="Times New Roman" w:cs="Times New Roman"/>
          <w:bCs/>
          <w:sz w:val="24"/>
          <w:szCs w:val="24"/>
        </w:rPr>
        <w:t xml:space="preserve">В целях совершенствования организации процессов в сфере благоустройства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</w:t>
      </w:r>
      <w:r w:rsidRPr="00D165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Клетского муниципального района Волгоградской области, в соответствии с Федеральным </w:t>
      </w:r>
      <w:hyperlink r:id="rId5" w:history="1">
        <w:r w:rsidRPr="00D1654A">
          <w:rPr>
            <w:rStyle w:val="a9"/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D1654A">
        <w:rPr>
          <w:rFonts w:ascii="Times New Roman" w:hAnsi="Times New Roman" w:cs="Times New Roman"/>
          <w:bCs/>
          <w:sz w:val="24"/>
          <w:szCs w:val="24"/>
        </w:rPr>
        <w:t xml:space="preserve"> от 06 октября 2003 г. № 131-ФЗ "Об общих принципах организации местного самоуправления в Российской Федерации, Градостроительным кодексом РФ, Законом Волгоградской области от 10.07.2018 г. № 83-ОД «О порядке определения органами местного самоуправления границ прилегающих территорий»</w:t>
      </w:r>
      <w:r w:rsidRPr="00D1654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D1654A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D1654A">
        <w:rPr>
          <w:rFonts w:ascii="Times New Roman" w:hAnsi="Times New Roman" w:cs="Times New Roman"/>
          <w:sz w:val="24"/>
          <w:szCs w:val="24"/>
        </w:rPr>
        <w:t xml:space="preserve"> поселения, Совет депутатов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D165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12A51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D1654A" w:rsidRPr="00D1654A" w:rsidRDefault="00D1654A" w:rsidP="00D1654A">
      <w:pPr>
        <w:spacing w:after="0"/>
        <w:ind w:left="426" w:right="334"/>
        <w:jc w:val="both"/>
        <w:rPr>
          <w:rFonts w:ascii="Times New Roman" w:hAnsi="Times New Roman" w:cs="Times New Roman"/>
          <w:sz w:val="24"/>
          <w:szCs w:val="24"/>
        </w:rPr>
      </w:pPr>
    </w:p>
    <w:p w:rsidR="00D1654A" w:rsidRPr="00D1654A" w:rsidRDefault="00C12A51" w:rsidP="00D1654A">
      <w:pPr>
        <w:spacing w:after="0" w:line="100" w:lineRule="atLeast"/>
        <w:ind w:left="426" w:right="3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="00D1654A" w:rsidRPr="00D1654A">
        <w:rPr>
          <w:rFonts w:ascii="Times New Roman" w:hAnsi="Times New Roman" w:cs="Times New Roman"/>
          <w:b/>
          <w:sz w:val="24"/>
          <w:szCs w:val="24"/>
        </w:rPr>
        <w:t>:</w:t>
      </w:r>
    </w:p>
    <w:p w:rsidR="00D1654A" w:rsidRPr="00D1654A" w:rsidRDefault="00D1654A" w:rsidP="00D1654A">
      <w:pPr>
        <w:spacing w:after="0" w:line="100" w:lineRule="atLeast"/>
        <w:ind w:left="426" w:right="3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54A" w:rsidRPr="00D1654A" w:rsidRDefault="00D1654A" w:rsidP="00D1654A">
      <w:pPr>
        <w:spacing w:after="0" w:line="100" w:lineRule="atLeast"/>
        <w:ind w:left="426" w:right="334"/>
        <w:jc w:val="both"/>
        <w:rPr>
          <w:rFonts w:ascii="Times New Roman" w:hAnsi="Times New Roman" w:cs="Times New Roman"/>
          <w:sz w:val="24"/>
          <w:szCs w:val="24"/>
        </w:rPr>
      </w:pPr>
      <w:r w:rsidRPr="00D1654A">
        <w:rPr>
          <w:rFonts w:ascii="Times New Roman" w:hAnsi="Times New Roman" w:cs="Times New Roman"/>
          <w:sz w:val="24"/>
          <w:szCs w:val="24"/>
        </w:rPr>
        <w:t xml:space="preserve">       1. Внести в Правила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D1654A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утвержденные решением Совета депутатов </w:t>
      </w:r>
      <w:r w:rsidR="00C12A51">
        <w:rPr>
          <w:rFonts w:ascii="Times New Roman" w:hAnsi="Times New Roman" w:cs="Times New Roman"/>
          <w:sz w:val="24"/>
          <w:szCs w:val="24"/>
        </w:rPr>
        <w:t>Манойлинского</w:t>
      </w:r>
      <w:r w:rsidRPr="00D1654A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</w:t>
      </w:r>
      <w:r w:rsidR="00C12A51">
        <w:rPr>
          <w:rFonts w:ascii="Times New Roman" w:hAnsi="Times New Roman" w:cs="Times New Roman"/>
          <w:sz w:val="24"/>
          <w:szCs w:val="24"/>
        </w:rPr>
        <w:t>от 04 декабря 2015</w:t>
      </w:r>
      <w:r w:rsidRPr="00D1654A">
        <w:rPr>
          <w:rFonts w:ascii="Times New Roman" w:hAnsi="Times New Roman" w:cs="Times New Roman"/>
          <w:sz w:val="24"/>
          <w:szCs w:val="24"/>
        </w:rPr>
        <w:t xml:space="preserve"> г</w:t>
      </w:r>
      <w:r w:rsidRPr="00D1654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1654A">
        <w:rPr>
          <w:rFonts w:ascii="Times New Roman" w:hAnsi="Times New Roman" w:cs="Times New Roman"/>
          <w:sz w:val="24"/>
          <w:szCs w:val="24"/>
        </w:rPr>
        <w:t xml:space="preserve"> </w:t>
      </w:r>
      <w:r w:rsidR="00C12A51">
        <w:rPr>
          <w:rFonts w:ascii="Times New Roman" w:hAnsi="Times New Roman" w:cs="Times New Roman"/>
          <w:sz w:val="24"/>
          <w:szCs w:val="24"/>
        </w:rPr>
        <w:t>№ 30/3</w:t>
      </w:r>
      <w:r w:rsidRPr="00D1654A">
        <w:rPr>
          <w:rFonts w:ascii="Times New Roman" w:hAnsi="Times New Roman" w:cs="Times New Roman"/>
          <w:sz w:val="24"/>
          <w:szCs w:val="24"/>
        </w:rPr>
        <w:t xml:space="preserve"> (далее – Правила), следующие изменения:</w:t>
      </w:r>
    </w:p>
    <w:p w:rsidR="00D1654A" w:rsidRPr="00D1654A" w:rsidRDefault="00D1654A" w:rsidP="00D1654A">
      <w:pPr>
        <w:spacing w:after="0" w:line="100" w:lineRule="atLeast"/>
        <w:ind w:left="426" w:right="334"/>
        <w:jc w:val="both"/>
        <w:rPr>
          <w:rFonts w:ascii="Times New Roman" w:hAnsi="Times New Roman" w:cs="Times New Roman"/>
          <w:sz w:val="24"/>
          <w:szCs w:val="24"/>
        </w:rPr>
      </w:pPr>
      <w:r w:rsidRPr="00D1654A">
        <w:rPr>
          <w:rFonts w:ascii="Times New Roman" w:hAnsi="Times New Roman" w:cs="Times New Roman"/>
          <w:sz w:val="24"/>
          <w:szCs w:val="24"/>
        </w:rPr>
        <w:t>1.1. Дополнить пункт 1.4. Правил абзацами следующего содержания:</w:t>
      </w:r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3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hAnsi="Times New Roman" w:cs="Times New Roman"/>
          <w:sz w:val="24"/>
          <w:szCs w:val="24"/>
        </w:rPr>
        <w:t>«</w:t>
      </w: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1654A">
        <w:rPr>
          <w:rFonts w:ascii="Times New Roman" w:eastAsia="Calibri" w:hAnsi="Times New Roman" w:cs="Times New Roman"/>
          <w:sz w:val="24"/>
          <w:szCs w:val="24"/>
        </w:rPr>
        <w:t>границы</w:t>
      </w:r>
      <w:proofErr w:type="gramEnd"/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 которой определены настоящими правилами благоустройства в соответствии с порядком, установленным </w:t>
      </w:r>
      <w:r w:rsidRPr="00D1654A">
        <w:rPr>
          <w:rFonts w:ascii="Times New Roman" w:hAnsi="Times New Roman" w:cs="Times New Roman"/>
          <w:bCs/>
          <w:sz w:val="24"/>
          <w:szCs w:val="24"/>
        </w:rPr>
        <w:t>Законом Волгоградской области от 10.07.2018 г. № 83-ОД «О порядке определения органами местного самоуправления границ прилегающих территорий»;</w:t>
      </w:r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3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3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654A">
        <w:rPr>
          <w:rFonts w:ascii="Times New Roman" w:eastAsia="Calibri" w:hAnsi="Times New Roman" w:cs="Times New Roman"/>
          <w:sz w:val="24"/>
          <w:szCs w:val="24"/>
        </w:rPr>
        <w:lastRenderedPageBreak/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  <w:proofErr w:type="gramEnd"/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D1654A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3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1.2. Изложить пункт 2.4. Правил в следующей редакции:</w:t>
      </w:r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«2.4. </w:t>
      </w:r>
      <w:proofErr w:type="gramStart"/>
      <w:r w:rsidRPr="00D1654A">
        <w:rPr>
          <w:rFonts w:ascii="Times New Roman" w:eastAsia="Calibri" w:hAnsi="Times New Roman" w:cs="Times New Roman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границы.</w:t>
      </w:r>
      <w:proofErr w:type="gramEnd"/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425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425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Границы прилегающей территории определяются с учетом следующих ограничений:</w:t>
      </w:r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3) не допускается пересечение границ прилегающих территорий;</w:t>
      </w:r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5) при определении границ прилегающей территории не допускается вклинивание, </w:t>
      </w:r>
      <w:proofErr w:type="spellStart"/>
      <w:r w:rsidRPr="00D1654A">
        <w:rPr>
          <w:rFonts w:ascii="Times New Roman" w:eastAsia="Calibri" w:hAnsi="Times New Roman" w:cs="Times New Roman"/>
          <w:sz w:val="24"/>
          <w:szCs w:val="24"/>
        </w:rPr>
        <w:t>вкрапливание</w:t>
      </w:r>
      <w:proofErr w:type="spellEnd"/>
      <w:r w:rsidRPr="00D1654A">
        <w:rPr>
          <w:rFonts w:ascii="Times New Roman" w:eastAsia="Calibri" w:hAnsi="Times New Roman" w:cs="Times New Roman"/>
          <w:sz w:val="24"/>
          <w:szCs w:val="24"/>
        </w:rPr>
        <w:t>, изломанность границ, чересполосица.</w:t>
      </w:r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425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425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lastRenderedPageBreak/>
        <w:t>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425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Подготовка схемы границ прилегающей территории обеспечивается в соответствии с </w:t>
      </w:r>
      <w:r w:rsidRPr="00D1654A">
        <w:rPr>
          <w:rFonts w:ascii="Times New Roman" w:hAnsi="Times New Roman" w:cs="Times New Roman"/>
          <w:bCs/>
          <w:sz w:val="24"/>
          <w:szCs w:val="24"/>
        </w:rPr>
        <w:t xml:space="preserve">Законом Волгоградской области от 10.07.2018 г. № 83-ОД «О порядке определения органами местного самоуправления границ прилегающих территорий»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</w:t>
      </w:r>
      <w:r w:rsidRPr="00D165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 за счет средств местного бюджета в порядке, установленном бюджетным законодательством.</w:t>
      </w:r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425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Схема границ прилегающей территории может быть подготовлена физическими и (или) юридическими лицами за счет их средств.</w:t>
      </w:r>
    </w:p>
    <w:p w:rsidR="00D1654A" w:rsidRPr="00D1654A" w:rsidRDefault="00D1654A" w:rsidP="00D1654A">
      <w:pPr>
        <w:autoSpaceDE w:val="0"/>
        <w:autoSpaceDN w:val="0"/>
        <w:adjustRightInd w:val="0"/>
        <w:spacing w:after="0"/>
        <w:ind w:left="426" w:right="425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Установление и изменение границ прилегающей территории осуществляется путем утверждения администрацией </w:t>
      </w:r>
      <w:r>
        <w:rPr>
          <w:rFonts w:ascii="Times New Roman" w:eastAsia="Calibri" w:hAnsi="Times New Roman" w:cs="Times New Roman"/>
          <w:sz w:val="24"/>
          <w:szCs w:val="24"/>
        </w:rPr>
        <w:t>Манойлинского</w:t>
      </w: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схемы границ прилегающей территории.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Манойлинского</w:t>
      </w: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"Интернет".».</w:t>
      </w:r>
    </w:p>
    <w:p w:rsidR="00D1654A" w:rsidRPr="00D1654A" w:rsidRDefault="00D1654A" w:rsidP="00D1654A">
      <w:pPr>
        <w:pStyle w:val="a6"/>
        <w:ind w:left="426" w:right="334"/>
        <w:rPr>
          <w:rFonts w:ascii="Times New Roman" w:hAnsi="Times New Roman"/>
          <w:sz w:val="24"/>
          <w:szCs w:val="24"/>
        </w:rPr>
      </w:pPr>
      <w:r w:rsidRPr="00D1654A">
        <w:rPr>
          <w:rFonts w:ascii="Times New Roman" w:hAnsi="Times New Roman"/>
          <w:sz w:val="24"/>
          <w:szCs w:val="24"/>
        </w:rPr>
        <w:t xml:space="preserve">       2. </w:t>
      </w:r>
      <w:proofErr w:type="gramStart"/>
      <w:r w:rsidRPr="00D165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654A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 </w:t>
      </w:r>
    </w:p>
    <w:p w:rsidR="00D1654A" w:rsidRDefault="00D1654A" w:rsidP="00D1654A">
      <w:pPr>
        <w:spacing w:after="0" w:line="100" w:lineRule="atLeast"/>
        <w:ind w:left="426" w:right="334"/>
        <w:jc w:val="both"/>
        <w:rPr>
          <w:rFonts w:ascii="Times New Roman" w:hAnsi="Times New Roman" w:cs="Times New Roman"/>
          <w:sz w:val="24"/>
          <w:szCs w:val="24"/>
        </w:rPr>
      </w:pPr>
      <w:r w:rsidRPr="00D1654A">
        <w:rPr>
          <w:rFonts w:ascii="Times New Roman" w:hAnsi="Times New Roman" w:cs="Times New Roman"/>
          <w:sz w:val="24"/>
          <w:szCs w:val="24"/>
        </w:rPr>
        <w:t xml:space="preserve">       3. Настоящее Решение вступает в силу со дня официального обнародования.</w:t>
      </w:r>
    </w:p>
    <w:p w:rsidR="00D1654A" w:rsidRPr="00D1654A" w:rsidRDefault="00D1654A" w:rsidP="00D1654A">
      <w:pPr>
        <w:spacing w:after="0" w:line="100" w:lineRule="atLeast"/>
        <w:ind w:left="426" w:right="334"/>
        <w:jc w:val="both"/>
        <w:rPr>
          <w:rFonts w:ascii="Times New Roman" w:hAnsi="Times New Roman" w:cs="Times New Roman"/>
          <w:sz w:val="24"/>
          <w:szCs w:val="24"/>
        </w:rPr>
      </w:pPr>
    </w:p>
    <w:p w:rsidR="005649DA" w:rsidRPr="006750B2" w:rsidRDefault="005649DA" w:rsidP="00D165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0B2">
        <w:rPr>
          <w:rFonts w:ascii="Times New Roman" w:hAnsi="Times New Roman" w:cs="Times New Roman"/>
          <w:bCs/>
          <w:sz w:val="24"/>
          <w:szCs w:val="24"/>
        </w:rPr>
        <w:t>Глава Манойлинского</w:t>
      </w:r>
    </w:p>
    <w:p w:rsidR="00A609E6" w:rsidRDefault="005649DA" w:rsidP="005649DA">
      <w:r w:rsidRPr="006750B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С.В. Литвиненко</w:t>
      </w:r>
    </w:p>
    <w:sectPr w:rsidR="00A609E6" w:rsidSect="0022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450C"/>
    <w:multiLevelType w:val="multilevel"/>
    <w:tmpl w:val="DB8E7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9DA"/>
    <w:rsid w:val="00226B29"/>
    <w:rsid w:val="00504BDC"/>
    <w:rsid w:val="005649DA"/>
    <w:rsid w:val="00A609E6"/>
    <w:rsid w:val="00B554CD"/>
    <w:rsid w:val="00C12A51"/>
    <w:rsid w:val="00C17302"/>
    <w:rsid w:val="00D1654A"/>
    <w:rsid w:val="00D6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649DA"/>
    <w:rPr>
      <w:sz w:val="24"/>
      <w:szCs w:val="24"/>
    </w:rPr>
  </w:style>
  <w:style w:type="paragraph" w:styleId="a4">
    <w:name w:val="Body Text"/>
    <w:basedOn w:val="a"/>
    <w:link w:val="a3"/>
    <w:rsid w:val="005649DA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5649DA"/>
  </w:style>
  <w:style w:type="paragraph" w:styleId="a5">
    <w:name w:val="List Paragraph"/>
    <w:basedOn w:val="a"/>
    <w:uiPriority w:val="34"/>
    <w:qFormat/>
    <w:rsid w:val="005649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649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unhideWhenUsed/>
    <w:rsid w:val="005649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649DA"/>
  </w:style>
  <w:style w:type="character" w:styleId="a9">
    <w:name w:val="Hyperlink"/>
    <w:uiPriority w:val="99"/>
    <w:unhideWhenUsed/>
    <w:rsid w:val="00D16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CAEEE7EE522E33E041FA1FEA536EE42633B1C027F4D23F8BFE0D76320C6E311451F1B088QEF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2018-03-27T22:41:00Z</dcterms:created>
  <dcterms:modified xsi:type="dcterms:W3CDTF">2018-11-15T15:32:00Z</dcterms:modified>
</cp:coreProperties>
</file>