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10" w:rsidRPr="009647E7" w:rsidRDefault="00A46A10" w:rsidP="00A46A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46A10" w:rsidRPr="009647E7" w:rsidRDefault="00A46A10" w:rsidP="00A46A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A46A10" w:rsidRPr="009647E7" w:rsidRDefault="00A46A10" w:rsidP="00A46A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A46A10" w:rsidRDefault="00A46A10" w:rsidP="00A46A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A46A10" w:rsidRPr="009647E7" w:rsidRDefault="00A46A10" w:rsidP="00A46A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647E7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A46A10" w:rsidRPr="009647E7" w:rsidRDefault="00A46A10" w:rsidP="00A46A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9647E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A46A10" w:rsidRPr="009647E7" w:rsidRDefault="00A46A10" w:rsidP="00A46A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A10" w:rsidRPr="008F0CEF" w:rsidRDefault="00A46A10" w:rsidP="00A46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E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46A10" w:rsidRPr="008F0CEF" w:rsidRDefault="00A46A10" w:rsidP="00A4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A10" w:rsidRPr="008F0CEF" w:rsidRDefault="00A46A10" w:rsidP="00A46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CE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 декабря  2015 года   </w:t>
      </w:r>
      <w:r w:rsidRPr="008F0CE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31/7</w:t>
      </w:r>
    </w:p>
    <w:p w:rsidR="00A46A10" w:rsidRPr="009647E7" w:rsidRDefault="00A46A10" w:rsidP="00A46A1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A10" w:rsidRDefault="00A46A10" w:rsidP="00A46A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Манойлинского сельского поселения от 14.11.2014г. № 18/1 «О налоге на имущество физических лиц на территории Манойлинского сельского поселения Клетского муниципального района Волгоградской области»</w:t>
      </w:r>
    </w:p>
    <w:p w:rsidR="00A46A10" w:rsidRDefault="00A46A10" w:rsidP="00A46A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A10" w:rsidRDefault="00A46A10" w:rsidP="00A46A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В соответствии со статьей 409 Налогового кодекса Российской Федерации, руководствуясь Федеральным законом от 6 октября 2003г. № 131-ФЗ «Об общих принципах организации местного самоуправления в Российской Федерации», Уставом Манойлинского сельского поселения Клетского муниципального района Волгоградской области, Совет депутатов Манойлинского сельского поселения</w:t>
      </w:r>
    </w:p>
    <w:p w:rsidR="00A46A10" w:rsidRDefault="00A46A10" w:rsidP="00A46A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A10" w:rsidRDefault="00A46A10" w:rsidP="00A46A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A46A10" w:rsidRDefault="00A46A10" w:rsidP="00A46A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A10" w:rsidRDefault="00A46A10" w:rsidP="00A46A10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Пункт 5 решения Совета депутатов Манойлинского сельского поселения, утвержденного решением от 14.11.2014г. № 18/1 «О налоге на имущество физических лиц на территории Манойлинского сельского поселения Клетского муниципального района Волгоградской области», изложить в следующей редакции:</w:t>
      </w:r>
    </w:p>
    <w:p w:rsidR="00A46A10" w:rsidRPr="004C3666" w:rsidRDefault="00A46A10" w:rsidP="00A46A10">
      <w:pPr>
        <w:pStyle w:val="a3"/>
        <w:ind w:left="795"/>
        <w:jc w:val="both"/>
        <w:rPr>
          <w:bCs/>
        </w:rPr>
      </w:pPr>
      <w:r>
        <w:rPr>
          <w:bCs/>
        </w:rPr>
        <w:t xml:space="preserve">«5. </w:t>
      </w:r>
      <w:r w:rsidRPr="004C3666">
        <w:rPr>
          <w:color w:val="000000"/>
          <w:shd w:val="clear" w:color="auto" w:fill="FFFFFF"/>
        </w:rPr>
        <w:t>Налог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Pr="004C366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»</w:t>
      </w:r>
      <w:proofErr w:type="gramEnd"/>
    </w:p>
    <w:p w:rsidR="00A46A10" w:rsidRDefault="00A46A10" w:rsidP="00A46A10">
      <w:pPr>
        <w:pStyle w:val="a3"/>
        <w:ind w:left="420"/>
        <w:jc w:val="both"/>
        <w:rPr>
          <w:bCs/>
        </w:rPr>
      </w:pPr>
    </w:p>
    <w:p w:rsidR="00A46A10" w:rsidRPr="004C3666" w:rsidRDefault="00A46A10" w:rsidP="00A46A10">
      <w:pPr>
        <w:pStyle w:val="a3"/>
        <w:numPr>
          <w:ilvl w:val="0"/>
          <w:numId w:val="1"/>
        </w:numPr>
        <w:jc w:val="both"/>
        <w:rPr>
          <w:bCs/>
        </w:rPr>
      </w:pPr>
      <w:r w:rsidRPr="004C3666">
        <w:rPr>
          <w:bCs/>
        </w:rPr>
        <w:t xml:space="preserve"> Настоящее решение вступает в силу с 1 января 2016 года, но не ранее чем по истечении одного месяца со дня его официального опубликования, и подлежит размещению на официальном сайте Манойлинского сельского поселения </w:t>
      </w:r>
      <w:r w:rsidRPr="004C3666">
        <w:rPr>
          <w:bCs/>
          <w:lang w:val="en-US"/>
        </w:rPr>
        <w:t>www</w:t>
      </w:r>
      <w:r w:rsidRPr="004C3666">
        <w:rPr>
          <w:bCs/>
        </w:rPr>
        <w:t>.</w:t>
      </w:r>
      <w:proofErr w:type="spellStart"/>
      <w:r w:rsidRPr="004C3666">
        <w:rPr>
          <w:bCs/>
          <w:lang w:val="en-US"/>
        </w:rPr>
        <w:t>adm</w:t>
      </w:r>
      <w:proofErr w:type="spellEnd"/>
      <w:r w:rsidRPr="004C3666">
        <w:rPr>
          <w:bCs/>
        </w:rPr>
        <w:t>-</w:t>
      </w:r>
      <w:proofErr w:type="spellStart"/>
      <w:r w:rsidRPr="004C3666">
        <w:rPr>
          <w:bCs/>
          <w:lang w:val="en-US"/>
        </w:rPr>
        <w:t>manoylin</w:t>
      </w:r>
      <w:proofErr w:type="spellEnd"/>
      <w:r w:rsidRPr="004C3666">
        <w:rPr>
          <w:bCs/>
        </w:rPr>
        <w:t>.</w:t>
      </w:r>
      <w:proofErr w:type="spellStart"/>
      <w:r w:rsidRPr="004C3666">
        <w:rPr>
          <w:bCs/>
          <w:lang w:val="en-US"/>
        </w:rPr>
        <w:t>ru</w:t>
      </w:r>
      <w:proofErr w:type="spellEnd"/>
      <w:r w:rsidRPr="004C3666">
        <w:rPr>
          <w:bCs/>
        </w:rPr>
        <w:t>.</w:t>
      </w:r>
    </w:p>
    <w:p w:rsidR="00A46A10" w:rsidRDefault="00A46A10" w:rsidP="00A46A10"/>
    <w:p w:rsidR="00A46A10" w:rsidRPr="009647E7" w:rsidRDefault="00A46A10" w:rsidP="00A46A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7E7">
        <w:rPr>
          <w:rFonts w:ascii="Times New Roman" w:hAnsi="Times New Roman" w:cs="Times New Roman"/>
          <w:bCs/>
          <w:sz w:val="24"/>
          <w:szCs w:val="24"/>
        </w:rPr>
        <w:t xml:space="preserve">Глава Манойлинского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С.В. Литвиненко</w:t>
      </w:r>
    </w:p>
    <w:p w:rsidR="00A46A10" w:rsidRPr="009647E7" w:rsidRDefault="00A46A10" w:rsidP="00A46A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7E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A46A10" w:rsidRDefault="00A46A10" w:rsidP="00A46A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A10" w:rsidRDefault="00A46A10" w:rsidP="00A46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A10" w:rsidRDefault="00A46A10" w:rsidP="00A46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A10" w:rsidRDefault="00A46A10" w:rsidP="00A46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A10" w:rsidRDefault="00A46A10" w:rsidP="00A46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A10" w:rsidRDefault="00A46A10" w:rsidP="00A46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7189" w:rsidRDefault="00197189"/>
    <w:sectPr w:rsidR="0019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D98"/>
    <w:multiLevelType w:val="hybridMultilevel"/>
    <w:tmpl w:val="E362B314"/>
    <w:lvl w:ilvl="0" w:tplc="3D4E4D46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A10"/>
    <w:rsid w:val="00197189"/>
    <w:rsid w:val="00A4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46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A1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2015-12-21T07:04:00Z</dcterms:created>
  <dcterms:modified xsi:type="dcterms:W3CDTF">2015-12-21T07:04:00Z</dcterms:modified>
</cp:coreProperties>
</file>