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9A" w:rsidRPr="009647E7" w:rsidRDefault="00AE6C9A" w:rsidP="00AE6C9A">
      <w:pPr>
        <w:spacing w:after="0"/>
        <w:jc w:val="center"/>
        <w:rPr>
          <w:rFonts w:ascii="Times New Roman" w:hAnsi="Times New Roman" w:cs="Times New Roman"/>
          <w:b/>
          <w:bCs/>
          <w:sz w:val="24"/>
          <w:szCs w:val="24"/>
        </w:rPr>
      </w:pPr>
      <w:r w:rsidRPr="009647E7">
        <w:rPr>
          <w:rFonts w:ascii="Times New Roman" w:hAnsi="Times New Roman" w:cs="Times New Roman"/>
          <w:b/>
          <w:bCs/>
          <w:sz w:val="24"/>
          <w:szCs w:val="24"/>
        </w:rPr>
        <w:t>СОВЕТ ДЕПУТАТОВ</w:t>
      </w:r>
    </w:p>
    <w:p w:rsidR="00AE6C9A" w:rsidRPr="009647E7" w:rsidRDefault="00AE6C9A" w:rsidP="00AE6C9A">
      <w:pPr>
        <w:spacing w:after="0"/>
        <w:jc w:val="center"/>
        <w:rPr>
          <w:rFonts w:ascii="Times New Roman" w:hAnsi="Times New Roman" w:cs="Times New Roman"/>
          <w:b/>
          <w:bCs/>
          <w:sz w:val="24"/>
          <w:szCs w:val="24"/>
        </w:rPr>
      </w:pPr>
      <w:r w:rsidRPr="009647E7">
        <w:rPr>
          <w:rFonts w:ascii="Times New Roman" w:hAnsi="Times New Roman" w:cs="Times New Roman"/>
          <w:b/>
          <w:bCs/>
          <w:sz w:val="24"/>
          <w:szCs w:val="24"/>
        </w:rPr>
        <w:t>МАНОЙЛИНСКОГО СЕЛЬСКОГО ПОСЕЛЕНИЯ</w:t>
      </w:r>
    </w:p>
    <w:p w:rsidR="00AE6C9A" w:rsidRPr="009647E7" w:rsidRDefault="00AE6C9A" w:rsidP="00AE6C9A">
      <w:pPr>
        <w:spacing w:after="0"/>
        <w:jc w:val="center"/>
        <w:rPr>
          <w:rFonts w:ascii="Times New Roman" w:hAnsi="Times New Roman" w:cs="Times New Roman"/>
          <w:b/>
          <w:bCs/>
          <w:sz w:val="24"/>
          <w:szCs w:val="24"/>
        </w:rPr>
      </w:pPr>
      <w:r w:rsidRPr="009647E7">
        <w:rPr>
          <w:rFonts w:ascii="Times New Roman" w:hAnsi="Times New Roman" w:cs="Times New Roman"/>
          <w:b/>
          <w:bCs/>
          <w:sz w:val="24"/>
          <w:szCs w:val="24"/>
        </w:rPr>
        <w:t>КЛЕТСКОГО МУНИЦИПАЛЬНОГО РАЙОНА</w:t>
      </w:r>
    </w:p>
    <w:p w:rsidR="00AE6C9A" w:rsidRDefault="00AE6C9A" w:rsidP="00AE6C9A">
      <w:pPr>
        <w:spacing w:after="0"/>
        <w:jc w:val="center"/>
        <w:rPr>
          <w:rFonts w:ascii="Times New Roman" w:hAnsi="Times New Roman" w:cs="Times New Roman"/>
          <w:b/>
          <w:bCs/>
          <w:sz w:val="24"/>
          <w:szCs w:val="24"/>
        </w:rPr>
      </w:pPr>
      <w:r w:rsidRPr="009647E7">
        <w:rPr>
          <w:rFonts w:ascii="Times New Roman" w:hAnsi="Times New Roman" w:cs="Times New Roman"/>
          <w:b/>
          <w:bCs/>
          <w:sz w:val="24"/>
          <w:szCs w:val="24"/>
        </w:rPr>
        <w:t>ВОЛГОГРАДСКОЙ ОБЛАСТИ</w:t>
      </w:r>
    </w:p>
    <w:p w:rsidR="00AE6C9A" w:rsidRPr="009647E7" w:rsidRDefault="00AE6C9A" w:rsidP="00AE6C9A">
      <w:pPr>
        <w:spacing w:after="0"/>
        <w:jc w:val="center"/>
        <w:rPr>
          <w:rFonts w:ascii="Times New Roman" w:hAnsi="Times New Roman" w:cs="Times New Roman"/>
          <w:b/>
          <w:bCs/>
          <w:sz w:val="24"/>
          <w:szCs w:val="24"/>
        </w:rPr>
      </w:pPr>
      <w:r w:rsidRPr="009647E7">
        <w:rPr>
          <w:rFonts w:ascii="Times New Roman" w:hAnsi="Times New Roman" w:cs="Times New Roman"/>
          <w:b/>
          <w:bCs/>
          <w:sz w:val="24"/>
          <w:szCs w:val="24"/>
          <w:lang w:val="en-US"/>
        </w:rPr>
        <w:t>II</w:t>
      </w:r>
      <w:r w:rsidRPr="009647E7">
        <w:rPr>
          <w:rFonts w:ascii="Times New Roman" w:hAnsi="Times New Roman" w:cs="Times New Roman"/>
          <w:b/>
          <w:bCs/>
          <w:sz w:val="24"/>
          <w:szCs w:val="24"/>
        </w:rPr>
        <w:t>І СОЗЫВА</w:t>
      </w:r>
    </w:p>
    <w:p w:rsidR="00AE6C9A" w:rsidRPr="009647E7" w:rsidRDefault="00AE6C9A" w:rsidP="00AE6C9A">
      <w:pPr>
        <w:spacing w:after="0"/>
        <w:jc w:val="center"/>
        <w:rPr>
          <w:rFonts w:ascii="Times New Roman" w:hAnsi="Times New Roman" w:cs="Times New Roman"/>
          <w:b/>
          <w:bCs/>
          <w:sz w:val="24"/>
          <w:szCs w:val="24"/>
        </w:rPr>
      </w:pPr>
      <w:r>
        <w:rPr>
          <w:rFonts w:ascii="Times New Roman" w:hAnsi="Times New Roman" w:cs="Times New Roman"/>
          <w:b/>
          <w:bCs/>
          <w:sz w:val="24"/>
          <w:szCs w:val="24"/>
        </w:rPr>
        <w:t>__________</w:t>
      </w:r>
      <w:r w:rsidRPr="009647E7">
        <w:rPr>
          <w:rFonts w:ascii="Times New Roman" w:hAnsi="Times New Roman" w:cs="Times New Roman"/>
          <w:b/>
          <w:bCs/>
          <w:sz w:val="24"/>
          <w:szCs w:val="24"/>
        </w:rPr>
        <w:t>_______________________________________________________________</w:t>
      </w:r>
    </w:p>
    <w:p w:rsidR="00AE6C9A" w:rsidRPr="009647E7" w:rsidRDefault="00AE6C9A" w:rsidP="00AE6C9A">
      <w:pPr>
        <w:spacing w:after="0"/>
        <w:jc w:val="center"/>
        <w:rPr>
          <w:rFonts w:ascii="Times New Roman" w:hAnsi="Times New Roman" w:cs="Times New Roman"/>
          <w:b/>
          <w:bCs/>
          <w:sz w:val="24"/>
          <w:szCs w:val="24"/>
        </w:rPr>
      </w:pPr>
    </w:p>
    <w:p w:rsidR="00AE6C9A" w:rsidRPr="008F0CEF" w:rsidRDefault="00AE6C9A" w:rsidP="00AE6C9A">
      <w:pPr>
        <w:spacing w:after="0"/>
        <w:jc w:val="center"/>
        <w:rPr>
          <w:rFonts w:ascii="Times New Roman" w:hAnsi="Times New Roman" w:cs="Times New Roman"/>
          <w:b/>
          <w:sz w:val="24"/>
          <w:szCs w:val="24"/>
        </w:rPr>
      </w:pPr>
      <w:r w:rsidRPr="008F0CEF">
        <w:rPr>
          <w:rFonts w:ascii="Times New Roman" w:hAnsi="Times New Roman" w:cs="Times New Roman"/>
          <w:b/>
          <w:sz w:val="24"/>
          <w:szCs w:val="24"/>
        </w:rPr>
        <w:t xml:space="preserve">РЕШЕНИЕ </w:t>
      </w:r>
    </w:p>
    <w:p w:rsidR="00AE6C9A" w:rsidRPr="008F0CEF" w:rsidRDefault="00AE6C9A" w:rsidP="00AE6C9A">
      <w:pPr>
        <w:spacing w:after="0"/>
        <w:rPr>
          <w:rFonts w:ascii="Times New Roman" w:hAnsi="Times New Roman" w:cs="Times New Roman"/>
          <w:sz w:val="24"/>
          <w:szCs w:val="24"/>
        </w:rPr>
      </w:pPr>
    </w:p>
    <w:p w:rsidR="00AE6C9A" w:rsidRPr="008F0CEF" w:rsidRDefault="00AE6C9A" w:rsidP="00AE6C9A">
      <w:pPr>
        <w:spacing w:after="0"/>
        <w:rPr>
          <w:rFonts w:ascii="Times New Roman" w:hAnsi="Times New Roman" w:cs="Times New Roman"/>
          <w:sz w:val="24"/>
          <w:szCs w:val="24"/>
        </w:rPr>
      </w:pPr>
      <w:r w:rsidRPr="008F0CEF">
        <w:rPr>
          <w:rFonts w:ascii="Times New Roman" w:hAnsi="Times New Roman" w:cs="Times New Roman"/>
          <w:sz w:val="24"/>
          <w:szCs w:val="24"/>
        </w:rPr>
        <w:t xml:space="preserve">от  </w:t>
      </w:r>
      <w:r>
        <w:rPr>
          <w:rFonts w:ascii="Times New Roman" w:hAnsi="Times New Roman" w:cs="Times New Roman"/>
          <w:sz w:val="24"/>
          <w:szCs w:val="24"/>
        </w:rPr>
        <w:t xml:space="preserve">17 декабря 2015 года   </w:t>
      </w:r>
      <w:r w:rsidRPr="008F0CEF">
        <w:rPr>
          <w:rFonts w:ascii="Times New Roman" w:hAnsi="Times New Roman" w:cs="Times New Roman"/>
          <w:sz w:val="24"/>
          <w:szCs w:val="24"/>
        </w:rPr>
        <w:t>№</w:t>
      </w:r>
      <w:r>
        <w:rPr>
          <w:rFonts w:ascii="Times New Roman" w:hAnsi="Times New Roman" w:cs="Times New Roman"/>
          <w:sz w:val="24"/>
          <w:szCs w:val="24"/>
        </w:rPr>
        <w:t xml:space="preserve"> 31/4</w:t>
      </w:r>
    </w:p>
    <w:p w:rsidR="00AE6C9A" w:rsidRPr="009647E7" w:rsidRDefault="00AE6C9A" w:rsidP="00AE6C9A">
      <w:pPr>
        <w:spacing w:after="0"/>
        <w:jc w:val="both"/>
        <w:rPr>
          <w:rFonts w:ascii="Times New Roman" w:hAnsi="Times New Roman" w:cs="Times New Roman"/>
          <w:color w:val="FF0000"/>
          <w:sz w:val="24"/>
          <w:szCs w:val="24"/>
        </w:rPr>
      </w:pPr>
    </w:p>
    <w:p w:rsidR="00AE6C9A" w:rsidRDefault="00AE6C9A" w:rsidP="00AE6C9A">
      <w:pPr>
        <w:spacing w:after="0"/>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 и дополнений в решение Совета депутатов Манойлинского сельского поселения от 02.10.2013г. № 1/1 «Об утверждении Регламента Совета депутатов Манойлинского сельского поселения»</w:t>
      </w:r>
    </w:p>
    <w:p w:rsidR="00AE6C9A" w:rsidRDefault="00AE6C9A" w:rsidP="00AE6C9A">
      <w:pPr>
        <w:spacing w:after="0"/>
        <w:jc w:val="center"/>
        <w:rPr>
          <w:rFonts w:ascii="Times New Roman" w:hAnsi="Times New Roman" w:cs="Times New Roman"/>
          <w:b/>
          <w:bCs/>
          <w:sz w:val="24"/>
          <w:szCs w:val="24"/>
        </w:rPr>
      </w:pPr>
    </w:p>
    <w:p w:rsidR="00AE6C9A" w:rsidRDefault="00AE6C9A" w:rsidP="00AE6C9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Рассмотрев протест прокуратуры Клетского района на п.п. 7, 10 п.2 ст. 6 Регламента Совета депутатов Манойлинского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Совет депутатов Манойлинского сельского поселения</w:t>
      </w:r>
    </w:p>
    <w:p w:rsidR="00AE6C9A" w:rsidRDefault="00AE6C9A" w:rsidP="00AE6C9A">
      <w:pPr>
        <w:spacing w:after="0"/>
        <w:jc w:val="both"/>
        <w:rPr>
          <w:rFonts w:ascii="Times New Roman" w:hAnsi="Times New Roman" w:cs="Times New Roman"/>
          <w:bCs/>
          <w:sz w:val="24"/>
          <w:szCs w:val="24"/>
        </w:rPr>
      </w:pPr>
    </w:p>
    <w:p w:rsidR="00AE6C9A" w:rsidRDefault="00AE6C9A" w:rsidP="00AE6C9A">
      <w:pPr>
        <w:spacing w:after="0"/>
        <w:jc w:val="both"/>
        <w:rPr>
          <w:rFonts w:ascii="Times New Roman" w:hAnsi="Times New Roman" w:cs="Times New Roman"/>
          <w:bCs/>
          <w:sz w:val="24"/>
          <w:szCs w:val="24"/>
        </w:rPr>
      </w:pPr>
      <w:r>
        <w:rPr>
          <w:rFonts w:ascii="Times New Roman" w:hAnsi="Times New Roman" w:cs="Times New Roman"/>
          <w:bCs/>
          <w:sz w:val="24"/>
          <w:szCs w:val="24"/>
        </w:rPr>
        <w:t>РЕШИЛ:</w:t>
      </w:r>
    </w:p>
    <w:p w:rsidR="00AE6C9A" w:rsidRDefault="00AE6C9A" w:rsidP="00AE6C9A">
      <w:pPr>
        <w:spacing w:after="0"/>
        <w:jc w:val="both"/>
        <w:rPr>
          <w:rFonts w:ascii="Times New Roman" w:hAnsi="Times New Roman" w:cs="Times New Roman"/>
          <w:bCs/>
          <w:sz w:val="24"/>
          <w:szCs w:val="24"/>
        </w:rPr>
      </w:pPr>
    </w:p>
    <w:p w:rsidR="00AE6C9A" w:rsidRDefault="00AE6C9A" w:rsidP="00AE6C9A">
      <w:pPr>
        <w:pStyle w:val="a3"/>
        <w:numPr>
          <w:ilvl w:val="0"/>
          <w:numId w:val="1"/>
        </w:numPr>
        <w:jc w:val="both"/>
        <w:rPr>
          <w:bCs/>
        </w:rPr>
      </w:pPr>
      <w:r>
        <w:rPr>
          <w:bCs/>
        </w:rPr>
        <w:t>Пункт 2 статьи 6 Регламента Совета депутатов Манойлинского сельского поселения, утвержденного решением Совета депутатов Манойлинского сельского поселения от 02.10.2013г. № 1/1, изложить в следующей редакции:</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r>
        <w:rPr>
          <w:bCs/>
        </w:rPr>
        <w:t>«</w:t>
      </w:r>
      <w:r w:rsidRPr="009352B6">
        <w:rPr>
          <w:rFonts w:ascii="Times New Roman" w:hAnsi="Times New Roman" w:cs="Times New Roman"/>
          <w:bCs/>
          <w:sz w:val="24"/>
          <w:szCs w:val="24"/>
        </w:rPr>
        <w:t xml:space="preserve">2. </w:t>
      </w:r>
      <w:r w:rsidRPr="009352B6">
        <w:rPr>
          <w:rStyle w:val="blk"/>
          <w:rFonts w:ascii="Times New Roman" w:hAnsi="Times New Roman" w:cs="Times New Roman"/>
          <w:color w:val="000000"/>
          <w:sz w:val="24"/>
          <w:szCs w:val="24"/>
        </w:rPr>
        <w:t xml:space="preserve"> Полномочия депутата прекращаются досрочно в случае:</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0" w:name="dst100515"/>
      <w:bookmarkEnd w:id="0"/>
      <w:r w:rsidRPr="009352B6">
        <w:rPr>
          <w:rStyle w:val="blk"/>
          <w:rFonts w:ascii="Times New Roman" w:hAnsi="Times New Roman" w:cs="Times New Roman"/>
          <w:color w:val="000000"/>
          <w:sz w:val="24"/>
          <w:szCs w:val="24"/>
        </w:rPr>
        <w:t>1) смерти;</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1" w:name="dst100516"/>
      <w:bookmarkEnd w:id="1"/>
      <w:r w:rsidRPr="009352B6">
        <w:rPr>
          <w:rStyle w:val="blk"/>
          <w:rFonts w:ascii="Times New Roman" w:hAnsi="Times New Roman" w:cs="Times New Roman"/>
          <w:color w:val="000000"/>
          <w:sz w:val="24"/>
          <w:szCs w:val="24"/>
        </w:rPr>
        <w:t>2) отставки по собственному желанию;</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2" w:name="dst100517"/>
      <w:bookmarkEnd w:id="2"/>
      <w:r w:rsidRPr="009352B6">
        <w:rPr>
          <w:rStyle w:val="blk"/>
          <w:rFonts w:ascii="Times New Roman" w:hAnsi="Times New Roman" w:cs="Times New Roman"/>
          <w:color w:val="000000"/>
          <w:sz w:val="24"/>
          <w:szCs w:val="24"/>
        </w:rPr>
        <w:t>3) признания судом недееспособным или ограниченно дееспособным;</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3" w:name="dst100518"/>
      <w:bookmarkEnd w:id="3"/>
      <w:r w:rsidRPr="009352B6">
        <w:rPr>
          <w:rStyle w:val="blk"/>
          <w:rFonts w:ascii="Times New Roman" w:hAnsi="Times New Roman" w:cs="Times New Roman"/>
          <w:color w:val="000000"/>
          <w:sz w:val="24"/>
          <w:szCs w:val="24"/>
        </w:rPr>
        <w:t>4) признания судом безвестно отсутствующим или объявления умершим;</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4" w:name="dst100519"/>
      <w:bookmarkEnd w:id="4"/>
      <w:r w:rsidRPr="009352B6">
        <w:rPr>
          <w:rStyle w:val="blk"/>
          <w:rFonts w:ascii="Times New Roman" w:hAnsi="Times New Roman" w:cs="Times New Roman"/>
          <w:color w:val="000000"/>
          <w:sz w:val="24"/>
          <w:szCs w:val="24"/>
        </w:rPr>
        <w:t>5) вступления в отношении его в законную силу обвинительного приговора суда;</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5" w:name="dst100520"/>
      <w:bookmarkEnd w:id="5"/>
      <w:r w:rsidRPr="009352B6">
        <w:rPr>
          <w:rStyle w:val="blk"/>
          <w:rFonts w:ascii="Times New Roman" w:hAnsi="Times New Roman" w:cs="Times New Roman"/>
          <w:color w:val="000000"/>
          <w:sz w:val="24"/>
          <w:szCs w:val="24"/>
        </w:rPr>
        <w:t>6) выезда за пределы Российской Федерации на постоянное место жительства;</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6" w:name="dst52"/>
      <w:bookmarkEnd w:id="6"/>
      <w:proofErr w:type="gramStart"/>
      <w:r w:rsidRPr="009352B6">
        <w:rPr>
          <w:rStyle w:val="blk"/>
          <w:rFonts w:ascii="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52B6">
        <w:rPr>
          <w:rStyle w:val="blk"/>
          <w:rFonts w:ascii="Times New Roman" w:hAnsi="Times New Roman" w:cs="Times New Roman"/>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7" w:name="dst100522"/>
      <w:bookmarkEnd w:id="7"/>
      <w:r w:rsidRPr="009352B6">
        <w:rPr>
          <w:rStyle w:val="blk"/>
          <w:rFonts w:ascii="Times New Roman" w:hAnsi="Times New Roman" w:cs="Times New Roman"/>
          <w:color w:val="000000"/>
          <w:sz w:val="24"/>
          <w:szCs w:val="24"/>
        </w:rPr>
        <w:t>8) отзыва избирателями;</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8" w:name="dst100523"/>
      <w:bookmarkEnd w:id="8"/>
      <w:r w:rsidRPr="009352B6">
        <w:rPr>
          <w:rStyle w:val="blk"/>
          <w:rFonts w:ascii="Times New Roman" w:hAnsi="Times New Roman" w:cs="Times New Roman"/>
          <w:color w:val="000000"/>
          <w:sz w:val="24"/>
          <w:szCs w:val="24"/>
        </w:rPr>
        <w:t>9) досрочного прекращения полномочий соответствующего органа местного самоуправления;</w:t>
      </w:r>
    </w:p>
    <w:p w:rsidR="00AE6C9A" w:rsidRPr="009352B6" w:rsidRDefault="00AE6C9A" w:rsidP="00AE6C9A">
      <w:pPr>
        <w:shd w:val="clear" w:color="auto" w:fill="FFFFFF"/>
        <w:spacing w:after="0" w:line="290" w:lineRule="atLeast"/>
        <w:ind w:firstLine="547"/>
        <w:jc w:val="both"/>
        <w:rPr>
          <w:rFonts w:ascii="Times New Roman" w:hAnsi="Times New Roman" w:cs="Times New Roman"/>
          <w:color w:val="000000"/>
          <w:sz w:val="24"/>
          <w:szCs w:val="24"/>
        </w:rPr>
      </w:pPr>
      <w:bookmarkStart w:id="9" w:name="dst2"/>
      <w:bookmarkEnd w:id="9"/>
      <w:r>
        <w:rPr>
          <w:rStyle w:val="blk"/>
          <w:rFonts w:ascii="Times New Roman" w:hAnsi="Times New Roman" w:cs="Times New Roman"/>
          <w:color w:val="000000"/>
          <w:sz w:val="24"/>
          <w:szCs w:val="24"/>
        </w:rPr>
        <w:t>10</w:t>
      </w:r>
      <w:r w:rsidRPr="009352B6">
        <w:rPr>
          <w:rStyle w:val="blk"/>
          <w:rFonts w:ascii="Times New Roman" w:hAnsi="Times New Roman" w:cs="Times New Roman"/>
          <w:color w:val="000000"/>
          <w:sz w:val="24"/>
          <w:szCs w:val="24"/>
        </w:rPr>
        <w:t>) призыва на военную службу или направления на заменяющую ее альтернативную гражданскую службу;</w:t>
      </w:r>
    </w:p>
    <w:p w:rsidR="00AE6C9A" w:rsidRDefault="00AE6C9A" w:rsidP="00AE6C9A">
      <w:pPr>
        <w:shd w:val="clear" w:color="auto" w:fill="FFFFFF"/>
        <w:spacing w:after="0" w:line="290" w:lineRule="atLeast"/>
        <w:ind w:firstLine="547"/>
        <w:jc w:val="both"/>
        <w:rPr>
          <w:rStyle w:val="blk"/>
          <w:rFonts w:ascii="Times New Roman" w:hAnsi="Times New Roman" w:cs="Times New Roman"/>
          <w:color w:val="000000"/>
          <w:sz w:val="24"/>
          <w:szCs w:val="24"/>
        </w:rPr>
      </w:pPr>
      <w:bookmarkStart w:id="10" w:name="dst101226"/>
      <w:bookmarkEnd w:id="10"/>
      <w:r>
        <w:rPr>
          <w:rStyle w:val="blk"/>
          <w:rFonts w:ascii="Times New Roman" w:hAnsi="Times New Roman" w:cs="Times New Roman"/>
          <w:color w:val="000000"/>
          <w:sz w:val="24"/>
          <w:szCs w:val="24"/>
        </w:rPr>
        <w:lastRenderedPageBreak/>
        <w:t>11</w:t>
      </w:r>
      <w:r w:rsidRPr="009352B6">
        <w:rPr>
          <w:rStyle w:val="blk"/>
          <w:rFonts w:ascii="Times New Roman" w:hAnsi="Times New Roman" w:cs="Times New Roman"/>
          <w:color w:val="000000"/>
          <w:sz w:val="24"/>
          <w:szCs w:val="24"/>
        </w:rPr>
        <w:t>) в иных случаях, установленных Федеральным</w:t>
      </w:r>
      <w:r w:rsidRPr="009352B6">
        <w:rPr>
          <w:rStyle w:val="apple-converted-space"/>
          <w:rFonts w:ascii="Times New Roman" w:hAnsi="Times New Roman" w:cs="Times New Roman"/>
          <w:color w:val="000000"/>
          <w:sz w:val="24"/>
          <w:szCs w:val="24"/>
        </w:rPr>
        <w:t> </w:t>
      </w:r>
      <w:hyperlink r:id="rId5" w:anchor="dst100957" w:history="1">
        <w:r w:rsidRPr="009352B6">
          <w:rPr>
            <w:rStyle w:val="a4"/>
            <w:rFonts w:ascii="Times New Roman" w:hAnsi="Times New Roman" w:cs="Times New Roman"/>
            <w:color w:val="666699"/>
            <w:sz w:val="24"/>
            <w:szCs w:val="24"/>
          </w:rPr>
          <w:t>законом</w:t>
        </w:r>
      </w:hyperlink>
      <w:r w:rsidRPr="009352B6">
        <w:rPr>
          <w:rStyle w:val="apple-converted-space"/>
          <w:rFonts w:ascii="Times New Roman" w:hAnsi="Times New Roman" w:cs="Times New Roman"/>
          <w:color w:val="000000"/>
          <w:sz w:val="24"/>
          <w:szCs w:val="24"/>
        </w:rPr>
        <w:t> </w:t>
      </w:r>
      <w:r>
        <w:rPr>
          <w:rFonts w:ascii="Times New Roman" w:hAnsi="Times New Roman" w:cs="Times New Roman"/>
          <w:bCs/>
          <w:sz w:val="24"/>
          <w:szCs w:val="24"/>
        </w:rPr>
        <w:t xml:space="preserve">от 06.10.2003 № 131-ФЗ «Об общих принципах организации местного самоуправления в Российской Федерации» </w:t>
      </w:r>
      <w:r w:rsidRPr="009352B6">
        <w:rPr>
          <w:rStyle w:val="blk"/>
          <w:rFonts w:ascii="Times New Roman" w:hAnsi="Times New Roman" w:cs="Times New Roman"/>
          <w:color w:val="000000"/>
          <w:sz w:val="24"/>
          <w:szCs w:val="24"/>
        </w:rPr>
        <w:t>и иными федеральными законами</w:t>
      </w:r>
      <w:proofErr w:type="gramStart"/>
      <w:r w:rsidRPr="009352B6">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w:t>
      </w:r>
      <w:proofErr w:type="gramEnd"/>
    </w:p>
    <w:p w:rsidR="00AE6C9A" w:rsidRDefault="00AE6C9A" w:rsidP="00AE6C9A">
      <w:pPr>
        <w:shd w:val="clear" w:color="auto" w:fill="FFFFFF"/>
        <w:spacing w:after="0" w:line="290" w:lineRule="atLeast"/>
        <w:ind w:firstLine="547"/>
        <w:jc w:val="both"/>
        <w:rPr>
          <w:rStyle w:val="blk"/>
          <w:rFonts w:ascii="Times New Roman" w:hAnsi="Times New Roman" w:cs="Times New Roman"/>
          <w:color w:val="000000"/>
          <w:sz w:val="24"/>
          <w:szCs w:val="24"/>
        </w:rPr>
      </w:pPr>
    </w:p>
    <w:p w:rsidR="00AE6C9A" w:rsidRDefault="00AE6C9A" w:rsidP="00AE6C9A">
      <w:pPr>
        <w:pStyle w:val="a3"/>
        <w:numPr>
          <w:ilvl w:val="0"/>
          <w:numId w:val="1"/>
        </w:numPr>
        <w:shd w:val="clear" w:color="auto" w:fill="FFFFFF"/>
        <w:spacing w:line="290" w:lineRule="atLeast"/>
        <w:jc w:val="both"/>
        <w:rPr>
          <w:color w:val="000000"/>
        </w:rPr>
      </w:pPr>
      <w:r>
        <w:rPr>
          <w:color w:val="000000"/>
        </w:rPr>
        <w:t>Дополнить статью 6 Регламента пунктом 6 следующего содержания:</w:t>
      </w:r>
    </w:p>
    <w:p w:rsidR="00AE6C9A" w:rsidRDefault="00AE6C9A" w:rsidP="00AE6C9A">
      <w:pPr>
        <w:pStyle w:val="a3"/>
        <w:shd w:val="clear" w:color="auto" w:fill="FFFFFF"/>
        <w:spacing w:line="290" w:lineRule="atLeast"/>
        <w:ind w:left="0"/>
        <w:jc w:val="both"/>
        <w:rPr>
          <w:rFonts w:ascii="Arial" w:hAnsi="Arial" w:cs="Arial"/>
          <w:color w:val="000000"/>
          <w:shd w:val="clear" w:color="auto" w:fill="FFFFFF"/>
        </w:rPr>
      </w:pPr>
      <w:r>
        <w:rPr>
          <w:color w:val="000000"/>
        </w:rPr>
        <w:t xml:space="preserve">«6. </w:t>
      </w:r>
      <w:r w:rsidRPr="00D10920">
        <w:rPr>
          <w:color w:val="000000"/>
          <w:shd w:val="clear" w:color="auto" w:fill="FFFFFF"/>
        </w:rPr>
        <w:t>Депутат</w:t>
      </w:r>
      <w:r>
        <w:rPr>
          <w:color w:val="000000"/>
          <w:shd w:val="clear" w:color="auto" w:fill="FFFFFF"/>
        </w:rPr>
        <w:t xml:space="preserve">ы Совета депутатов Манойлинского сельского поселения </w:t>
      </w:r>
      <w:r w:rsidRPr="00D10920">
        <w:rPr>
          <w:color w:val="000000"/>
          <w:shd w:val="clear" w:color="auto" w:fill="FFFFFF"/>
        </w:rPr>
        <w:t>должны соблюдать ограничения, запреты, исполнять обязанности, которые установлены Федеральным</w:t>
      </w:r>
      <w:r>
        <w:rPr>
          <w:color w:val="000000"/>
          <w:shd w:val="clear" w:color="auto" w:fill="FFFFFF"/>
        </w:rPr>
        <w:t xml:space="preserve"> </w:t>
      </w:r>
      <w:hyperlink r:id="rId6" w:history="1">
        <w:r w:rsidRPr="00D10920">
          <w:rPr>
            <w:rStyle w:val="a4"/>
            <w:color w:val="666699"/>
            <w:shd w:val="clear" w:color="auto" w:fill="FFFFFF"/>
          </w:rPr>
          <w:t>законом</w:t>
        </w:r>
      </w:hyperlink>
      <w:r w:rsidRPr="00D10920">
        <w:rPr>
          <w:rStyle w:val="apple-converted-space"/>
          <w:rFonts w:eastAsiaTheme="majorEastAsia"/>
          <w:color w:val="000000"/>
          <w:shd w:val="clear" w:color="auto" w:fill="FFFFFF"/>
        </w:rPr>
        <w:t> </w:t>
      </w:r>
      <w:r w:rsidRPr="00D10920">
        <w:rPr>
          <w:color w:val="000000"/>
          <w:shd w:val="clear" w:color="auto" w:fill="FFFFFF"/>
        </w:rPr>
        <w:t xml:space="preserve">от 25 декабря 2008 года N 273-ФЗ "О противодействии коррупции" и другими федеральными законами. </w:t>
      </w:r>
      <w:proofErr w:type="gramStart"/>
      <w:r w:rsidRPr="00D10920">
        <w:rPr>
          <w:color w:val="000000"/>
          <w:shd w:val="clear" w:color="auto" w:fill="FFFFFF"/>
        </w:rPr>
        <w:t>Полномочия депутата</w:t>
      </w:r>
      <w:r>
        <w:rPr>
          <w:color w:val="000000"/>
          <w:shd w:val="clear" w:color="auto" w:fill="FFFFFF"/>
        </w:rPr>
        <w:t xml:space="preserve"> Совета депутатов Манойлинского сельского поселения</w:t>
      </w:r>
      <w:r w:rsidRPr="00D10920">
        <w:rPr>
          <w:color w:val="000000"/>
          <w:shd w:val="clear" w:color="auto" w:fill="FFFFFF"/>
        </w:rPr>
        <w:t xml:space="preserve"> прекращаются досрочно в случае несоблюдения ограничений, запретов, неисполнения обязанностей, установленных Федеральным</w:t>
      </w:r>
      <w:r w:rsidRPr="00D10920">
        <w:rPr>
          <w:rStyle w:val="apple-converted-space"/>
          <w:rFonts w:eastAsiaTheme="majorEastAsia"/>
          <w:color w:val="000000"/>
          <w:shd w:val="clear" w:color="auto" w:fill="FFFFFF"/>
        </w:rPr>
        <w:t> </w:t>
      </w:r>
      <w:hyperlink r:id="rId7" w:history="1">
        <w:r w:rsidRPr="00D10920">
          <w:rPr>
            <w:rStyle w:val="a4"/>
            <w:color w:val="666699"/>
            <w:shd w:val="clear" w:color="auto" w:fill="FFFFFF"/>
          </w:rPr>
          <w:t>законом</w:t>
        </w:r>
      </w:hyperlink>
      <w:r w:rsidRPr="00D10920">
        <w:rPr>
          <w:rStyle w:val="apple-converted-space"/>
          <w:rFonts w:eastAsiaTheme="majorEastAsia"/>
          <w:color w:val="000000"/>
          <w:shd w:val="clear" w:color="auto" w:fill="FFFFFF"/>
        </w:rPr>
        <w:t> </w:t>
      </w:r>
      <w:r w:rsidRPr="00D10920">
        <w:rPr>
          <w:color w:val="000000"/>
          <w:shd w:val="clear" w:color="auto" w:fill="FFFFFF"/>
        </w:rPr>
        <w:t>от 25 декабря 2008 года N 273-ФЗ "О противодействии коррупции", Федеральным</w:t>
      </w:r>
      <w:r w:rsidRPr="00D10920">
        <w:rPr>
          <w:rStyle w:val="apple-converted-space"/>
          <w:rFonts w:eastAsiaTheme="majorEastAsia"/>
          <w:color w:val="000000"/>
          <w:shd w:val="clear" w:color="auto" w:fill="FFFFFF"/>
        </w:rPr>
        <w:t> </w:t>
      </w:r>
      <w:hyperlink r:id="rId8" w:history="1">
        <w:r w:rsidRPr="00D10920">
          <w:rPr>
            <w:rStyle w:val="a4"/>
            <w:color w:val="666699"/>
            <w:shd w:val="clear" w:color="auto" w:fill="FFFFFF"/>
          </w:rPr>
          <w:t>законом</w:t>
        </w:r>
      </w:hyperlink>
      <w:r w:rsidRPr="00D10920">
        <w:rPr>
          <w:rStyle w:val="apple-converted-space"/>
          <w:rFonts w:eastAsiaTheme="majorEastAsia"/>
          <w:color w:val="000000"/>
          <w:shd w:val="clear" w:color="auto" w:fill="FFFFFF"/>
        </w:rPr>
        <w:t> </w:t>
      </w:r>
      <w:r w:rsidRPr="00D10920">
        <w:rPr>
          <w:color w:val="000000"/>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Pr="00D10920">
        <w:rPr>
          <w:rStyle w:val="apple-converted-space"/>
          <w:rFonts w:eastAsiaTheme="majorEastAsia"/>
          <w:color w:val="000000"/>
          <w:shd w:val="clear" w:color="auto" w:fill="FFFFFF"/>
        </w:rPr>
        <w:t> </w:t>
      </w:r>
      <w:hyperlink r:id="rId9" w:history="1">
        <w:r w:rsidRPr="00D10920">
          <w:rPr>
            <w:rStyle w:val="a4"/>
            <w:color w:val="666699"/>
            <w:shd w:val="clear" w:color="auto" w:fill="FFFFFF"/>
          </w:rPr>
          <w:t>законом</w:t>
        </w:r>
      </w:hyperlink>
      <w:r w:rsidRPr="00D10920">
        <w:rPr>
          <w:rStyle w:val="apple-converted-space"/>
          <w:rFonts w:eastAsiaTheme="majorEastAsia"/>
          <w:color w:val="000000"/>
          <w:shd w:val="clear" w:color="auto" w:fill="FFFFFF"/>
        </w:rPr>
        <w:t> </w:t>
      </w:r>
      <w:r w:rsidRPr="00D10920">
        <w:rPr>
          <w:color w:val="000000"/>
          <w:shd w:val="clear" w:color="auto" w:fill="FFFFFF"/>
        </w:rPr>
        <w:t>от 7 мая 2013 года N</w:t>
      </w:r>
      <w:proofErr w:type="gramEnd"/>
      <w:r w:rsidRPr="00D10920">
        <w:rPr>
          <w:color w:val="000000"/>
          <w:shd w:val="clear" w:color="auto" w:fill="FFFFFF"/>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Pr>
          <w:rFonts w:ascii="Arial" w:hAnsi="Arial" w:cs="Arial"/>
          <w:color w:val="000000"/>
          <w:shd w:val="clear" w:color="auto" w:fill="FFFFFF"/>
        </w:rPr>
        <w:t xml:space="preserve"> </w:t>
      </w:r>
      <w:r w:rsidRPr="0087415B">
        <w:rPr>
          <w:color w:val="000000"/>
          <w:shd w:val="clear" w:color="auto" w:fill="FFFFFF"/>
        </w:rPr>
        <w:t>инструментами"</w:t>
      </w:r>
      <w:r>
        <w:rPr>
          <w:rFonts w:ascii="Arial" w:hAnsi="Arial" w:cs="Arial"/>
          <w:color w:val="000000"/>
          <w:shd w:val="clear" w:color="auto" w:fill="FFFFFF"/>
        </w:rPr>
        <w:t>.</w:t>
      </w:r>
    </w:p>
    <w:p w:rsidR="00AE6C9A" w:rsidRDefault="00AE6C9A" w:rsidP="00AE6C9A">
      <w:pPr>
        <w:pStyle w:val="a3"/>
        <w:shd w:val="clear" w:color="auto" w:fill="FFFFFF"/>
        <w:spacing w:line="290" w:lineRule="atLeast"/>
        <w:ind w:left="567"/>
        <w:jc w:val="both"/>
        <w:rPr>
          <w:rFonts w:ascii="Arial" w:hAnsi="Arial" w:cs="Arial"/>
          <w:color w:val="000000"/>
          <w:shd w:val="clear" w:color="auto" w:fill="FFFFFF"/>
        </w:rPr>
      </w:pPr>
    </w:p>
    <w:p w:rsidR="00AE6C9A" w:rsidRPr="00962353" w:rsidRDefault="00AE6C9A" w:rsidP="00AE6C9A">
      <w:pPr>
        <w:pStyle w:val="a3"/>
        <w:numPr>
          <w:ilvl w:val="0"/>
          <w:numId w:val="1"/>
        </w:numPr>
        <w:shd w:val="clear" w:color="auto" w:fill="FFFFFF"/>
        <w:spacing w:line="290" w:lineRule="atLeast"/>
        <w:jc w:val="both"/>
        <w:rPr>
          <w:color w:val="000000"/>
        </w:rPr>
      </w:pPr>
      <w:r w:rsidRPr="00962353">
        <w:rPr>
          <w:color w:val="000000"/>
          <w:shd w:val="clear" w:color="auto" w:fill="FFFFFF"/>
        </w:rPr>
        <w:t>Дополнить статью 6 Регламента пунктом 7 следующего содержания:</w:t>
      </w:r>
    </w:p>
    <w:p w:rsidR="00AE6C9A" w:rsidRDefault="00AE6C9A" w:rsidP="00AE6C9A">
      <w:pPr>
        <w:shd w:val="clear" w:color="auto" w:fill="FFFFFF"/>
        <w:spacing w:line="290" w:lineRule="atLeast"/>
        <w:ind w:firstLine="547"/>
        <w:jc w:val="both"/>
        <w:rPr>
          <w:rStyle w:val="blk"/>
          <w:rFonts w:ascii="Times New Roman" w:hAnsi="Times New Roman" w:cs="Times New Roman"/>
          <w:color w:val="000000"/>
          <w:sz w:val="24"/>
          <w:szCs w:val="24"/>
        </w:rPr>
      </w:pPr>
      <w:r w:rsidRPr="00962353">
        <w:rPr>
          <w:rFonts w:ascii="Times New Roman" w:hAnsi="Times New Roman" w:cs="Times New Roman"/>
          <w:color w:val="000000"/>
          <w:sz w:val="24"/>
          <w:szCs w:val="24"/>
          <w:shd w:val="clear" w:color="auto" w:fill="FFFFFF"/>
        </w:rPr>
        <w:t>«7.</w:t>
      </w:r>
      <w:r>
        <w:rPr>
          <w:color w:val="000000"/>
          <w:shd w:val="clear" w:color="auto" w:fill="FFFFFF"/>
        </w:rPr>
        <w:t xml:space="preserve"> </w:t>
      </w:r>
      <w:r w:rsidRPr="00962353">
        <w:rPr>
          <w:rFonts w:ascii="Times New Roman" w:hAnsi="Times New Roman" w:cs="Times New Roman"/>
          <w:color w:val="000000"/>
          <w:sz w:val="24"/>
          <w:szCs w:val="24"/>
          <w:shd w:val="clear" w:color="auto" w:fill="FFFFFF"/>
        </w:rPr>
        <w:t>Полномочия депутата</w:t>
      </w:r>
      <w:r>
        <w:rPr>
          <w:rFonts w:ascii="Times New Roman" w:hAnsi="Times New Roman" w:cs="Times New Roman"/>
          <w:color w:val="000000"/>
          <w:sz w:val="24"/>
          <w:szCs w:val="24"/>
          <w:shd w:val="clear" w:color="auto" w:fill="FFFFFF"/>
        </w:rPr>
        <w:t xml:space="preserve"> Совета депутатов Манойлинского сельского поселения </w:t>
      </w:r>
      <w:r w:rsidRPr="00962353">
        <w:rPr>
          <w:rFonts w:ascii="Times New Roman" w:hAnsi="Times New Roman" w:cs="Times New Roman"/>
          <w:color w:val="000000"/>
          <w:sz w:val="24"/>
          <w:szCs w:val="24"/>
          <w:shd w:val="clear" w:color="auto" w:fill="FFFFFF"/>
        </w:rPr>
        <w:t>прекращаются досрочно в случае несоблюдения ограничений, установленных настоящим Федеральным законом</w:t>
      </w:r>
      <w:proofErr w:type="gramStart"/>
      <w:r w:rsidRPr="00962353">
        <w:rPr>
          <w:rStyle w:val="blk"/>
          <w:rFonts w:ascii="Times New Roman" w:hAnsi="Times New Roman" w:cs="Times New Roman"/>
          <w:color w:val="000000"/>
          <w:sz w:val="24"/>
          <w:szCs w:val="24"/>
        </w:rPr>
        <w:t>.</w:t>
      </w:r>
      <w:r>
        <w:rPr>
          <w:rStyle w:val="blk"/>
          <w:rFonts w:ascii="Times New Roman" w:hAnsi="Times New Roman" w:cs="Times New Roman"/>
          <w:color w:val="000000"/>
          <w:sz w:val="24"/>
          <w:szCs w:val="24"/>
        </w:rPr>
        <w:t>».</w:t>
      </w:r>
      <w:proofErr w:type="gramEnd"/>
    </w:p>
    <w:p w:rsidR="00AE6C9A" w:rsidRDefault="00AE6C9A" w:rsidP="00AE6C9A">
      <w:pPr>
        <w:pStyle w:val="a3"/>
        <w:numPr>
          <w:ilvl w:val="0"/>
          <w:numId w:val="1"/>
        </w:numPr>
        <w:shd w:val="clear" w:color="auto" w:fill="FFFFFF"/>
        <w:spacing w:line="290" w:lineRule="atLeast"/>
        <w:jc w:val="both"/>
        <w:rPr>
          <w:color w:val="000000"/>
        </w:rPr>
      </w:pPr>
      <w:r>
        <w:rPr>
          <w:color w:val="000000"/>
        </w:rPr>
        <w:t>Настоящее решение вступает в силу с момента подписания и подлежит официальному обнародованию.</w:t>
      </w:r>
    </w:p>
    <w:p w:rsidR="00AE6C9A" w:rsidRDefault="00AE6C9A" w:rsidP="00AE6C9A">
      <w:pPr>
        <w:shd w:val="clear" w:color="auto" w:fill="FFFFFF"/>
        <w:spacing w:line="290" w:lineRule="atLeast"/>
        <w:jc w:val="both"/>
        <w:rPr>
          <w:color w:val="000000"/>
        </w:rPr>
      </w:pPr>
    </w:p>
    <w:p w:rsidR="00AE6C9A" w:rsidRDefault="00AE6C9A" w:rsidP="00AE6C9A">
      <w:pPr>
        <w:shd w:val="clear" w:color="auto" w:fill="FFFFFF"/>
        <w:spacing w:after="0" w:line="290" w:lineRule="atLeast"/>
        <w:jc w:val="both"/>
        <w:rPr>
          <w:rFonts w:ascii="Times New Roman" w:hAnsi="Times New Roman" w:cs="Times New Roman"/>
          <w:color w:val="000000"/>
          <w:sz w:val="24"/>
          <w:szCs w:val="24"/>
        </w:rPr>
      </w:pPr>
      <w:r w:rsidRPr="00962353">
        <w:rPr>
          <w:rFonts w:ascii="Times New Roman" w:hAnsi="Times New Roman" w:cs="Times New Roman"/>
          <w:color w:val="000000"/>
          <w:sz w:val="24"/>
          <w:szCs w:val="24"/>
        </w:rPr>
        <w:t xml:space="preserve">Глава Манойлинского </w:t>
      </w:r>
      <w:r>
        <w:rPr>
          <w:rFonts w:ascii="Times New Roman" w:hAnsi="Times New Roman" w:cs="Times New Roman"/>
          <w:color w:val="000000"/>
          <w:sz w:val="24"/>
          <w:szCs w:val="24"/>
        </w:rPr>
        <w:t xml:space="preserve">                                                                          С.В. Литвиненко</w:t>
      </w:r>
    </w:p>
    <w:p w:rsidR="00AE6C9A" w:rsidRPr="00962353" w:rsidRDefault="00AE6C9A" w:rsidP="00AE6C9A">
      <w:pPr>
        <w:shd w:val="clear" w:color="auto" w:fill="FFFFFF"/>
        <w:spacing w:after="0" w:line="290" w:lineRule="atLeast"/>
        <w:jc w:val="both"/>
        <w:rPr>
          <w:rFonts w:ascii="Times New Roman" w:hAnsi="Times New Roman" w:cs="Times New Roman"/>
          <w:color w:val="000000"/>
          <w:sz w:val="24"/>
          <w:szCs w:val="24"/>
        </w:rPr>
      </w:pPr>
      <w:r w:rsidRPr="00962353">
        <w:rPr>
          <w:rFonts w:ascii="Times New Roman" w:hAnsi="Times New Roman" w:cs="Times New Roman"/>
          <w:color w:val="000000"/>
          <w:sz w:val="24"/>
          <w:szCs w:val="24"/>
        </w:rPr>
        <w:t>сельского поселения</w:t>
      </w:r>
    </w:p>
    <w:p w:rsidR="00AE6C9A" w:rsidRPr="00962353" w:rsidRDefault="00AE6C9A" w:rsidP="00AE6C9A">
      <w:pPr>
        <w:pStyle w:val="a3"/>
        <w:shd w:val="clear" w:color="auto" w:fill="FFFFFF"/>
        <w:spacing w:line="290" w:lineRule="atLeast"/>
        <w:ind w:left="720"/>
        <w:jc w:val="both"/>
        <w:rPr>
          <w:color w:val="000000"/>
        </w:rPr>
      </w:pPr>
    </w:p>
    <w:p w:rsidR="00AE6C9A" w:rsidRPr="009352B6" w:rsidRDefault="00AE6C9A" w:rsidP="00AE6C9A">
      <w:pPr>
        <w:pStyle w:val="a3"/>
        <w:ind w:left="720"/>
        <w:jc w:val="both"/>
        <w:rPr>
          <w:bCs/>
        </w:rPr>
      </w:pPr>
    </w:p>
    <w:p w:rsidR="00AE6C9A" w:rsidRPr="00962353" w:rsidRDefault="00AE6C9A" w:rsidP="00AE6C9A">
      <w:pPr>
        <w:spacing w:after="0"/>
        <w:jc w:val="both"/>
        <w:rPr>
          <w:rFonts w:ascii="Times New Roman" w:hAnsi="Times New Roman" w:cs="Times New Roman"/>
          <w:bCs/>
          <w:sz w:val="24"/>
          <w:szCs w:val="24"/>
        </w:rPr>
      </w:pPr>
    </w:p>
    <w:p w:rsidR="00AE6C9A" w:rsidRDefault="00AE6C9A" w:rsidP="00AE6C9A">
      <w:pPr>
        <w:pStyle w:val="ConsPlusNormal"/>
        <w:widowControl/>
        <w:ind w:firstLine="0"/>
        <w:jc w:val="both"/>
        <w:rPr>
          <w:rFonts w:ascii="Times New Roman" w:hAnsi="Times New Roman" w:cs="Times New Roman"/>
          <w:sz w:val="24"/>
          <w:szCs w:val="24"/>
        </w:rPr>
      </w:pPr>
    </w:p>
    <w:p w:rsidR="00AE6C9A" w:rsidRDefault="00AE6C9A" w:rsidP="00AE6C9A">
      <w:pPr>
        <w:pStyle w:val="ConsPlusNormal"/>
        <w:widowControl/>
        <w:ind w:firstLine="0"/>
        <w:jc w:val="both"/>
        <w:rPr>
          <w:rFonts w:ascii="Times New Roman" w:hAnsi="Times New Roman" w:cs="Times New Roman"/>
          <w:sz w:val="24"/>
          <w:szCs w:val="24"/>
        </w:rPr>
      </w:pPr>
    </w:p>
    <w:p w:rsidR="00AE6C9A" w:rsidRDefault="00AE6C9A" w:rsidP="00AE6C9A">
      <w:pPr>
        <w:pStyle w:val="ConsPlusNormal"/>
        <w:widowControl/>
        <w:ind w:firstLine="0"/>
        <w:jc w:val="both"/>
        <w:rPr>
          <w:rFonts w:ascii="Times New Roman" w:hAnsi="Times New Roman" w:cs="Times New Roman"/>
          <w:sz w:val="24"/>
          <w:szCs w:val="24"/>
        </w:rPr>
      </w:pPr>
    </w:p>
    <w:p w:rsidR="00AE6C9A" w:rsidRDefault="00AE6C9A" w:rsidP="00AE6C9A">
      <w:pPr>
        <w:pStyle w:val="ConsPlusNormal"/>
        <w:widowControl/>
        <w:ind w:firstLine="0"/>
        <w:jc w:val="both"/>
        <w:rPr>
          <w:rFonts w:ascii="Times New Roman" w:hAnsi="Times New Roman" w:cs="Times New Roman"/>
          <w:sz w:val="24"/>
          <w:szCs w:val="24"/>
        </w:rPr>
      </w:pPr>
    </w:p>
    <w:p w:rsidR="00AE6C9A" w:rsidRDefault="00AE6C9A" w:rsidP="00AE6C9A">
      <w:pPr>
        <w:pStyle w:val="ConsPlusNormal"/>
        <w:widowControl/>
        <w:ind w:firstLine="0"/>
        <w:jc w:val="both"/>
        <w:rPr>
          <w:rFonts w:ascii="Times New Roman" w:hAnsi="Times New Roman" w:cs="Times New Roman"/>
          <w:sz w:val="24"/>
          <w:szCs w:val="24"/>
        </w:rPr>
      </w:pPr>
    </w:p>
    <w:p w:rsidR="00AE6C9A" w:rsidRDefault="00AE6C9A" w:rsidP="00AE6C9A">
      <w:pPr>
        <w:pStyle w:val="ConsPlusNormal"/>
        <w:widowControl/>
        <w:ind w:firstLine="0"/>
        <w:jc w:val="both"/>
        <w:rPr>
          <w:rFonts w:ascii="Times New Roman" w:hAnsi="Times New Roman" w:cs="Times New Roman"/>
          <w:sz w:val="24"/>
          <w:szCs w:val="24"/>
        </w:rPr>
      </w:pPr>
    </w:p>
    <w:p w:rsidR="00AE6C9A" w:rsidRDefault="00AE6C9A" w:rsidP="00AE6C9A">
      <w:pPr>
        <w:pStyle w:val="ConsPlusNormal"/>
        <w:widowControl/>
        <w:ind w:firstLine="0"/>
        <w:jc w:val="both"/>
        <w:rPr>
          <w:rFonts w:ascii="Times New Roman" w:hAnsi="Times New Roman" w:cs="Times New Roman"/>
          <w:sz w:val="24"/>
          <w:szCs w:val="24"/>
        </w:rPr>
      </w:pPr>
    </w:p>
    <w:p w:rsidR="00680ADD" w:rsidRDefault="00680ADD"/>
    <w:sectPr w:rsidR="00680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7F32"/>
    <w:multiLevelType w:val="hybridMultilevel"/>
    <w:tmpl w:val="5FAE0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6C9A"/>
    <w:rsid w:val="00680ADD"/>
    <w:rsid w:val="00AE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C9A"/>
    <w:pPr>
      <w:spacing w:after="0" w:line="240" w:lineRule="auto"/>
      <w:ind w:left="708"/>
    </w:pPr>
    <w:rPr>
      <w:rFonts w:ascii="Times New Roman" w:eastAsia="Times New Roman" w:hAnsi="Times New Roman" w:cs="Times New Roman"/>
      <w:sz w:val="24"/>
      <w:szCs w:val="24"/>
    </w:rPr>
  </w:style>
  <w:style w:type="character" w:styleId="a4">
    <w:name w:val="Hyperlink"/>
    <w:basedOn w:val="a0"/>
    <w:uiPriority w:val="99"/>
    <w:unhideWhenUsed/>
    <w:rsid w:val="00AE6C9A"/>
    <w:rPr>
      <w:color w:val="0000FF"/>
      <w:u w:val="single"/>
    </w:rPr>
  </w:style>
  <w:style w:type="character" w:customStyle="1" w:styleId="blk">
    <w:name w:val="blk"/>
    <w:basedOn w:val="a0"/>
    <w:rsid w:val="00AE6C9A"/>
  </w:style>
  <w:style w:type="paragraph" w:customStyle="1" w:styleId="ConsPlusNormal">
    <w:name w:val="ConsPlusNormal"/>
    <w:link w:val="ConsPlusNormal0"/>
    <w:rsid w:val="00AE6C9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AE6C9A"/>
    <w:rPr>
      <w:rFonts w:ascii="Arial" w:eastAsia="Times New Roman" w:hAnsi="Arial" w:cs="Arial"/>
      <w:sz w:val="20"/>
      <w:szCs w:val="20"/>
    </w:rPr>
  </w:style>
  <w:style w:type="character" w:customStyle="1" w:styleId="apple-converted-space">
    <w:name w:val="apple-converted-space"/>
    <w:basedOn w:val="a0"/>
    <w:rsid w:val="00AE6C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8550/" TargetMode="External"/><Relationship Id="rId3" Type="http://schemas.openxmlformats.org/officeDocument/2006/relationships/settings" Target="settings.xml"/><Relationship Id="rId7" Type="http://schemas.openxmlformats.org/officeDocument/2006/relationships/hyperlink" Target="http://www.consultant.ru/document/cons_doc_LAW_829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11" Type="http://schemas.openxmlformats.org/officeDocument/2006/relationships/theme" Target="theme/theme1.xml"/><Relationship Id="rId5" Type="http://schemas.openxmlformats.org/officeDocument/2006/relationships/hyperlink" Target="http://www.consultant.ru/document/cons_doc_LAW_44571/3cc28a81d899b81cd0b088411c6e0345cb6c8f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45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Company>Microsoft</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2015-12-21T07:03:00Z</dcterms:created>
  <dcterms:modified xsi:type="dcterms:W3CDTF">2015-12-21T07:03:00Z</dcterms:modified>
</cp:coreProperties>
</file>