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7" w:rsidRPr="008C23D3" w:rsidRDefault="001A6A57" w:rsidP="001A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23D3">
        <w:rPr>
          <w:rFonts w:ascii="Times New Roman" w:hAnsi="Times New Roman" w:cs="Times New Roman"/>
          <w:b/>
          <w:sz w:val="24"/>
          <w:szCs w:val="24"/>
        </w:rPr>
        <w:t>ОВЕТ    ДЕПУТАТОВ</w:t>
      </w:r>
    </w:p>
    <w:p w:rsidR="001A6A57" w:rsidRPr="008C23D3" w:rsidRDefault="001A6A57" w:rsidP="001A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МАНОЙЛИНСКОГО   СЕЛЬСКОГО   ПОСЕЛЕН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Я  </w:t>
      </w:r>
    </w:p>
    <w:p w:rsidR="001A6A57" w:rsidRPr="008C23D3" w:rsidRDefault="001A6A57" w:rsidP="001A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</w:t>
      </w:r>
    </w:p>
    <w:p w:rsidR="001A6A57" w:rsidRDefault="001A6A57" w:rsidP="001A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A6A57" w:rsidRPr="008C23D3" w:rsidRDefault="001A6A57" w:rsidP="001A6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3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  <w:proofErr w:type="gramEnd"/>
    </w:p>
    <w:p w:rsidR="001A6A57" w:rsidRPr="008C23D3" w:rsidRDefault="001A6A57" w:rsidP="001A6A57">
      <w:pPr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1A6A57" w:rsidRPr="00E32345" w:rsidRDefault="001A6A57" w:rsidP="001A6A5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A6A57" w:rsidRPr="00E32345" w:rsidRDefault="001A6A57" w:rsidP="001A6A57">
      <w:pPr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>от «___»_________2018 г.                                                                         №_________</w:t>
      </w:r>
    </w:p>
    <w:p w:rsidR="001A6A57" w:rsidRPr="00115664" w:rsidRDefault="001A6A57" w:rsidP="001A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64">
        <w:rPr>
          <w:rFonts w:ascii="Times New Roman" w:hAnsi="Times New Roman" w:cs="Times New Roman"/>
          <w:sz w:val="24"/>
          <w:szCs w:val="24"/>
        </w:rPr>
        <w:t>О внесении изменения в Устав</w:t>
      </w:r>
    </w:p>
    <w:p w:rsidR="001A6A57" w:rsidRPr="00115664" w:rsidRDefault="001A6A57" w:rsidP="001A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64">
        <w:rPr>
          <w:rFonts w:ascii="Times New Roman" w:hAnsi="Times New Roman" w:cs="Times New Roman"/>
          <w:sz w:val="24"/>
          <w:szCs w:val="24"/>
        </w:rPr>
        <w:t xml:space="preserve"> Манойлинского </w:t>
      </w:r>
      <w:r w:rsidRPr="0011566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Pr="0011566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1A6A57" w:rsidRPr="00115664" w:rsidRDefault="001A6A57" w:rsidP="001A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64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1A6A57" w:rsidRDefault="001A6A57" w:rsidP="001A6A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6A57" w:rsidRDefault="001A6A57" w:rsidP="001A6A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4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05.12.2017 № 380-ФЗ </w:t>
      </w:r>
      <w:r w:rsidRPr="00E32345">
        <w:rPr>
          <w:rFonts w:ascii="Times New Roman" w:hAnsi="Times New Roman" w:cs="Times New Roman"/>
          <w:sz w:val="24"/>
          <w:szCs w:val="24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 и статьей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32345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Клетского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>
        <w:rPr>
          <w:rFonts w:ascii="Times New Roman" w:hAnsi="Times New Roman" w:cs="Times New Roman"/>
          <w:sz w:val="24"/>
          <w:szCs w:val="24"/>
        </w:rPr>
        <w:t>Совет депутатов Манойлинского сельского поселения</w:t>
      </w:r>
      <w:proofErr w:type="gramEnd"/>
    </w:p>
    <w:p w:rsidR="001A6A57" w:rsidRPr="00E32345" w:rsidRDefault="001A6A57" w:rsidP="001A6A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E32345">
        <w:rPr>
          <w:rFonts w:ascii="Times New Roman" w:hAnsi="Times New Roman" w:cs="Times New Roman"/>
          <w:b/>
          <w:sz w:val="24"/>
          <w:szCs w:val="24"/>
        </w:rPr>
        <w:t>:</w:t>
      </w:r>
    </w:p>
    <w:p w:rsidR="001A6A57" w:rsidRPr="00E32345" w:rsidRDefault="001A6A57" w:rsidP="001A6A57">
      <w:pPr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E32345">
        <w:rPr>
          <w:rFonts w:ascii="Times New Roman" w:hAnsi="Times New Roman" w:cs="Times New Roman"/>
          <w:sz w:val="24"/>
          <w:szCs w:val="24"/>
        </w:rPr>
        <w:t xml:space="preserve"> Внести в Устав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Клетского </w:t>
      </w:r>
      <w:r w:rsidRPr="00E32345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области, принятый решением </w:t>
      </w:r>
      <w:r w:rsidRPr="0011566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E32345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323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E3234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E32345">
        <w:rPr>
          <w:rFonts w:ascii="Times New Roman" w:hAnsi="Times New Roman" w:cs="Times New Roman"/>
          <w:sz w:val="24"/>
          <w:szCs w:val="24"/>
        </w:rPr>
        <w:t xml:space="preserve">г. </w:t>
      </w:r>
      <w:r w:rsidRPr="00B755AC">
        <w:rPr>
          <w:rFonts w:ascii="Times New Roman" w:hAnsi="Times New Roman" w:cs="Times New Roman"/>
          <w:sz w:val="24"/>
          <w:szCs w:val="24"/>
        </w:rPr>
        <w:t>№ 14/1 следующие изменения:</w:t>
      </w:r>
    </w:p>
    <w:p w:rsidR="001A6A57" w:rsidRPr="00E32345" w:rsidRDefault="001A6A57" w:rsidP="001A6A57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 xml:space="preserve">Часть 1 статьи 3 Устава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Pr="00E32345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1A6A57" w:rsidRDefault="001A6A57" w:rsidP="001A6A57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57" w:rsidRPr="00E32345" w:rsidRDefault="001A6A57" w:rsidP="001A6A5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>«</w:t>
      </w:r>
      <w:r w:rsidRPr="00E3234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32345">
        <w:rPr>
          <w:rFonts w:ascii="Times New Roman" w:hAnsi="Times New Roman" w:cs="Times New Roman"/>
          <w:sz w:val="24"/>
          <w:szCs w:val="24"/>
        </w:rPr>
        <w:t xml:space="preserve">Территорию поселения составляют исторически сложившиеся земли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Манойлин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Майоровский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Терновский, Борисов</w:t>
      </w:r>
      <w:r w:rsidRPr="00E32345">
        <w:rPr>
          <w:rFonts w:ascii="Times New Roman" w:hAnsi="Times New Roman" w:cs="Times New Roman"/>
          <w:sz w:val="24"/>
          <w:szCs w:val="24"/>
          <w:u w:val="single"/>
        </w:rPr>
        <w:t>, входящих в состав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Манойлинского </w:t>
      </w:r>
      <w:r w:rsidRPr="00E3234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согласно Закону Волгоградской области</w:t>
      </w:r>
      <w:r w:rsidRPr="00E32345">
        <w:rPr>
          <w:rFonts w:ascii="Times New Roman" w:hAnsi="Times New Roman" w:cs="Times New Roman"/>
          <w:sz w:val="24"/>
          <w:szCs w:val="24"/>
        </w:rPr>
        <w:t xml:space="preserve">, прилегающие к ним (нему)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1A6A57" w:rsidRPr="00E32345" w:rsidRDefault="001A6A57" w:rsidP="001A6A57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A6A57" w:rsidRPr="00E32345" w:rsidRDefault="001A6A57" w:rsidP="001A6A57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 xml:space="preserve">Пункт 9 части 1 статьи 5 Устава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Pr="00E32345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 изложить в следующей редакции:</w:t>
      </w:r>
    </w:p>
    <w:p w:rsidR="001A6A57" w:rsidRPr="00E32345" w:rsidRDefault="001A6A57" w:rsidP="001A6A57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57" w:rsidRPr="00E32345" w:rsidRDefault="001A6A57" w:rsidP="001A6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«21) утверждение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</w:t>
      </w:r>
      <w:r w:rsidRPr="00E32345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E32345">
        <w:rPr>
          <w:rFonts w:ascii="Times New Roman" w:hAnsi="Times New Roman" w:cs="Times New Roman"/>
          <w:sz w:val="24"/>
          <w:szCs w:val="24"/>
        </w:rPr>
        <w:t>»</w:t>
      </w:r>
    </w:p>
    <w:p w:rsidR="001A6A57" w:rsidRPr="00E32345" w:rsidRDefault="001A6A57" w:rsidP="001A6A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t xml:space="preserve">Статью 12 Устава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Клетского </w:t>
      </w:r>
      <w:r w:rsidRPr="00E32345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 в следующей редакции:</w:t>
      </w:r>
    </w:p>
    <w:p w:rsidR="001A6A57" w:rsidRPr="00E32345" w:rsidRDefault="001A6A57" w:rsidP="001A6A5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1A6A57" w:rsidRPr="00E32345" w:rsidRDefault="001A6A57" w:rsidP="001A6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поселения </w:t>
      </w:r>
      <w:r w:rsidRPr="00115664">
        <w:rPr>
          <w:rFonts w:ascii="Times New Roman" w:hAnsi="Times New Roman" w:cs="Times New Roman"/>
          <w:bCs/>
          <w:sz w:val="24"/>
          <w:szCs w:val="24"/>
        </w:rPr>
        <w:t>Совета депутатов Манойлинского  сельского поселения</w:t>
      </w:r>
      <w:r w:rsidRPr="00E32345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Pr="00E32345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1A6A57" w:rsidRPr="00E32345" w:rsidRDefault="001A6A57" w:rsidP="001A6A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>На публичные слушания должны выноситься:</w:t>
      </w:r>
    </w:p>
    <w:p w:rsidR="001A6A57" w:rsidRPr="00E32345" w:rsidRDefault="001A6A57" w:rsidP="001A6A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345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5" w:history="1">
        <w:r w:rsidRPr="00E3234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3234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этими нормативными правовыми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1A6A57" w:rsidRPr="00E32345" w:rsidRDefault="001A6A57" w:rsidP="001A6A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1A6A57" w:rsidRPr="00E32345" w:rsidRDefault="001A6A57" w:rsidP="001A6A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A6A57" w:rsidRPr="00E32345" w:rsidRDefault="001A6A57" w:rsidP="001A6A5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6" w:history="1">
        <w:r w:rsidRPr="00E32345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E32345">
        <w:rPr>
          <w:rFonts w:ascii="Times New Roman" w:hAnsi="Times New Roman" w:cs="Times New Roman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требуется получение согласия населения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поселения, выраженного путем 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1A6A57" w:rsidRPr="00E32345" w:rsidRDefault="001A6A57" w:rsidP="001A6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B755AC">
        <w:rPr>
          <w:rFonts w:ascii="Times New Roman" w:hAnsi="Times New Roman" w:cs="Times New Roman"/>
          <w:bCs/>
          <w:sz w:val="24"/>
          <w:szCs w:val="24"/>
        </w:rPr>
        <w:t>Совета депутатов Манойлинского сельского поселения</w:t>
      </w:r>
      <w:r w:rsidRPr="00E32345">
        <w:rPr>
          <w:rFonts w:ascii="Times New Roman" w:hAnsi="Times New Roman" w:cs="Times New Roman"/>
          <w:sz w:val="24"/>
          <w:szCs w:val="24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Pr="00B755AC"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E32345">
        <w:rPr>
          <w:rFonts w:ascii="Times New Roman" w:hAnsi="Times New Roman" w:cs="Times New Roman"/>
          <w:sz w:val="24"/>
          <w:szCs w:val="24"/>
        </w:rPr>
        <w:t>сельского поселения, опубликование (обнародование) результатов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публичных слушаний, включая мотивированное обоснование принятых решений.</w:t>
      </w:r>
    </w:p>
    <w:p w:rsidR="001A6A57" w:rsidRPr="00E32345" w:rsidRDefault="001A6A57" w:rsidP="001A6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hAnsi="Times New Roman" w:cs="Times New Roman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B755AC">
        <w:rPr>
          <w:rFonts w:ascii="Times New Roman" w:hAnsi="Times New Roman" w:cs="Times New Roman"/>
          <w:bCs/>
          <w:sz w:val="24"/>
          <w:szCs w:val="24"/>
        </w:rPr>
        <w:t xml:space="preserve">Совета депутатов Манойлинского сельского поселения </w:t>
      </w:r>
      <w:r w:rsidRPr="00B755AC">
        <w:rPr>
          <w:rFonts w:ascii="Times New Roman" w:hAnsi="Times New Roman" w:cs="Times New Roman"/>
          <w:sz w:val="24"/>
          <w:szCs w:val="24"/>
        </w:rPr>
        <w:t xml:space="preserve"> </w:t>
      </w:r>
      <w:r w:rsidRPr="00E32345">
        <w:rPr>
          <w:rFonts w:ascii="Times New Roman" w:hAnsi="Times New Roman" w:cs="Times New Roman"/>
          <w:sz w:val="24"/>
          <w:szCs w:val="24"/>
        </w:rPr>
        <w:t>с учетом положений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Pr="00E32345">
        <w:rPr>
          <w:rFonts w:ascii="Times New Roman" w:hAnsi="Times New Roman" w:cs="Times New Roman"/>
          <w:sz w:val="24"/>
          <w:szCs w:val="24"/>
        </w:rPr>
        <w:t>».</w:t>
      </w:r>
    </w:p>
    <w:p w:rsidR="001A6A57" w:rsidRPr="00E32345" w:rsidRDefault="001A6A57" w:rsidP="001A6A57">
      <w:pPr>
        <w:numPr>
          <w:ilvl w:val="1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3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Пункт 16 части 1 статьи 20 Устава </w:t>
      </w: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E3234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1A6A57" w:rsidRPr="00E32345" w:rsidRDefault="001A6A57" w:rsidP="001A6A5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345">
        <w:rPr>
          <w:rFonts w:ascii="Times New Roman" w:eastAsia="Calibri" w:hAnsi="Times New Roman" w:cs="Times New Roman"/>
          <w:sz w:val="24"/>
          <w:szCs w:val="24"/>
        </w:rPr>
        <w:t xml:space="preserve">«16) </w:t>
      </w:r>
      <w:r w:rsidRPr="00E32345">
        <w:rPr>
          <w:rFonts w:ascii="Times New Roman" w:hAnsi="Times New Roman" w:cs="Times New Roman"/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</w:t>
      </w:r>
      <w:r>
        <w:rPr>
          <w:rFonts w:ascii="Times New Roman" w:hAnsi="Times New Roman" w:cs="Times New Roman"/>
          <w:sz w:val="24"/>
          <w:szCs w:val="24"/>
        </w:rPr>
        <w:t>ания делегатов), опроса граждан</w:t>
      </w:r>
      <w:r w:rsidRPr="00E3234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A6A57" w:rsidRPr="00E32345" w:rsidRDefault="001A6A57" w:rsidP="001A6A5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2345">
        <w:rPr>
          <w:rFonts w:ascii="Times New Roman" w:eastAsia="Calibri" w:hAnsi="Times New Roman" w:cs="Times New Roman"/>
          <w:b/>
          <w:sz w:val="24"/>
          <w:szCs w:val="24"/>
        </w:rPr>
        <w:t xml:space="preserve">1.5.  Часть 8 статьи 21 Устава </w:t>
      </w:r>
      <w:r>
        <w:rPr>
          <w:rFonts w:ascii="Times New Roman" w:eastAsia="Calibri" w:hAnsi="Times New Roman" w:cs="Times New Roman"/>
          <w:b/>
          <w:sz w:val="24"/>
          <w:szCs w:val="24"/>
        </w:rPr>
        <w:t>Манойлинского</w:t>
      </w:r>
      <w:r w:rsidRPr="00E3234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Клетского</w:t>
      </w:r>
      <w:r w:rsidRPr="00E32345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Волгоградской области изложить в следующей редакции:</w:t>
      </w:r>
    </w:p>
    <w:p w:rsidR="001A6A57" w:rsidRDefault="001A6A57" w:rsidP="001A6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345">
        <w:rPr>
          <w:rFonts w:ascii="Times New Roman" w:eastAsia="Calibri" w:hAnsi="Times New Roman" w:cs="Times New Roman"/>
          <w:sz w:val="24"/>
          <w:szCs w:val="24"/>
        </w:rPr>
        <w:t xml:space="preserve">«8. В случае если глава </w:t>
      </w:r>
      <w:r>
        <w:rPr>
          <w:rFonts w:ascii="Times New Roman" w:eastAsia="Calibri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полномочия которого прекращены досрочно на основании правового акта </w:t>
      </w:r>
      <w:r w:rsidRPr="00E32345">
        <w:rPr>
          <w:rFonts w:ascii="Times New Roman" w:hAnsi="Times New Roman" w:cs="Times New Roman"/>
          <w:sz w:val="24"/>
          <w:szCs w:val="24"/>
        </w:rPr>
        <w:t>высшего должностного лица Волгоградской области об отрешении от должности главы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E3234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32345">
        <w:rPr>
          <w:rFonts w:ascii="Times New Roman" w:hAnsi="Times New Roman" w:cs="Times New Roman"/>
          <w:sz w:val="24"/>
          <w:szCs w:val="24"/>
        </w:rPr>
        <w:t xml:space="preserve"> либо на основании решения </w:t>
      </w:r>
      <w:r w:rsidRPr="00B755AC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E32345">
        <w:rPr>
          <w:rFonts w:ascii="Times New Roman" w:hAnsi="Times New Roman" w:cs="Times New Roman"/>
          <w:sz w:val="24"/>
          <w:szCs w:val="24"/>
        </w:rPr>
        <w:t xml:space="preserve"> об удалении главы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 в отставку, обжалует данные правовой акт или решение в судебном порядке, досрочные выборы главы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E32345">
        <w:rPr>
          <w:rFonts w:ascii="Times New Roman" w:hAnsi="Times New Roman" w:cs="Times New Roman"/>
          <w:sz w:val="24"/>
          <w:szCs w:val="24"/>
        </w:rPr>
        <w:t xml:space="preserve"> сельского поселения, избираемого на муниципальных выборах, не могут быть назначены до вступлен</w:t>
      </w:r>
      <w:r>
        <w:rPr>
          <w:rFonts w:ascii="Times New Roman" w:hAnsi="Times New Roman" w:cs="Times New Roman"/>
          <w:sz w:val="24"/>
          <w:szCs w:val="24"/>
        </w:rPr>
        <w:t>ия решения суда в законную силу</w:t>
      </w:r>
      <w:r w:rsidRPr="00E32345">
        <w:rPr>
          <w:rFonts w:ascii="Times New Roman" w:hAnsi="Times New Roman" w:cs="Times New Roman"/>
          <w:sz w:val="24"/>
          <w:szCs w:val="24"/>
        </w:rPr>
        <w:t>».</w:t>
      </w:r>
    </w:p>
    <w:p w:rsidR="001A6A57" w:rsidRPr="008A3F1F" w:rsidRDefault="001A6A57" w:rsidP="001A6A5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3F1F">
        <w:rPr>
          <w:rFonts w:ascii="Times New Roman" w:hAnsi="Times New Roman" w:cs="Times New Roman"/>
          <w:b/>
          <w:sz w:val="24"/>
          <w:szCs w:val="24"/>
        </w:rPr>
        <w:t>2.</w:t>
      </w:r>
      <w:r w:rsidRPr="007F3B84">
        <w:t xml:space="preserve"> </w:t>
      </w:r>
      <w:r w:rsidRPr="008A3F1F">
        <w:rPr>
          <w:rFonts w:ascii="Times New Roman" w:hAnsi="Times New Roman" w:cs="Times New Roman"/>
          <w:sz w:val="24"/>
          <w:szCs w:val="24"/>
        </w:rPr>
        <w:t>Главе Манойлинского</w:t>
      </w:r>
      <w:r w:rsidRPr="008A3F1F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8A3F1F">
        <w:rPr>
          <w:rFonts w:ascii="Times New Roman" w:hAnsi="Times New Roman" w:cs="Times New Roman"/>
          <w:sz w:val="24"/>
          <w:szCs w:val="24"/>
        </w:rPr>
        <w:t>поселения Клетского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1A6A57" w:rsidRPr="00E32345" w:rsidRDefault="001A6A57" w:rsidP="001A6A5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32345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(обнародованию)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32345"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и вступает в силу после его официального опубликования (обнародования). </w:t>
      </w:r>
    </w:p>
    <w:p w:rsidR="001A6A57" w:rsidRPr="006750B2" w:rsidRDefault="001A6A57" w:rsidP="001A6A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1A6A57" w:rsidRPr="006750B2" w:rsidRDefault="001A6A57" w:rsidP="001A6A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p w:rsidR="001A6A57" w:rsidRDefault="001A6A57" w:rsidP="001A6A57">
      <w:pPr>
        <w:rPr>
          <w:rFonts w:ascii="Times New Roman" w:hAnsi="Times New Roman" w:cs="Times New Roman"/>
          <w:sz w:val="24"/>
          <w:szCs w:val="24"/>
        </w:rPr>
      </w:pPr>
    </w:p>
    <w:p w:rsidR="00462042" w:rsidRPr="001A6A57" w:rsidRDefault="00462042">
      <w:pPr>
        <w:rPr>
          <w:rFonts w:ascii="Times New Roman" w:hAnsi="Times New Roman" w:cs="Times New Roman"/>
          <w:sz w:val="24"/>
          <w:szCs w:val="24"/>
        </w:rPr>
      </w:pPr>
    </w:p>
    <w:sectPr w:rsidR="00462042" w:rsidRPr="001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A57"/>
    <w:rsid w:val="001A6A57"/>
    <w:rsid w:val="0046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6A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semiHidden/>
    <w:rsid w:val="001A6A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570AB730F60BB6D480768EBED843A909753FE2121AC2BBA0A6BE7368BB4A0241A912580DC80C83r315K" TargetMode="External"/><Relationship Id="rId5" Type="http://schemas.openxmlformats.org/officeDocument/2006/relationships/hyperlink" Target="consultantplus://offline/ref=49570AB730F60BB6D480768EBED843A909753FE7194C95B9F1F3B0r71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Company>Microsoft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2018-02-17T23:19:00Z</dcterms:created>
  <dcterms:modified xsi:type="dcterms:W3CDTF">2018-02-17T23:20:00Z</dcterms:modified>
</cp:coreProperties>
</file>