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342BB">
      <w:pPr>
        <w:pStyle w:val="1"/>
        <w:rPr>
          <w:b w:val="0"/>
        </w:rPr>
      </w:pPr>
      <w:r>
        <w:t>АДМИНИСТРАЦИЯ  МАНОЙЛИНСКОГО</w:t>
      </w:r>
    </w:p>
    <w:p w:rsidR="002342BB" w:rsidRDefault="002342BB" w:rsidP="002342BB">
      <w:pPr>
        <w:pStyle w:val="1"/>
        <w:rPr>
          <w:b w:val="0"/>
        </w:rPr>
      </w:pPr>
      <w:r>
        <w:t xml:space="preserve">СЕЛЬСКОГО ПОСЕЛЕНИЯ </w:t>
      </w:r>
    </w:p>
    <w:p w:rsidR="002342BB" w:rsidRDefault="002342BB" w:rsidP="002342BB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342BB">
      <w:pPr>
        <w:pStyle w:val="1"/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342B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EC181F">
        <w:rPr>
          <w:b/>
        </w:rPr>
        <w:t>(ПРОЕКТ)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EC181F">
        <w:t>________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                           №  </w:t>
      </w:r>
      <w:r w:rsidR="00EC181F">
        <w:t>____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</w:p>
    <w:p w:rsidR="00703231" w:rsidRDefault="00703231" w:rsidP="00703231">
      <w:pPr>
        <w:pStyle w:val="a3"/>
        <w:jc w:val="both"/>
      </w:pPr>
    </w:p>
    <w:p w:rsidR="00703231" w:rsidRDefault="002342BB" w:rsidP="002342BB">
      <w:pPr>
        <w:pStyle w:val="a3"/>
        <w:rPr>
          <w:b/>
        </w:rPr>
      </w:pPr>
      <w:r>
        <w:rPr>
          <w:b/>
        </w:rPr>
        <w:t>ПОСТАНОВЛЯЮ</w:t>
      </w:r>
      <w:r w:rsidR="00703231">
        <w:rPr>
          <w:b/>
        </w:rPr>
        <w:t>:</w:t>
      </w:r>
    </w:p>
    <w:p w:rsidR="00703231" w:rsidRDefault="00703231" w:rsidP="00703231">
      <w:pPr>
        <w:jc w:val="both"/>
      </w:pPr>
    </w:p>
    <w:p w:rsidR="00703231" w:rsidRPr="006E1377" w:rsidRDefault="00703231" w:rsidP="002342BB">
      <w:pPr>
        <w:jc w:val="both"/>
      </w:pPr>
      <w:r>
        <w:t>1.</w:t>
      </w:r>
      <w:r w:rsidR="00171FA5">
        <w:t xml:space="preserve">   </w:t>
      </w:r>
      <w:r w:rsidR="006E1377">
        <w:t>Изложить приложение к постановлению администрации Манойлинского сельского поселения от 05.02.2019г. № 15 «</w:t>
      </w:r>
      <w:r w:rsidR="006E1377" w:rsidRPr="006E1377">
        <w:t>Об  утверждении  Порядка  применения бюджетной  классификации  расходов для составления и ведения  бюджета Манойлинского сельского поселения Клетского муниципального района Волгоградской области</w:t>
      </w:r>
      <w:r w:rsidR="006E1377">
        <w:t>» в следующей редакции согласно приложению</w:t>
      </w:r>
      <w:r w:rsidR="00A934D6" w:rsidRPr="006E1377">
        <w:t>.</w:t>
      </w:r>
    </w:p>
    <w:p w:rsidR="002342BB" w:rsidRDefault="006E1377" w:rsidP="002342BB">
      <w:pPr>
        <w:pStyle w:val="a3"/>
        <w:jc w:val="both"/>
      </w:pPr>
      <w:r>
        <w:t>2</w:t>
      </w:r>
      <w:r w:rsidR="002342BB">
        <w:t>.</w:t>
      </w:r>
      <w:r w:rsidR="00171FA5">
        <w:t xml:space="preserve">    </w:t>
      </w:r>
      <w:r w:rsidR="002342BB">
        <w:t>Настоящее постановление подлежит официальному обнародованию.</w:t>
      </w:r>
    </w:p>
    <w:p w:rsidR="0012196B" w:rsidRPr="002342BB" w:rsidRDefault="00171FA5" w:rsidP="002342BB">
      <w:pPr>
        <w:pStyle w:val="a3"/>
        <w:jc w:val="both"/>
      </w:pPr>
      <w:r>
        <w:t xml:space="preserve">3. </w:t>
      </w:r>
      <w:r w:rsidR="0012196B">
        <w:t>Настоящее постановление распространяет свое действие на правоотношения, возникшие с 01 января 2021 года.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703231" w:rsidP="00703231">
      <w:pPr>
        <w:pStyle w:val="a3"/>
        <w:jc w:val="both"/>
      </w:pPr>
      <w:r>
        <w:t>Глава Манойлинского</w:t>
      </w:r>
    </w:p>
    <w:p w:rsidR="00703231" w:rsidRDefault="00703231" w:rsidP="00703231">
      <w:pPr>
        <w:pStyle w:val="a3"/>
        <w:jc w:val="both"/>
      </w:pPr>
      <w:r>
        <w:t xml:space="preserve">сельского поселения                                                       </w:t>
      </w:r>
      <w:r w:rsidR="002342BB">
        <w:t xml:space="preserve">                                   </w:t>
      </w:r>
      <w:r>
        <w:t>С.В.</w:t>
      </w:r>
      <w:r w:rsidR="002342BB">
        <w:t xml:space="preserve"> </w:t>
      </w:r>
      <w:r>
        <w:t xml:space="preserve">Литвиненко 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EC181F" w:rsidRDefault="00EC181F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6E1377" w:rsidRDefault="006E137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A934D6" w:rsidRDefault="002342BB" w:rsidP="002342BB">
      <w:pPr>
        <w:pStyle w:val="a3"/>
        <w:jc w:val="right"/>
      </w:pPr>
      <w:r>
        <w:lastRenderedPageBreak/>
        <w:t>Приложение</w:t>
      </w:r>
    </w:p>
    <w:p w:rsidR="002342BB" w:rsidRDefault="002342BB" w:rsidP="002342BB">
      <w:pPr>
        <w:pStyle w:val="a3"/>
        <w:jc w:val="right"/>
      </w:pPr>
      <w:r>
        <w:t>к постановлению администрации</w:t>
      </w:r>
    </w:p>
    <w:p w:rsidR="002342BB" w:rsidRDefault="002342BB" w:rsidP="002342BB">
      <w:pPr>
        <w:pStyle w:val="a3"/>
        <w:jc w:val="right"/>
      </w:pPr>
      <w:r>
        <w:t>Манойлинского сельского поселения</w:t>
      </w:r>
    </w:p>
    <w:p w:rsidR="002342BB" w:rsidRDefault="006E1377" w:rsidP="002342BB">
      <w:pPr>
        <w:pStyle w:val="a3"/>
        <w:jc w:val="right"/>
      </w:pPr>
      <w:r>
        <w:t xml:space="preserve">от </w:t>
      </w:r>
      <w:r w:rsidR="00EC181F">
        <w:t>________</w:t>
      </w:r>
      <w:r>
        <w:t xml:space="preserve">2021г. № </w:t>
      </w:r>
      <w:r w:rsidR="00EC181F">
        <w:t>___</w:t>
      </w:r>
      <w:bookmarkStart w:id="0" w:name="_GoBack"/>
      <w:bookmarkEnd w:id="0"/>
    </w:p>
    <w:p w:rsidR="00703231" w:rsidRDefault="00703231" w:rsidP="00703231">
      <w:pPr>
        <w:pStyle w:val="a3"/>
        <w:jc w:val="both"/>
      </w:pPr>
    </w:p>
    <w:p w:rsidR="007E628C" w:rsidRPr="007E628C" w:rsidRDefault="007E628C" w:rsidP="007E628C">
      <w:pPr>
        <w:pStyle w:val="a3"/>
        <w:jc w:val="both"/>
        <w:rPr>
          <w:b/>
        </w:rPr>
      </w:pP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>Порядок</w:t>
      </w: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7E628C" w:rsidRPr="007E628C" w:rsidRDefault="007E628C" w:rsidP="007E628C">
      <w:pPr>
        <w:jc w:val="center"/>
        <w:rPr>
          <w:b/>
        </w:rPr>
      </w:pPr>
    </w:p>
    <w:p w:rsidR="007E628C" w:rsidRDefault="007E628C" w:rsidP="007E628C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E628C" w:rsidRDefault="007E628C" w:rsidP="007E628C">
      <w:pPr>
        <w:ind w:firstLine="567"/>
        <w:jc w:val="both"/>
      </w:pPr>
    </w:p>
    <w:p w:rsidR="007E628C" w:rsidRDefault="007E628C" w:rsidP="007E628C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E628C" w:rsidRDefault="007E628C" w:rsidP="007E628C">
      <w:pPr>
        <w:jc w:val="center"/>
        <w:rPr>
          <w:b/>
        </w:rPr>
      </w:pPr>
      <w:r>
        <w:rPr>
          <w:b/>
        </w:rPr>
        <w:t>1.1.Общие положения</w:t>
      </w:r>
    </w:p>
    <w:p w:rsidR="007E628C" w:rsidRDefault="007E628C" w:rsidP="007E628C">
      <w:pPr>
        <w:ind w:firstLine="360"/>
        <w:jc w:val="center"/>
      </w:pPr>
    </w:p>
    <w:p w:rsidR="007E628C" w:rsidRDefault="007E628C" w:rsidP="007E628C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7E628C" w:rsidRDefault="007E628C" w:rsidP="007E628C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7E628C" w:rsidRDefault="007E628C" w:rsidP="007E628C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E628C" w:rsidRDefault="007E628C" w:rsidP="007E628C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7E628C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7E628C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</w:p>
        </w:tc>
      </w:tr>
      <w:tr w:rsidR="007E628C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E628C" w:rsidRDefault="007E628C" w:rsidP="007E628C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7E628C" w:rsidRDefault="007E628C" w:rsidP="007E628C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7E628C" w:rsidRDefault="007E628C" w:rsidP="007E628C">
      <w:pPr>
        <w:pStyle w:val="a4"/>
        <w:ind w:left="0" w:firstLine="567"/>
        <w:jc w:val="both"/>
      </w:pPr>
      <w:r>
        <w:t>- основных мероприятий;</w:t>
      </w:r>
    </w:p>
    <w:p w:rsidR="007E628C" w:rsidRDefault="007E628C" w:rsidP="007E628C">
      <w:pPr>
        <w:pStyle w:val="a4"/>
        <w:ind w:left="0" w:firstLine="567"/>
        <w:jc w:val="both"/>
      </w:pPr>
      <w:r>
        <w:t>- направлений  расходов.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</w:t>
      </w:r>
      <w:r>
        <w:lastRenderedPageBreak/>
        <w:t>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E628C" w:rsidRDefault="007E628C" w:rsidP="007E628C">
      <w:pPr>
        <w:pStyle w:val="a4"/>
        <w:ind w:left="0" w:firstLine="567"/>
        <w:jc w:val="both"/>
        <w:rPr>
          <w:color w:val="FF0000"/>
        </w:rPr>
      </w:pPr>
    </w:p>
    <w:p w:rsidR="007E628C" w:rsidRDefault="007E628C" w:rsidP="007E628C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E628C" w:rsidRDefault="007E628C" w:rsidP="007E628C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E628C" w:rsidRDefault="007E628C" w:rsidP="007E628C">
      <w:pPr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E628C" w:rsidRDefault="007E628C" w:rsidP="007E628C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E628C" w:rsidRDefault="007E628C" w:rsidP="007E628C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  <w:r>
        <w:t xml:space="preserve"> </w:t>
      </w:r>
      <w:r w:rsidR="0047681F">
        <w:rPr>
          <w:b/>
        </w:rPr>
        <w:t>1.2</w:t>
      </w:r>
      <w:r>
        <w:rPr>
          <w:b/>
        </w:rPr>
        <w:t>. Перечень и правила отнесения расходов местного бюджета на соответствующие целевые статьи.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47681F" w:rsidP="007E628C">
      <w:pPr>
        <w:tabs>
          <w:tab w:val="left" w:pos="6465"/>
        </w:tabs>
        <w:jc w:val="both"/>
      </w:pPr>
      <w:r>
        <w:t>1.2</w:t>
      </w:r>
      <w:r w:rsidR="00340FB6">
        <w:t>.1.   01 0 00 00 000 – м</w:t>
      </w:r>
      <w:r w:rsidR="007E628C">
        <w:t>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01 010  -  Уличное освещение.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01 020  -   Озеленение.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01 030    -  Организация и содержание мест захоронений. </w:t>
      </w:r>
    </w:p>
    <w:p w:rsidR="007E628C" w:rsidRDefault="00340FB6" w:rsidP="00340FB6">
      <w:pPr>
        <w:tabs>
          <w:tab w:val="left" w:pos="6465"/>
        </w:tabs>
      </w:pPr>
      <w:r>
        <w:t xml:space="preserve"> 01  0  00 01 </w:t>
      </w:r>
      <w:r w:rsidR="007E628C">
        <w:t>040    - Прочие мероприятия по благоустройству городских округов и поселений.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01 050    -     Дорожное хозяйство </w:t>
      </w:r>
    </w:p>
    <w:p w:rsidR="007E628C" w:rsidRDefault="007E628C" w:rsidP="007E628C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.2</w:t>
      </w:r>
      <w:r>
        <w:t>.</w:t>
      </w:r>
      <w:r w:rsidR="00340FB6">
        <w:t xml:space="preserve">   02 0 00 01 000 – м</w:t>
      </w:r>
      <w:r w:rsidR="007E628C">
        <w:t>униципальная программа Манойлинского сельского поселения «</w:t>
      </w:r>
      <w:r w:rsidR="007A5E34">
        <w:t>Профилактика терро</w:t>
      </w:r>
      <w:r w:rsidR="007E628C"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="007A5E34">
        <w:t>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.3</w:t>
      </w:r>
      <w:r>
        <w:t>.</w:t>
      </w:r>
      <w:r w:rsidR="00340FB6">
        <w:t xml:space="preserve">   03 0 00 00 000 – м</w:t>
      </w:r>
      <w:r w:rsidR="007E628C">
        <w:t>униципальная программа Манойлинского сельского поселения «И</w:t>
      </w:r>
      <w:r w:rsidR="007E628C" w:rsidRPr="002D4A5A">
        <w:t>н</w:t>
      </w:r>
      <w:r w:rsidR="007E628C">
        <w:t>форматизация и связь</w:t>
      </w:r>
      <w:r w:rsidR="007E628C" w:rsidRPr="002D4A5A">
        <w:t xml:space="preserve"> Манойлинского сельского посе</w:t>
      </w:r>
      <w:r w:rsidR="007E628C">
        <w:t>ления на 2019-2021</w:t>
      </w:r>
      <w:r w:rsidR="007E628C" w:rsidRPr="002D4A5A">
        <w:t>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47681F" w:rsidRDefault="0047681F" w:rsidP="007E628C">
      <w:pPr>
        <w:tabs>
          <w:tab w:val="left" w:pos="6465"/>
        </w:tabs>
        <w:ind w:firstLine="567"/>
        <w:jc w:val="both"/>
      </w:pPr>
    </w:p>
    <w:p w:rsidR="0047681F" w:rsidRDefault="0047681F" w:rsidP="004768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81F">
        <w:rPr>
          <w:rFonts w:ascii="Times New Roman" w:hAnsi="Times New Roman" w:cs="Times New Roman"/>
          <w:sz w:val="24"/>
          <w:szCs w:val="24"/>
        </w:rPr>
        <w:t>1.2.4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81F">
        <w:rPr>
          <w:rFonts w:ascii="Times New Roman" w:hAnsi="Times New Roman" w:cs="Times New Roman"/>
          <w:sz w:val="24"/>
          <w:szCs w:val="24"/>
        </w:rPr>
        <w:t xml:space="preserve">  04 0 00 00 000 - </w:t>
      </w:r>
      <w:r w:rsidR="00340F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униципальная программа Манойлинского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«Энергосбережение и повышения энергетической эффективности на территории 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681F">
        <w:rPr>
          <w:rFonts w:ascii="Times New Roman" w:hAnsi="Times New Roman" w:cs="Times New Roman"/>
          <w:sz w:val="24"/>
          <w:szCs w:val="24"/>
        </w:rPr>
        <w:t>на 2020-2023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81F" w:rsidRDefault="0047681F" w:rsidP="0047681F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Pr="0047681F">
        <w:t>Энергосбережение и повышения энергетической эффективности на территории  Манойлинского</w:t>
      </w:r>
      <w:r>
        <w:t xml:space="preserve"> сельского поселения </w:t>
      </w:r>
      <w:r w:rsidRPr="0047681F">
        <w:t>на 2020-2023 годы</w:t>
      </w:r>
      <w:r w:rsidRPr="002D4A5A">
        <w:t xml:space="preserve"> "</w:t>
      </w:r>
      <w:r>
        <w:t>.</w:t>
      </w:r>
    </w:p>
    <w:p w:rsidR="0047681F" w:rsidRDefault="0047681F" w:rsidP="0047681F">
      <w:pPr>
        <w:tabs>
          <w:tab w:val="left" w:pos="6465"/>
        </w:tabs>
        <w:ind w:firstLine="567"/>
        <w:jc w:val="both"/>
      </w:pPr>
    </w:p>
    <w:p w:rsidR="00340FB6" w:rsidRDefault="0047681F" w:rsidP="0047681F">
      <w:pPr>
        <w:jc w:val="both"/>
      </w:pPr>
      <w:r>
        <w:t xml:space="preserve">1.2.5.   05 0 00 00 000 </w:t>
      </w:r>
      <w:r w:rsidR="00340FB6">
        <w:t>–</w:t>
      </w:r>
      <w:r>
        <w:t xml:space="preserve"> м</w:t>
      </w:r>
      <w:r w:rsidR="00340FB6">
        <w:t>униципальная программа</w:t>
      </w:r>
      <w:r w:rsidRPr="0047681F">
        <w:t xml:space="preserve">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</w:p>
    <w:p w:rsidR="0047681F" w:rsidRPr="0047681F" w:rsidRDefault="00340FB6" w:rsidP="0047681F">
      <w:pPr>
        <w:jc w:val="both"/>
      </w:pPr>
      <w:r>
        <w:t>По данной целевой статье отражаются расходы местного бюджета на реализацию муниципальной программы «Комплексное развитие</w:t>
      </w:r>
      <w:r w:rsidRPr="0047681F">
        <w:t xml:space="preserve"> систем коммунальной </w:t>
      </w:r>
      <w:r w:rsidRPr="0047681F">
        <w:lastRenderedPageBreak/>
        <w:t>инфраструктуры Манойлинского сельского поселения Клетского муниципального района Волгоградской области на период 2018 – 2023гг.</w:t>
      </w:r>
      <w:r w:rsidRPr="002D4A5A">
        <w:t>"</w:t>
      </w:r>
      <w:r>
        <w:t>.</w:t>
      </w:r>
      <w:r w:rsidR="0047681F" w:rsidRPr="0047681F">
        <w:t xml:space="preserve">  </w:t>
      </w:r>
    </w:p>
    <w:p w:rsidR="0047681F" w:rsidRDefault="0047681F" w:rsidP="0047681F">
      <w:pPr>
        <w:pStyle w:val="ConsPlusNormal"/>
        <w:ind w:firstLine="0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 xml:space="preserve">50 0 00 00 000 – Ведомственная целевая программа 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00 010 – Культура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00 020 – Библиотека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80 00 010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7E628C" w:rsidRDefault="007E628C" w:rsidP="007E628C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992128" w:rsidRDefault="00992128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00 190 – Уличное освещение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00 200 – Озеленение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47681F" w:rsidRDefault="0047681F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</w:t>
      </w:r>
      <w:r w:rsidR="006E1377">
        <w:t xml:space="preserve"> </w:t>
      </w:r>
      <w:r>
        <w:t>0 00 10</w:t>
      </w:r>
      <w:r w:rsidR="006E1377">
        <w:t> </w:t>
      </w:r>
      <w:r>
        <w:t>010 – Доплаты к пенсиям государственных служащих субъектов РФ и муниципальных служащих.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01 220  - На организацию ЖКХ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47681F" w:rsidRDefault="0047681F" w:rsidP="007E628C">
      <w:pPr>
        <w:tabs>
          <w:tab w:val="left" w:pos="-567"/>
        </w:tabs>
        <w:jc w:val="both"/>
      </w:pPr>
      <w:r>
        <w:t>99 0 00 00 324 – Предоставление субсидии подведомственным учреждениям на иные цели</w:t>
      </w:r>
    </w:p>
    <w:p w:rsidR="007E628C" w:rsidRPr="00125466" w:rsidRDefault="007E628C" w:rsidP="007E628C">
      <w:pPr>
        <w:jc w:val="both"/>
      </w:pPr>
      <w:r w:rsidRPr="00125466">
        <w:t>99 0 00 00 600 – Выборы в Исполнительные органы</w:t>
      </w:r>
    </w:p>
    <w:p w:rsidR="007E628C" w:rsidRPr="00125466" w:rsidRDefault="007E628C" w:rsidP="007E628C">
      <w:pPr>
        <w:jc w:val="both"/>
      </w:pPr>
      <w:r w:rsidRPr="00125466">
        <w:t>99 0 00 00 700 - Выборы в Представительные органы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Глава Манойлинского</w:t>
      </w:r>
    </w:p>
    <w:p w:rsidR="007E628C" w:rsidRDefault="007E628C" w:rsidP="007E628C">
      <w:pPr>
        <w:tabs>
          <w:tab w:val="left" w:pos="-567"/>
        </w:tabs>
        <w:jc w:val="both"/>
      </w:pPr>
      <w:r>
        <w:t>сельского поселения                                                                                      С.В. Литвиненко</w:t>
      </w:r>
    </w:p>
    <w:p w:rsidR="007E628C" w:rsidRDefault="007E628C" w:rsidP="007E628C"/>
    <w:p w:rsidR="00481187" w:rsidRDefault="00481187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sectPr w:rsidR="0082758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40FB6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C181F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102A-06CB-4898-9486-21BEF610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30</cp:revision>
  <cp:lastPrinted>2021-02-11T06:24:00Z</cp:lastPrinted>
  <dcterms:created xsi:type="dcterms:W3CDTF">2014-01-16T05:48:00Z</dcterms:created>
  <dcterms:modified xsi:type="dcterms:W3CDTF">2021-02-11T06:26:00Z</dcterms:modified>
</cp:coreProperties>
</file>