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814D9" w14:textId="77777777" w:rsidR="00FD4690" w:rsidRDefault="00FD4690" w:rsidP="00FD4690">
      <w:pPr>
        <w:pStyle w:val="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5F2491E3" w14:textId="77777777" w:rsidR="00FD4690" w:rsidRDefault="00FD4690" w:rsidP="00FD4690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14:paraId="18FD8F21" w14:textId="77777777" w:rsidR="00FD4690" w:rsidRDefault="00FD4690" w:rsidP="00FD4690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14:paraId="52689A69" w14:textId="77777777" w:rsidR="00FD4690" w:rsidRDefault="00FD4690" w:rsidP="00FD4690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КЛЕТСКОГО МУНИЦИПАЛЬНОГО РАЙОНА </w:t>
      </w:r>
    </w:p>
    <w:p w14:paraId="11F89B8B" w14:textId="77777777" w:rsidR="00FD4690" w:rsidRDefault="00FD4690" w:rsidP="00FD4690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14:paraId="0973DE78" w14:textId="77777777" w:rsidR="00FD4690" w:rsidRDefault="00FD4690" w:rsidP="00FD4690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403583,  х.Манойлин, ул.Школьная, д. 9. тел/факс 8-84466 4-56-46 ОКПО 4126637</w:t>
      </w:r>
    </w:p>
    <w:p w14:paraId="3D2A5332" w14:textId="77777777" w:rsidR="00FD4690" w:rsidRDefault="00FD4690" w:rsidP="00FD4690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Отделение Волгоград </w:t>
      </w:r>
    </w:p>
    <w:p w14:paraId="1BC68872" w14:textId="77777777" w:rsidR="00FD4690" w:rsidRDefault="00FD4690" w:rsidP="00FD4690">
      <w:pPr>
        <w:spacing w:after="0"/>
        <w:ind w:right="-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D4690" w14:paraId="3DD91FE2" w14:textId="77777777" w:rsidTr="00FD4690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A6D4ABE" w14:textId="77777777" w:rsidR="00FD4690" w:rsidRDefault="00FD46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A8F82B" w14:textId="77777777" w:rsidR="00FD4690" w:rsidRDefault="00FD4690" w:rsidP="00FD4690">
      <w:pPr>
        <w:tabs>
          <w:tab w:val="left" w:pos="2664"/>
          <w:tab w:val="center" w:pos="4051"/>
        </w:tabs>
        <w:ind w:left="142" w:right="125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ПОСТАНОВЛЕНИЕ  </w:t>
      </w:r>
    </w:p>
    <w:p w14:paraId="66456601" w14:textId="77777777" w:rsidR="00FD4690" w:rsidRDefault="00FD4690" w:rsidP="00FD4690">
      <w:pPr>
        <w:pStyle w:val="a3"/>
        <w:ind w:left="142" w:right="1252" w:hanging="142"/>
        <w:jc w:val="left"/>
        <w:rPr>
          <w:sz w:val="24"/>
          <w:szCs w:val="24"/>
        </w:rPr>
      </w:pPr>
      <w:r>
        <w:rPr>
          <w:sz w:val="24"/>
          <w:szCs w:val="24"/>
        </w:rPr>
        <w:t>от ______  2019 года  № ___</w:t>
      </w:r>
    </w:p>
    <w:p w14:paraId="0F673325" w14:textId="77777777" w:rsidR="00FD4690" w:rsidRDefault="00FD4690" w:rsidP="00FD4690">
      <w:pPr>
        <w:pStyle w:val="a3"/>
        <w:ind w:left="142" w:right="1252" w:hanging="142"/>
        <w:jc w:val="left"/>
        <w:rPr>
          <w:sz w:val="24"/>
          <w:szCs w:val="24"/>
        </w:rPr>
      </w:pPr>
    </w:p>
    <w:p w14:paraId="0521D2CF" w14:textId="77777777" w:rsidR="00FD4690" w:rsidRDefault="00FD4690" w:rsidP="00FD4690">
      <w:pPr>
        <w:pStyle w:val="a3"/>
        <w:tabs>
          <w:tab w:val="left" w:pos="9355"/>
        </w:tabs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 </w:t>
      </w:r>
      <w:r>
        <w:rPr>
          <w:b/>
          <w:spacing w:val="-6"/>
          <w:sz w:val="24"/>
          <w:szCs w:val="24"/>
        </w:rPr>
        <w:t>администрации Манойлинского сельского поселения Клетского муниципального района Волгоградской области от 28 декабря 2015 года № 77 «</w:t>
      </w:r>
      <w:r>
        <w:rPr>
          <w:b/>
          <w:sz w:val="24"/>
          <w:szCs w:val="24"/>
          <w:shd w:val="clear" w:color="auto" w:fill="FFFFFF"/>
        </w:rPr>
        <w:t>Об утверждении порядка</w:t>
      </w:r>
      <w:r>
        <w:rPr>
          <w:b/>
          <w:color w:val="000000"/>
          <w:sz w:val="24"/>
          <w:szCs w:val="24"/>
          <w:shd w:val="clear" w:color="auto" w:fill="FFFFFF"/>
        </w:rPr>
        <w:t xml:space="preserve"> формирования, утверждения и ведения плана-графика закупок товаров, работ, услуг для обеспечения нужд  администрации Манойлинского сельского поселения и подведомственных муниципальных заказчиков»</w:t>
      </w:r>
    </w:p>
    <w:p w14:paraId="7DA103CC" w14:textId="77777777" w:rsidR="00FD4690" w:rsidRDefault="00FD4690" w:rsidP="00FD4690">
      <w:pPr>
        <w:pStyle w:val="a3"/>
        <w:ind w:left="142" w:right="1252" w:hanging="142"/>
        <w:jc w:val="center"/>
        <w:rPr>
          <w:sz w:val="24"/>
          <w:szCs w:val="24"/>
        </w:rPr>
      </w:pPr>
    </w:p>
    <w:p w14:paraId="251B9695" w14:textId="77777777" w:rsidR="00FD4690" w:rsidRDefault="00FD4690" w:rsidP="00FD4690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6C9424" w14:textId="77777777" w:rsidR="00FD4690" w:rsidRDefault="00FD4690" w:rsidP="00FD4690">
      <w:pPr>
        <w:pStyle w:val="ConsPlusNormal"/>
        <w:ind w:right="-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            Рассмотрев протест прокурора Клетского района от 28.02.2019 г. № 7-32-2019,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администрация Манойлинского сельского поселения Клетского муниципального района Волгоградской области, </w:t>
      </w:r>
    </w:p>
    <w:p w14:paraId="167C03E5" w14:textId="77777777" w:rsidR="00FD4690" w:rsidRDefault="00FD4690" w:rsidP="00FD4690">
      <w:pPr>
        <w:pStyle w:val="ConsPlusNormal"/>
        <w:ind w:right="-1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2EAE215D" w14:textId="77777777" w:rsidR="00FD4690" w:rsidRDefault="00FD4690" w:rsidP="00FD4690">
      <w:pPr>
        <w:pStyle w:val="ConsPlusNormal"/>
        <w:ind w:right="-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ПОСТАНОВЛЯЕТ:</w:t>
      </w:r>
    </w:p>
    <w:p w14:paraId="6942B6F6" w14:textId="77777777" w:rsidR="00FD4690" w:rsidRDefault="00FD4690" w:rsidP="00FD4690">
      <w:pPr>
        <w:pStyle w:val="ConsPlusNormal"/>
        <w:ind w:right="-1"/>
        <w:jc w:val="both"/>
        <w:rPr>
          <w:rFonts w:ascii="Times New Roman" w:eastAsia="Calibri" w:hAnsi="Times New Roman" w:cs="Times New Roman"/>
          <w:b/>
          <w:sz w:val="24"/>
          <w:lang w:eastAsia="ru-RU" w:bidi="ar-SA"/>
        </w:rPr>
      </w:pPr>
    </w:p>
    <w:p w14:paraId="3F71F4D4" w14:textId="77777777" w:rsidR="00FD4690" w:rsidRDefault="00FD4690" w:rsidP="00FD4690">
      <w:pPr>
        <w:pStyle w:val="a5"/>
        <w:numPr>
          <w:ilvl w:val="0"/>
          <w:numId w:val="1"/>
        </w:numPr>
        <w:spacing w:after="0" w:line="0" w:lineRule="atLeast"/>
        <w:ind w:left="0" w:right="-1" w:firstLine="0"/>
        <w:jc w:val="both"/>
        <w:rPr>
          <w:shd w:val="clear" w:color="auto" w:fill="FFFFFF"/>
        </w:rPr>
      </w:pPr>
      <w:r>
        <w:rPr>
          <w:rFonts w:eastAsia="Calibri"/>
          <w:lang w:eastAsia="en-US" w:bidi="ar-SA"/>
        </w:rPr>
        <w:t xml:space="preserve">Внести в </w:t>
      </w:r>
      <w:r>
        <w:rPr>
          <w:bCs/>
          <w:shd w:val="clear" w:color="auto" w:fill="FFFFFF"/>
        </w:rPr>
        <w:t xml:space="preserve">постановление администрации Манойлинского сельского поселения от 28.12.2015г. </w:t>
      </w:r>
      <w:r>
        <w:t>№ 77 «</w:t>
      </w:r>
      <w:r>
        <w:rPr>
          <w:shd w:val="clear" w:color="auto" w:fill="FFFFFF"/>
        </w:rPr>
        <w:t>Об утверждении порядка</w:t>
      </w:r>
      <w:r>
        <w:rPr>
          <w:color w:val="000000"/>
          <w:shd w:val="clear" w:color="auto" w:fill="FFFFFF"/>
        </w:rPr>
        <w:t xml:space="preserve"> формирования, утверждения и ведения плана-графика закупок товаров, работ, услуг для обеспечения нужд  администрации Манойлинского сельского поселения и подведомственных муниципальных заказчиков»</w:t>
      </w:r>
      <w:r>
        <w:rPr>
          <w:shd w:val="clear" w:color="auto" w:fill="FFFFFF"/>
        </w:rPr>
        <w:t xml:space="preserve"> (далее – Порядок) следующие изменения:</w:t>
      </w:r>
    </w:p>
    <w:p w14:paraId="11CA2D5A" w14:textId="77777777" w:rsidR="00FD4690" w:rsidRDefault="00FD4690" w:rsidP="00FD4690">
      <w:pPr>
        <w:pStyle w:val="a5"/>
        <w:spacing w:after="0" w:line="0" w:lineRule="atLeast"/>
        <w:ind w:right="-1"/>
        <w:jc w:val="both"/>
        <w:rPr>
          <w:shd w:val="clear" w:color="auto" w:fill="FFFFFF"/>
        </w:rPr>
      </w:pPr>
    </w:p>
    <w:p w14:paraId="143AA25A" w14:textId="77777777" w:rsidR="00FD4690" w:rsidRDefault="00FD4690" w:rsidP="00FD4690">
      <w:pPr>
        <w:pStyle w:val="a5"/>
        <w:numPr>
          <w:ilvl w:val="1"/>
          <w:numId w:val="2"/>
        </w:numPr>
        <w:spacing w:after="0" w:line="0" w:lineRule="atLeast"/>
        <w:ind w:right="-1"/>
        <w:jc w:val="both"/>
        <w:rPr>
          <w:shd w:val="clear" w:color="auto" w:fill="FFFFFF"/>
        </w:rPr>
      </w:pPr>
      <w:r>
        <w:rPr>
          <w:shd w:val="clear" w:color="auto" w:fill="FFFFFF"/>
        </w:rPr>
        <w:t>Пункт 6 Порядка изложить в следующей редакции:</w:t>
      </w:r>
    </w:p>
    <w:p w14:paraId="28730334" w14:textId="77777777" w:rsidR="00FD4690" w:rsidRDefault="00FD4690" w:rsidP="00FD4690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«6. </w:t>
      </w:r>
      <w:r>
        <w:rPr>
          <w:rFonts w:ascii="Times New Roman" w:eastAsia="Times New Roman" w:hAnsi="Times New Roman"/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закона.»</w:t>
      </w:r>
    </w:p>
    <w:p w14:paraId="5F4EB7AF" w14:textId="77777777" w:rsidR="00FD4690" w:rsidRDefault="00FD4690" w:rsidP="00FD4690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Пункт 11 Порядка изложить в следующей редакции:</w:t>
      </w:r>
    </w:p>
    <w:p w14:paraId="69E98D96" w14:textId="77777777" w:rsidR="00FD4690" w:rsidRDefault="00FD4690" w:rsidP="00FD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«11. Внесение изменений в план-график закупок по каждому объекту закупки может осуществляться не позднее,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12 - 12(2) </w:t>
      </w:r>
      <w:r>
        <w:rPr>
          <w:rFonts w:ascii="Times New Roman" w:eastAsia="Times New Roman" w:hAnsi="Times New Roman"/>
          <w:color w:val="FF0000"/>
          <w:sz w:val="24"/>
          <w:szCs w:val="24"/>
        </w:rPr>
        <w:lastRenderedPageBreak/>
        <w:t>Требований, утвержденных Постановлением Правительства Российской Федерации от 05.06.2015 № 554 (далее – Требований)</w:t>
      </w:r>
      <w:r>
        <w:rPr>
          <w:rFonts w:ascii="Times New Roman" w:eastAsia="Times New Roman" w:hAnsi="Times New Roman"/>
          <w:sz w:val="24"/>
          <w:szCs w:val="24"/>
        </w:rPr>
        <w:t>, 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14:paraId="3FE9AB9A" w14:textId="77777777" w:rsidR="00FD4690" w:rsidRDefault="00FD4690" w:rsidP="00FD4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269134F" w14:textId="77777777" w:rsidR="00FD4690" w:rsidRDefault="00FD4690" w:rsidP="00FD4690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Пункт 12 Порядка изложить в следующей редакции:</w:t>
      </w:r>
    </w:p>
    <w:p w14:paraId="14166171" w14:textId="77777777" w:rsidR="00FD4690" w:rsidRDefault="00FD4690" w:rsidP="00FD4690">
      <w:pPr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в день заключения контракта.»</w:t>
      </w:r>
    </w:p>
    <w:p w14:paraId="39A4F82E" w14:textId="77777777" w:rsidR="00FD4690" w:rsidRDefault="00FD4690" w:rsidP="00FD4690">
      <w:pPr>
        <w:pStyle w:val="a4"/>
        <w:numPr>
          <w:ilvl w:val="1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Дополнить пунктами 12.1, 12.2 Порядка следующего содержания:</w:t>
      </w:r>
    </w:p>
    <w:p w14:paraId="08D1DC2C" w14:textId="77777777" w:rsidR="00FD4690" w:rsidRDefault="00FD4690" w:rsidP="00FD4690">
      <w:pPr>
        <w:jc w:val="both"/>
        <w:rPr>
          <w:rFonts w:ascii="Verdana" w:eastAsia="Times New Roman" w:hAnsi="Verdan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«12.1. 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</w:t>
      </w:r>
      <w:r>
        <w:rPr>
          <w:rFonts w:ascii="Times New Roman" w:eastAsia="Times New Roman" w:hAnsi="Times New Roman"/>
          <w:color w:val="FF0000"/>
          <w:sz w:val="24"/>
          <w:szCs w:val="24"/>
        </w:rPr>
        <w:t>требований</w:t>
      </w:r>
      <w:r>
        <w:rPr>
          <w:rFonts w:ascii="Times New Roman" w:eastAsia="Times New Roman" w:hAnsi="Times New Roman"/>
          <w:sz w:val="24"/>
          <w:szCs w:val="24"/>
        </w:rPr>
        <w:t>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14:paraId="75F84731" w14:textId="77777777" w:rsidR="00FD4690" w:rsidRDefault="00FD4690" w:rsidP="00FD4690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12.2.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позднее, чем за один день до дня заключения контракта.»</w:t>
      </w:r>
    </w:p>
    <w:p w14:paraId="50D02061" w14:textId="77777777" w:rsidR="00FD4690" w:rsidRDefault="00FD4690" w:rsidP="00FD46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5B77138F" w14:textId="77777777" w:rsidR="00FD4690" w:rsidRDefault="00FD4690" w:rsidP="00FD46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02364B7D" w14:textId="77777777" w:rsidR="00FD4690" w:rsidRDefault="00FD4690" w:rsidP="00FD46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77FABB85" w14:textId="77777777" w:rsidR="00FD4690" w:rsidRDefault="00FD4690" w:rsidP="00FD46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                                                                          С.В. Литвиненко</w:t>
      </w:r>
    </w:p>
    <w:p w14:paraId="68F8D799" w14:textId="77777777" w:rsidR="00FD4690" w:rsidRDefault="00FD4690" w:rsidP="00FD46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14:paraId="2D740A49" w14:textId="77777777" w:rsidR="00FD4690" w:rsidRDefault="00FD4690" w:rsidP="00FD469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57BB561B" w14:textId="77777777" w:rsidR="00FD4690" w:rsidRDefault="00FD4690" w:rsidP="00FD4690">
      <w:pPr>
        <w:pStyle w:val="a3"/>
        <w:ind w:left="0" w:right="-1"/>
        <w:rPr>
          <w:sz w:val="24"/>
          <w:szCs w:val="24"/>
        </w:rPr>
      </w:pPr>
    </w:p>
    <w:p w14:paraId="48E31D81" w14:textId="77777777" w:rsidR="00FD4690" w:rsidRDefault="00FD4690" w:rsidP="00FD4690">
      <w:pPr>
        <w:pStyle w:val="a3"/>
        <w:ind w:left="142" w:right="1252" w:hanging="142"/>
        <w:rPr>
          <w:sz w:val="24"/>
          <w:szCs w:val="24"/>
        </w:rPr>
      </w:pPr>
    </w:p>
    <w:p w14:paraId="4BEFB395" w14:textId="77777777" w:rsidR="00FD4690" w:rsidRDefault="00FD4690" w:rsidP="00FD4690">
      <w:pPr>
        <w:pStyle w:val="a3"/>
        <w:ind w:left="142" w:right="1252" w:hanging="142"/>
        <w:rPr>
          <w:sz w:val="24"/>
          <w:szCs w:val="24"/>
        </w:rPr>
      </w:pPr>
    </w:p>
    <w:p w14:paraId="45C92D2D" w14:textId="77777777" w:rsidR="00FD4690" w:rsidRDefault="00FD4690" w:rsidP="00FD46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D6ED37" w14:textId="77777777" w:rsidR="00FD4690" w:rsidRDefault="00FD4690" w:rsidP="00FD46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5736F7" w14:textId="77777777" w:rsidR="00FD4690" w:rsidRDefault="00FD4690" w:rsidP="00FD46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46F5B" w14:textId="77777777" w:rsidR="00FD4690" w:rsidRDefault="00FD4690" w:rsidP="00FD46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90D6CB" w14:textId="77777777" w:rsidR="00FD4690" w:rsidRDefault="00FD4690" w:rsidP="00FD46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8CF054" w14:textId="77777777" w:rsidR="00FD4690" w:rsidRDefault="00FD4690" w:rsidP="00FD46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ECA467" w14:textId="77777777" w:rsidR="00FD4690" w:rsidRDefault="00FD4690" w:rsidP="00FD46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6BCDBF" w14:textId="77777777" w:rsidR="00FD4690" w:rsidRDefault="00FD4690" w:rsidP="00FD46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C0F96C" w14:textId="77777777" w:rsidR="00FD4690" w:rsidRDefault="00FD4690" w:rsidP="00FD46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2D6053" w14:textId="77777777" w:rsidR="00FD4690" w:rsidRDefault="00FD4690" w:rsidP="00FD46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89E32F" w14:textId="77777777" w:rsidR="00DC2863" w:rsidRDefault="00DC2863">
      <w:bookmarkStart w:id="0" w:name="_GoBack"/>
      <w:bookmarkEnd w:id="0"/>
    </w:p>
    <w:sectPr w:rsidR="00DC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77D4"/>
    <w:multiLevelType w:val="multilevel"/>
    <w:tmpl w:val="126E782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58C0156F"/>
    <w:multiLevelType w:val="multilevel"/>
    <w:tmpl w:val="B37E7DBA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781" w:hanging="1080"/>
      </w:pPr>
    </w:lvl>
    <w:lvl w:ilvl="5">
      <w:start w:val="1"/>
      <w:numFmt w:val="decimal"/>
      <w:isLgl/>
      <w:lvlText w:val="%1.%2.%3.%4.%5.%6."/>
      <w:lvlJc w:val="left"/>
      <w:pPr>
        <w:ind w:left="3348" w:hanging="1080"/>
      </w:pPr>
    </w:lvl>
    <w:lvl w:ilvl="6">
      <w:start w:val="1"/>
      <w:numFmt w:val="decimal"/>
      <w:isLgl/>
      <w:lvlText w:val="%1.%2.%3.%4.%5.%6.%7."/>
      <w:lvlJc w:val="left"/>
      <w:pPr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63"/>
    <w:rsid w:val="00DC2863"/>
    <w:rsid w:val="00FD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843AE-316B-4AEB-9542-B858D7FB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69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46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FD4690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D4690"/>
    <w:pPr>
      <w:ind w:left="720"/>
      <w:contextualSpacing/>
    </w:pPr>
  </w:style>
  <w:style w:type="paragraph" w:customStyle="1" w:styleId="ConsPlusNormal">
    <w:name w:val="ConsPlusNormal"/>
    <w:rsid w:val="00FD46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a5">
    <w:name w:val="???????? ?????"/>
    <w:basedOn w:val="a"/>
    <w:rsid w:val="00FD469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2019-04-01T06:50:00Z</dcterms:created>
  <dcterms:modified xsi:type="dcterms:W3CDTF">2019-04-01T06:50:00Z</dcterms:modified>
</cp:coreProperties>
</file>