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C1" w:rsidRDefault="00493433">
      <w:pPr>
        <w:pStyle w:val="a3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AD430A">
        <w:rPr>
          <w:b/>
          <w:sz w:val="28"/>
          <w:szCs w:val="28"/>
        </w:rPr>
        <w:t>МАНОЙЛИНСКОГО</w:t>
      </w:r>
    </w:p>
    <w:p w:rsidR="00DD72C1" w:rsidRDefault="00493433">
      <w:pPr>
        <w:pStyle w:val="a3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D72C1" w:rsidRDefault="00493433" w:rsidP="00AD4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 МУНИЦИПАЛЬНОГО  РАЙОНА</w:t>
      </w:r>
    </w:p>
    <w:p w:rsidR="00DD72C1" w:rsidRDefault="00493433" w:rsidP="00AD430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D430A" w:rsidRDefault="00AD43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72C1" w:rsidRPr="00AD430A" w:rsidRDefault="00493433">
      <w:pPr>
        <w:jc w:val="center"/>
        <w:rPr>
          <w:rFonts w:ascii="Times New Roman" w:hAnsi="Times New Roman"/>
          <w:sz w:val="28"/>
          <w:szCs w:val="28"/>
        </w:rPr>
      </w:pPr>
      <w:r w:rsidRPr="00AD430A">
        <w:rPr>
          <w:rFonts w:ascii="Times New Roman" w:hAnsi="Times New Roman"/>
          <w:sz w:val="28"/>
          <w:szCs w:val="28"/>
        </w:rPr>
        <w:t>ПОСТАНОВЛЕНИЕ</w:t>
      </w:r>
    </w:p>
    <w:p w:rsidR="00DD72C1" w:rsidRDefault="004934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D430A">
        <w:rPr>
          <w:sz w:val="24"/>
          <w:szCs w:val="24"/>
        </w:rPr>
        <w:t>10</w:t>
      </w:r>
      <w:r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года </w:t>
      </w:r>
      <w:r w:rsidR="00AD430A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№ </w:t>
      </w:r>
      <w:r w:rsidR="00AD430A">
        <w:rPr>
          <w:sz w:val="24"/>
          <w:szCs w:val="24"/>
        </w:rPr>
        <w:t>53</w:t>
      </w:r>
    </w:p>
    <w:p w:rsidR="00AD430A" w:rsidRDefault="00AD430A">
      <w:pPr>
        <w:pStyle w:val="a3"/>
        <w:jc w:val="both"/>
        <w:rPr>
          <w:color w:val="1E1E1E"/>
          <w:sz w:val="24"/>
          <w:szCs w:val="24"/>
        </w:rPr>
      </w:pPr>
    </w:p>
    <w:p w:rsidR="00AD430A" w:rsidRPr="00AD430A" w:rsidRDefault="00493433" w:rsidP="00AD430A">
      <w:pPr>
        <w:pStyle w:val="a3"/>
        <w:rPr>
          <w:b/>
          <w:color w:val="1E1E1E"/>
          <w:sz w:val="24"/>
          <w:szCs w:val="24"/>
        </w:rPr>
      </w:pPr>
      <w:r w:rsidRPr="00AD430A">
        <w:rPr>
          <w:b/>
          <w:color w:val="1E1E1E"/>
          <w:sz w:val="24"/>
          <w:szCs w:val="24"/>
        </w:rPr>
        <w:t>Об  особо</w:t>
      </w:r>
      <w:r w:rsidRPr="00AD430A">
        <w:rPr>
          <w:b/>
          <w:color w:val="1E1E1E"/>
          <w:sz w:val="24"/>
          <w:szCs w:val="24"/>
        </w:rPr>
        <w:t>м</w:t>
      </w:r>
      <w:r w:rsidR="00AD430A" w:rsidRPr="00AD430A">
        <w:rPr>
          <w:b/>
          <w:color w:val="1E1E1E"/>
          <w:sz w:val="24"/>
          <w:szCs w:val="24"/>
        </w:rPr>
        <w:t xml:space="preserve"> </w:t>
      </w:r>
      <w:r w:rsidRPr="00AD430A">
        <w:rPr>
          <w:b/>
          <w:color w:val="1E1E1E"/>
          <w:sz w:val="24"/>
          <w:szCs w:val="24"/>
        </w:rPr>
        <w:t>противопожарно</w:t>
      </w:r>
      <w:r w:rsidRPr="00AD430A">
        <w:rPr>
          <w:b/>
          <w:color w:val="1E1E1E"/>
          <w:sz w:val="24"/>
          <w:szCs w:val="24"/>
        </w:rPr>
        <w:t>м</w:t>
      </w:r>
      <w:r w:rsidRPr="00AD430A">
        <w:rPr>
          <w:b/>
          <w:color w:val="1E1E1E"/>
          <w:sz w:val="24"/>
          <w:szCs w:val="24"/>
        </w:rPr>
        <w:t xml:space="preserve"> режим</w:t>
      </w:r>
      <w:r w:rsidRPr="00AD430A">
        <w:rPr>
          <w:b/>
          <w:color w:val="1E1E1E"/>
          <w:sz w:val="24"/>
          <w:szCs w:val="24"/>
        </w:rPr>
        <w:t>е</w:t>
      </w:r>
      <w:r w:rsidRPr="00AD430A">
        <w:rPr>
          <w:b/>
          <w:color w:val="1E1E1E"/>
          <w:sz w:val="24"/>
          <w:szCs w:val="24"/>
        </w:rPr>
        <w:t xml:space="preserve"> на</w:t>
      </w:r>
      <w:r w:rsidR="00AD430A" w:rsidRPr="00AD430A">
        <w:rPr>
          <w:b/>
          <w:color w:val="1E1E1E"/>
          <w:sz w:val="24"/>
          <w:szCs w:val="24"/>
        </w:rPr>
        <w:t xml:space="preserve"> </w:t>
      </w:r>
      <w:r w:rsidRPr="00AD430A">
        <w:rPr>
          <w:b/>
          <w:color w:val="1E1E1E"/>
          <w:sz w:val="24"/>
          <w:szCs w:val="24"/>
        </w:rPr>
        <w:t xml:space="preserve">территории </w:t>
      </w:r>
    </w:p>
    <w:p w:rsidR="00DD72C1" w:rsidRPr="00AD430A" w:rsidRDefault="00AD430A" w:rsidP="00AD430A">
      <w:pPr>
        <w:pStyle w:val="a3"/>
        <w:rPr>
          <w:b/>
          <w:color w:val="1E1E1E"/>
          <w:sz w:val="24"/>
          <w:szCs w:val="24"/>
        </w:rPr>
      </w:pPr>
      <w:proofErr w:type="spellStart"/>
      <w:r w:rsidRPr="00AD430A">
        <w:rPr>
          <w:b/>
          <w:color w:val="1E1E1E"/>
          <w:sz w:val="24"/>
          <w:szCs w:val="24"/>
        </w:rPr>
        <w:t>Манойлинского</w:t>
      </w:r>
      <w:proofErr w:type="spellEnd"/>
      <w:r w:rsidR="00493433" w:rsidRPr="00AD430A">
        <w:rPr>
          <w:b/>
          <w:color w:val="1E1E1E"/>
          <w:sz w:val="24"/>
          <w:szCs w:val="24"/>
        </w:rPr>
        <w:t xml:space="preserve"> сельского</w:t>
      </w:r>
      <w:r w:rsidRPr="00AD430A">
        <w:rPr>
          <w:b/>
          <w:color w:val="1E1E1E"/>
          <w:sz w:val="24"/>
          <w:szCs w:val="24"/>
        </w:rPr>
        <w:t xml:space="preserve"> </w:t>
      </w:r>
      <w:r w:rsidR="00493433" w:rsidRPr="00AD430A">
        <w:rPr>
          <w:b/>
          <w:color w:val="1E1E1E"/>
          <w:sz w:val="24"/>
          <w:szCs w:val="24"/>
        </w:rPr>
        <w:t>поселения</w:t>
      </w:r>
    </w:p>
    <w:p w:rsidR="00DD72C1" w:rsidRDefault="00DD72C1">
      <w:pPr>
        <w:pStyle w:val="a3"/>
        <w:jc w:val="both"/>
        <w:rPr>
          <w:sz w:val="24"/>
          <w:szCs w:val="24"/>
        </w:rPr>
      </w:pPr>
    </w:p>
    <w:p w:rsidR="00DD72C1" w:rsidRDefault="00DD72C1">
      <w:pPr>
        <w:pStyle w:val="a3"/>
        <w:jc w:val="both"/>
        <w:rPr>
          <w:sz w:val="24"/>
          <w:szCs w:val="24"/>
        </w:rPr>
      </w:pPr>
    </w:p>
    <w:p w:rsidR="00AD430A" w:rsidRDefault="00493433">
      <w:pPr>
        <w:pStyle w:val="a3"/>
        <w:ind w:rightChars="-324" w:right="-713" w:firstLineChars="183" w:firstLine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>
        <w:rPr>
          <w:sz w:val="24"/>
          <w:szCs w:val="24"/>
        </w:rPr>
        <w:t xml:space="preserve">статьей 30 Федерального закона от 21.12.1994 № 69-ФЗ «О пожарной безопасности», статьей 15.1. </w:t>
      </w:r>
      <w:proofErr w:type="gramStart"/>
      <w:r>
        <w:rPr>
          <w:sz w:val="24"/>
          <w:szCs w:val="24"/>
        </w:rPr>
        <w:t>Закона Волгоградской области от 28 апреля 2006 г. №1220-ОД «О пожарной безопасности», постановлением Губернатора Волгоградской области от 03.07.2023 г. №</w:t>
      </w:r>
      <w:r w:rsidR="00AD430A">
        <w:rPr>
          <w:sz w:val="24"/>
          <w:szCs w:val="24"/>
        </w:rPr>
        <w:t xml:space="preserve"> </w:t>
      </w:r>
      <w:r>
        <w:rPr>
          <w:sz w:val="24"/>
          <w:szCs w:val="24"/>
        </w:rPr>
        <w:t>331 «Об о</w:t>
      </w:r>
      <w:r>
        <w:rPr>
          <w:sz w:val="24"/>
          <w:szCs w:val="24"/>
        </w:rPr>
        <w:t>собом противопожарном режиме на территории Волгоградской области»,  в целях защиты жизни и здоровья граждан,</w:t>
      </w:r>
      <w:r w:rsidR="00AD430A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 w:rsidR="00AD430A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интересов общества от пожаров, недопущения негативного развития</w:t>
      </w:r>
      <w:r w:rsidR="00AD43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лесопожарной</w:t>
      </w:r>
      <w:proofErr w:type="spellEnd"/>
      <w:r>
        <w:rPr>
          <w:sz w:val="24"/>
          <w:szCs w:val="24"/>
        </w:rPr>
        <w:t xml:space="preserve"> обстановки и предотвращения угрозы населенным</w:t>
      </w:r>
      <w:r w:rsidR="00AD430A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пунктами объектам</w:t>
      </w:r>
      <w:r>
        <w:rPr>
          <w:sz w:val="24"/>
          <w:szCs w:val="24"/>
        </w:rPr>
        <w:t xml:space="preserve"> экономики,  в связи </w:t>
      </w:r>
      <w:r w:rsidR="00AD430A">
        <w:rPr>
          <w:sz w:val="24"/>
          <w:szCs w:val="24"/>
        </w:rPr>
        <w:t xml:space="preserve"> с повышением пожарной опасностью, </w:t>
      </w:r>
      <w:r>
        <w:rPr>
          <w:sz w:val="24"/>
          <w:szCs w:val="24"/>
        </w:rPr>
        <w:t xml:space="preserve">администрация </w:t>
      </w:r>
      <w:proofErr w:type="spellStart"/>
      <w:r w:rsidR="00AD430A">
        <w:rPr>
          <w:sz w:val="24"/>
          <w:szCs w:val="24"/>
        </w:rPr>
        <w:t>Манойлинского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 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</w:t>
      </w:r>
    </w:p>
    <w:p w:rsidR="00AD430A" w:rsidRDefault="00AD430A" w:rsidP="00AD430A">
      <w:pPr>
        <w:pStyle w:val="a3"/>
        <w:ind w:rightChars="-324" w:right="-713" w:firstLineChars="183" w:firstLine="439"/>
        <w:jc w:val="both"/>
        <w:rPr>
          <w:sz w:val="24"/>
          <w:szCs w:val="24"/>
        </w:rPr>
      </w:pPr>
    </w:p>
    <w:p w:rsidR="00DD72C1" w:rsidRDefault="00AD430A" w:rsidP="00AD430A">
      <w:pPr>
        <w:pStyle w:val="a3"/>
        <w:ind w:rightChars="-324" w:right="-713" w:firstLineChars="183" w:firstLine="43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493433">
        <w:rPr>
          <w:sz w:val="24"/>
          <w:szCs w:val="24"/>
        </w:rPr>
        <w:t>:</w:t>
      </w:r>
    </w:p>
    <w:p w:rsidR="00DD72C1" w:rsidRDefault="00DD72C1">
      <w:pPr>
        <w:pStyle w:val="a3"/>
        <w:ind w:rightChars="-324" w:right="-713" w:firstLineChars="183" w:firstLine="439"/>
        <w:jc w:val="both"/>
        <w:rPr>
          <w:sz w:val="24"/>
          <w:szCs w:val="24"/>
        </w:rPr>
      </w:pPr>
    </w:p>
    <w:p w:rsidR="00DD72C1" w:rsidRDefault="00493433">
      <w:pPr>
        <w:pStyle w:val="a3"/>
        <w:ind w:rightChars="-324" w:right="-713" w:firstLineChars="183" w:firstLine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на территории </w:t>
      </w:r>
      <w:proofErr w:type="spellStart"/>
      <w:r w:rsidR="00AD430A">
        <w:rPr>
          <w:sz w:val="24"/>
          <w:szCs w:val="24"/>
        </w:rPr>
        <w:t>Манойлинского</w:t>
      </w:r>
      <w:proofErr w:type="spellEnd"/>
      <w:r>
        <w:rPr>
          <w:sz w:val="24"/>
          <w:szCs w:val="24"/>
        </w:rPr>
        <w:t xml:space="preserve"> сельского поселения особый прот</w:t>
      </w:r>
      <w:r>
        <w:rPr>
          <w:sz w:val="24"/>
          <w:szCs w:val="24"/>
        </w:rPr>
        <w:t xml:space="preserve">ивопожарный режим с 08 ч.00 мин  </w:t>
      </w:r>
      <w:r>
        <w:rPr>
          <w:sz w:val="24"/>
          <w:szCs w:val="24"/>
        </w:rPr>
        <w:t>05 июля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DD72C1" w:rsidRDefault="00493433">
      <w:pPr>
        <w:pStyle w:val="a3"/>
        <w:ind w:rightChars="-324" w:right="-713" w:firstLineChars="183" w:firstLine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 период действия особого противопожарного режима на территории </w:t>
      </w:r>
      <w:proofErr w:type="spellStart"/>
      <w:r w:rsidR="00AD430A">
        <w:rPr>
          <w:sz w:val="24"/>
          <w:szCs w:val="24"/>
        </w:rPr>
        <w:t>Манойлинского</w:t>
      </w:r>
      <w:proofErr w:type="spellEnd"/>
      <w:r>
        <w:rPr>
          <w:sz w:val="24"/>
          <w:szCs w:val="24"/>
        </w:rPr>
        <w:t xml:space="preserve"> сельского поселения ввести следующие дополнительные требования пожарной безопасности:</w:t>
      </w:r>
    </w:p>
    <w:p w:rsidR="00DD72C1" w:rsidRPr="00AD430A" w:rsidRDefault="00493433" w:rsidP="00AD430A">
      <w:pPr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>- запретить на территории поселения  ра</w:t>
      </w:r>
      <w:r w:rsidRPr="00AD430A">
        <w:rPr>
          <w:rFonts w:ascii="Times New Roman" w:hAnsi="Times New Roman"/>
          <w:sz w:val="24"/>
          <w:szCs w:val="24"/>
        </w:rPr>
        <w:t>зведение костров, сжигание навоза, 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DD72C1" w:rsidRPr="00AD430A" w:rsidRDefault="00493433" w:rsidP="00AD430A">
      <w:pPr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 xml:space="preserve">- </w:t>
      </w:r>
      <w:r w:rsidRPr="00AD430A">
        <w:rPr>
          <w:rFonts w:ascii="Times New Roman" w:hAnsi="Times New Roman"/>
          <w:sz w:val="24"/>
          <w:szCs w:val="24"/>
        </w:rPr>
        <w:t>населению принять  меры по недопущению пожаров и возгораний, очистить территории от сухой растительности, травы, сгораемых отходов и мусора. Принять  меры по ликвидации несанкционированных свалок навоза и мусора в зоне жилой застройки. Привести в надлежаще</w:t>
      </w:r>
      <w:r w:rsidRPr="00AD430A">
        <w:rPr>
          <w:rFonts w:ascii="Times New Roman" w:hAnsi="Times New Roman"/>
          <w:sz w:val="24"/>
          <w:szCs w:val="24"/>
        </w:rPr>
        <w:t>е состояние пожарные (хозяйственные) проезды.</w:t>
      </w:r>
    </w:p>
    <w:p w:rsidR="00DD72C1" w:rsidRPr="00AD430A" w:rsidRDefault="00493433" w:rsidP="00AD430A">
      <w:pPr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D430A">
        <w:rPr>
          <w:rFonts w:ascii="Times New Roman" w:hAnsi="Times New Roman"/>
          <w:sz w:val="24"/>
          <w:szCs w:val="24"/>
        </w:rPr>
        <w:t>о</w:t>
      </w:r>
      <w:proofErr w:type="gramEnd"/>
      <w:r w:rsidRPr="00AD430A">
        <w:rPr>
          <w:rFonts w:ascii="Times New Roman" w:hAnsi="Times New Roman"/>
          <w:sz w:val="24"/>
          <w:szCs w:val="24"/>
        </w:rPr>
        <w:t>рганизациям, имеющим в собственности (пользовании) водовозную и землеройную технику, подготовить ее для возможного использования в тушении пожаров.</w:t>
      </w:r>
    </w:p>
    <w:p w:rsidR="00DD72C1" w:rsidRPr="00AD430A" w:rsidRDefault="00493433" w:rsidP="00AD430A">
      <w:pPr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>- запретить хранение на территории домовладений и прилегающ</w:t>
      </w:r>
      <w:r w:rsidRPr="00AD430A">
        <w:rPr>
          <w:rFonts w:ascii="Times New Roman" w:hAnsi="Times New Roman"/>
          <w:sz w:val="24"/>
          <w:szCs w:val="24"/>
        </w:rPr>
        <w:t>их к ним    территориях горючих отходов и мусора.</w:t>
      </w:r>
    </w:p>
    <w:p w:rsidR="00DD72C1" w:rsidRPr="00AD430A" w:rsidRDefault="00493433" w:rsidP="00AD430A">
      <w:pPr>
        <w:tabs>
          <w:tab w:val="left" w:pos="851"/>
        </w:tabs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 xml:space="preserve">            2. Рекомендовать руководителям предприятий  и организаций всех форм собственности:</w:t>
      </w:r>
    </w:p>
    <w:p w:rsidR="00DD72C1" w:rsidRPr="00AD430A" w:rsidRDefault="00493433" w:rsidP="00AD430A">
      <w:pPr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lastRenderedPageBreak/>
        <w:t>- принять исчерпывающие меры по обеспечению пожарной безопасности на подведомственных территориях;</w:t>
      </w:r>
    </w:p>
    <w:p w:rsidR="00DD72C1" w:rsidRPr="00AD430A" w:rsidRDefault="00493433" w:rsidP="00AD430A">
      <w:pPr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 xml:space="preserve">- организовать информирование работников о соблюдении правил пожарной безопасности, а так же о действиях в случае возникновения пожара.    </w:t>
      </w:r>
    </w:p>
    <w:p w:rsidR="00DD72C1" w:rsidRPr="00AD430A" w:rsidRDefault="00493433" w:rsidP="00AD430A">
      <w:pPr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 xml:space="preserve">           3. Организовать патрулирование населенных пунктов  и прилегающих к ним территорий членами добровольной на</w:t>
      </w:r>
      <w:r w:rsidRPr="00AD430A">
        <w:rPr>
          <w:rFonts w:ascii="Times New Roman" w:hAnsi="Times New Roman"/>
          <w:sz w:val="24"/>
          <w:szCs w:val="24"/>
        </w:rPr>
        <w:t>родной дружины.</w:t>
      </w:r>
    </w:p>
    <w:p w:rsidR="00DD72C1" w:rsidRPr="00AD430A" w:rsidRDefault="00493433" w:rsidP="00AD430A">
      <w:pPr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 xml:space="preserve">           4. 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DD72C1" w:rsidRPr="00AD430A" w:rsidRDefault="00493433" w:rsidP="00AD430A">
      <w:pPr>
        <w:tabs>
          <w:tab w:val="left" w:pos="851"/>
        </w:tabs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 xml:space="preserve">           5. Организовать проведение на территории поселения рейдов по выявлению, пресечению</w:t>
      </w:r>
      <w:r w:rsidRPr="00AD430A">
        <w:rPr>
          <w:rFonts w:ascii="Times New Roman" w:hAnsi="Times New Roman"/>
          <w:sz w:val="24"/>
          <w:szCs w:val="24"/>
        </w:rPr>
        <w:t xml:space="preserve">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1693-ОД, с участием сотрудников органов местного самоуправления, сотрудников подразде</w:t>
      </w:r>
      <w:r w:rsidRPr="00AD430A">
        <w:rPr>
          <w:rFonts w:ascii="Times New Roman" w:hAnsi="Times New Roman"/>
          <w:sz w:val="24"/>
          <w:szCs w:val="24"/>
        </w:rPr>
        <w:t>ления противопожарной службы (по согласованию).</w:t>
      </w:r>
    </w:p>
    <w:p w:rsidR="00DD72C1" w:rsidRPr="00AD430A" w:rsidRDefault="00493433" w:rsidP="00AD430A">
      <w:pPr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 xml:space="preserve">           6. Настоящее постановление вступает в законную силу с </w:t>
      </w:r>
      <w:r w:rsidR="00AD430A">
        <w:rPr>
          <w:rFonts w:ascii="Times New Roman" w:hAnsi="Times New Roman"/>
          <w:sz w:val="24"/>
          <w:szCs w:val="24"/>
        </w:rPr>
        <w:t>05 июля 2023 года</w:t>
      </w:r>
      <w:r w:rsidRPr="00AD430A">
        <w:rPr>
          <w:rFonts w:ascii="Times New Roman" w:hAnsi="Times New Roman"/>
          <w:sz w:val="24"/>
          <w:szCs w:val="24"/>
        </w:rPr>
        <w:t xml:space="preserve"> и подлежит официальному обнародованию.</w:t>
      </w:r>
    </w:p>
    <w:p w:rsidR="00DD72C1" w:rsidRPr="00AD430A" w:rsidRDefault="00493433" w:rsidP="00AD430A">
      <w:pPr>
        <w:tabs>
          <w:tab w:val="left" w:pos="851"/>
        </w:tabs>
        <w:autoSpaceDE w:val="0"/>
        <w:autoSpaceDN w:val="0"/>
        <w:adjustRightInd w:val="0"/>
        <w:spacing w:after="0"/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AD430A">
        <w:rPr>
          <w:rFonts w:ascii="Times New Roman" w:hAnsi="Times New Roman"/>
          <w:sz w:val="24"/>
          <w:szCs w:val="24"/>
        </w:rPr>
        <w:t xml:space="preserve">           7. Контроль  исполнения  настоящего постановления оставляю за собой.</w:t>
      </w:r>
    </w:p>
    <w:p w:rsidR="00DD72C1" w:rsidRDefault="00DD72C1" w:rsidP="00AD430A">
      <w:pPr>
        <w:tabs>
          <w:tab w:val="left" w:pos="851"/>
        </w:tabs>
        <w:autoSpaceDE w:val="0"/>
        <w:autoSpaceDN w:val="0"/>
        <w:adjustRightInd w:val="0"/>
        <w:spacing w:after="0"/>
        <w:ind w:rightChars="-324" w:right="-713" w:firstLineChars="183" w:firstLine="403"/>
        <w:jc w:val="both"/>
        <w:rPr>
          <w:rFonts w:ascii="Times New Roman" w:hAnsi="Times New Roman"/>
        </w:rPr>
      </w:pPr>
    </w:p>
    <w:p w:rsidR="00DD72C1" w:rsidRDefault="00DD72C1" w:rsidP="00036BFA">
      <w:pPr>
        <w:tabs>
          <w:tab w:val="left" w:pos="851"/>
        </w:tabs>
        <w:autoSpaceDE w:val="0"/>
        <w:autoSpaceDN w:val="0"/>
        <w:adjustRightInd w:val="0"/>
        <w:ind w:rightChars="-324" w:right="-713" w:firstLineChars="183" w:firstLine="403"/>
        <w:jc w:val="both"/>
        <w:rPr>
          <w:rFonts w:ascii="Times New Roman" w:hAnsi="Times New Roman"/>
        </w:rPr>
      </w:pPr>
      <w:bookmarkStart w:id="0" w:name="_GoBack"/>
      <w:bookmarkEnd w:id="0"/>
    </w:p>
    <w:p w:rsidR="00DD72C1" w:rsidRDefault="00DD72C1" w:rsidP="00036BFA">
      <w:pPr>
        <w:autoSpaceDE w:val="0"/>
        <w:autoSpaceDN w:val="0"/>
        <w:adjustRightInd w:val="0"/>
        <w:ind w:rightChars="-324" w:right="-713" w:firstLineChars="183" w:firstLine="403"/>
        <w:jc w:val="both"/>
        <w:rPr>
          <w:rFonts w:ascii="Times New Roman" w:hAnsi="Times New Roman"/>
        </w:rPr>
      </w:pPr>
    </w:p>
    <w:p w:rsidR="00DD72C1" w:rsidRDefault="00AD430A">
      <w:pPr>
        <w:pStyle w:val="a3"/>
        <w:ind w:leftChars="97" w:left="218" w:right="141" w:hanging="5"/>
        <w:jc w:val="both"/>
        <w:rPr>
          <w:rStyle w:val="FontStyle14"/>
          <w:sz w:val="24"/>
          <w:szCs w:val="24"/>
        </w:rPr>
      </w:pPr>
      <w:proofErr w:type="spellStart"/>
      <w:r>
        <w:rPr>
          <w:rStyle w:val="FontStyle14"/>
          <w:sz w:val="24"/>
          <w:szCs w:val="24"/>
        </w:rPr>
        <w:t>Врио</w:t>
      </w:r>
      <w:proofErr w:type="spellEnd"/>
      <w:r>
        <w:rPr>
          <w:rStyle w:val="FontStyle14"/>
          <w:sz w:val="24"/>
          <w:szCs w:val="24"/>
        </w:rPr>
        <w:t xml:space="preserve"> главы</w:t>
      </w:r>
      <w:r w:rsidR="00493433">
        <w:rPr>
          <w:rStyle w:val="FontStyle14"/>
          <w:sz w:val="24"/>
          <w:szCs w:val="24"/>
        </w:rPr>
        <w:t xml:space="preserve"> </w:t>
      </w:r>
      <w:proofErr w:type="spellStart"/>
      <w:r>
        <w:rPr>
          <w:rStyle w:val="FontStyle14"/>
          <w:sz w:val="24"/>
          <w:szCs w:val="24"/>
        </w:rPr>
        <w:t>Манойлинского</w:t>
      </w:r>
      <w:proofErr w:type="spellEnd"/>
      <w:r w:rsidR="00493433">
        <w:rPr>
          <w:rStyle w:val="FontStyle14"/>
          <w:sz w:val="24"/>
          <w:szCs w:val="24"/>
        </w:rPr>
        <w:t xml:space="preserve"> </w:t>
      </w:r>
    </w:p>
    <w:p w:rsidR="00DD72C1" w:rsidRDefault="00493433">
      <w:pPr>
        <w:ind w:leftChars="97" w:left="218" w:hanging="5"/>
      </w:pPr>
      <w:r>
        <w:rPr>
          <w:rStyle w:val="FontStyle14"/>
          <w:sz w:val="24"/>
          <w:szCs w:val="24"/>
        </w:rPr>
        <w:t>сельского поселения</w:t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 w:rsidR="00AD430A">
        <w:rPr>
          <w:rStyle w:val="FontStyle14"/>
          <w:sz w:val="24"/>
          <w:szCs w:val="24"/>
        </w:rPr>
        <w:t xml:space="preserve">             Е.С. Кнехт</w:t>
      </w:r>
    </w:p>
    <w:p w:rsidR="00DD72C1" w:rsidRDefault="00DD72C1">
      <w:pPr>
        <w:ind w:rightChars="-324" w:right="-713" w:firstLineChars="183" w:firstLine="439"/>
        <w:jc w:val="both"/>
        <w:rPr>
          <w:rFonts w:ascii="Times New Roman" w:hAnsi="Times New Roman"/>
          <w:sz w:val="24"/>
          <w:szCs w:val="24"/>
        </w:rPr>
      </w:pPr>
    </w:p>
    <w:sectPr w:rsidR="00DD72C1" w:rsidSect="00DD72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C1" w:rsidRDefault="00493433">
      <w:pPr>
        <w:spacing w:line="240" w:lineRule="auto"/>
      </w:pPr>
      <w:r>
        <w:separator/>
      </w:r>
    </w:p>
  </w:endnote>
  <w:endnote w:type="continuationSeparator" w:id="1">
    <w:p w:rsidR="00DD72C1" w:rsidRDefault="00493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C1" w:rsidRDefault="00493433">
      <w:pPr>
        <w:spacing w:after="0"/>
      </w:pPr>
      <w:r>
        <w:separator/>
      </w:r>
    </w:p>
  </w:footnote>
  <w:footnote w:type="continuationSeparator" w:id="1">
    <w:p w:rsidR="00DD72C1" w:rsidRDefault="004934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645A373F"/>
    <w:rsid w:val="00036BFA"/>
    <w:rsid w:val="00493433"/>
    <w:rsid w:val="00AD430A"/>
    <w:rsid w:val="00DD72C1"/>
    <w:rsid w:val="5E7C7BE0"/>
    <w:rsid w:val="645A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2C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72C1"/>
    <w:pPr>
      <w:spacing w:after="0" w:line="240" w:lineRule="auto"/>
      <w:jc w:val="center"/>
    </w:pPr>
    <w:rPr>
      <w:rFonts w:ascii="Times New Roman" w:hAnsi="Times New Roman"/>
      <w:sz w:val="44"/>
      <w:szCs w:val="20"/>
    </w:rPr>
  </w:style>
  <w:style w:type="paragraph" w:customStyle="1" w:styleId="1">
    <w:name w:val="Абзац списка1"/>
    <w:basedOn w:val="a"/>
    <w:rsid w:val="00DD72C1"/>
  </w:style>
  <w:style w:type="character" w:customStyle="1" w:styleId="textdefault">
    <w:name w:val="text_default"/>
    <w:basedOn w:val="10"/>
    <w:rsid w:val="00DD72C1"/>
  </w:style>
  <w:style w:type="character" w:customStyle="1" w:styleId="10">
    <w:name w:val="Основной шрифт абзаца1"/>
    <w:rsid w:val="00DD72C1"/>
  </w:style>
  <w:style w:type="character" w:customStyle="1" w:styleId="FontStyle14">
    <w:name w:val="Font Style14"/>
    <w:basedOn w:val="a0"/>
    <w:uiPriority w:val="99"/>
    <w:qFormat/>
    <w:rsid w:val="00DD72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3076</Characters>
  <Application>Microsoft Office Word</Application>
  <DocSecurity>0</DocSecurity>
  <Lines>25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2023-07-13T10:41:00Z</cp:lastPrinted>
  <dcterms:created xsi:type="dcterms:W3CDTF">2023-07-13T10:35:00Z</dcterms:created>
  <dcterms:modified xsi:type="dcterms:W3CDTF">2023-07-13T10:41:00Z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996EACC0B2224E27B158B765FE94FD0E</vt:lpwstr>
  </property>
</Properties>
</file>