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B50A" w14:textId="52006FC5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p w14:paraId="32ACCC05" w14:textId="77777777" w:rsidR="00D72CCB" w:rsidRPr="00D72CCB" w:rsidRDefault="00D72CCB" w:rsidP="00D72C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72CCB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14:paraId="2A1BB056" w14:textId="77777777" w:rsidR="00D72CCB" w:rsidRPr="00D72CCB" w:rsidRDefault="00D72CCB" w:rsidP="00D72C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72CCB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14:paraId="0348A8E4" w14:textId="77777777" w:rsidR="00D72CCB" w:rsidRPr="00D72CCB" w:rsidRDefault="00D72CCB" w:rsidP="00D72C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72CCB">
        <w:rPr>
          <w:rFonts w:ascii="Times New Roman" w:hAnsi="Times New Roman"/>
          <w:color w:val="auto"/>
          <w:sz w:val="24"/>
          <w:szCs w:val="24"/>
        </w:rPr>
        <w:t xml:space="preserve"> КЛЕТСКОГО МУНИЦИПАЛЬНОГО РАЙОНА </w:t>
      </w:r>
    </w:p>
    <w:p w14:paraId="1583D78C" w14:textId="77777777" w:rsidR="00D72CCB" w:rsidRPr="00D72CCB" w:rsidRDefault="00D72CCB" w:rsidP="00D72C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72CCB">
        <w:rPr>
          <w:rFonts w:ascii="Times New Roman" w:hAnsi="Times New Roman"/>
          <w:color w:val="auto"/>
          <w:sz w:val="24"/>
          <w:szCs w:val="24"/>
        </w:rPr>
        <w:t xml:space="preserve"> ВОЛГОГРАДСКОЙ  ОБЛАСТИ</w:t>
      </w:r>
    </w:p>
    <w:p w14:paraId="7DF0C97C" w14:textId="77777777" w:rsidR="00D72CCB" w:rsidRPr="001E66BF" w:rsidRDefault="00D72CCB" w:rsidP="00D72CCB">
      <w:pPr>
        <w:jc w:val="center"/>
        <w:rPr>
          <w:bCs/>
        </w:rPr>
      </w:pPr>
      <w:r w:rsidRPr="001E66BF">
        <w:rPr>
          <w:bCs/>
        </w:rPr>
        <w:t>______________________________________________________________________</w:t>
      </w:r>
    </w:p>
    <w:p w14:paraId="196E90A9" w14:textId="77777777" w:rsidR="00D72CCB" w:rsidRPr="001E66BF" w:rsidRDefault="00D72CCB" w:rsidP="00D72CCB">
      <w:pPr>
        <w:rPr>
          <w:b/>
        </w:rPr>
      </w:pPr>
    </w:p>
    <w:p w14:paraId="41B06B8D" w14:textId="77777777" w:rsidR="00D72CCB" w:rsidRPr="001E66BF" w:rsidRDefault="00D72CCB" w:rsidP="00D72CCB">
      <w:pPr>
        <w:jc w:val="center"/>
        <w:rPr>
          <w:b/>
        </w:rPr>
      </w:pPr>
      <w:proofErr w:type="gramStart"/>
      <w:r w:rsidRPr="001E66BF">
        <w:rPr>
          <w:b/>
        </w:rPr>
        <w:t>П</w:t>
      </w:r>
      <w:proofErr w:type="gramEnd"/>
      <w:r w:rsidRPr="001E66BF">
        <w:rPr>
          <w:b/>
        </w:rPr>
        <w:t xml:space="preserve"> О С Т А Н О В Л Е Н И Е </w:t>
      </w:r>
    </w:p>
    <w:p w14:paraId="281AD6FE" w14:textId="77777777" w:rsidR="00D72CCB" w:rsidRPr="001E66BF" w:rsidRDefault="00D72CCB" w:rsidP="00D72CCB"/>
    <w:p w14:paraId="49173823" w14:textId="264D7A1E" w:rsidR="00F93FA1" w:rsidRPr="0008197B" w:rsidRDefault="00D72CCB" w:rsidP="00D72CCB">
      <w:pPr>
        <w:rPr>
          <w:sz w:val="28"/>
          <w:szCs w:val="28"/>
        </w:rPr>
      </w:pPr>
      <w:r>
        <w:t>о</w:t>
      </w:r>
      <w:r w:rsidRPr="001E66BF">
        <w:t xml:space="preserve">т  </w:t>
      </w:r>
      <w:r>
        <w:t>15 сентября</w:t>
      </w:r>
      <w:r>
        <w:t xml:space="preserve"> </w:t>
      </w:r>
      <w:r w:rsidRPr="001E66BF">
        <w:t xml:space="preserve"> 202</w:t>
      </w:r>
      <w:r>
        <w:t>1</w:t>
      </w:r>
      <w:r w:rsidRPr="001E66BF">
        <w:t xml:space="preserve"> года     </w:t>
      </w:r>
      <w:r>
        <w:t xml:space="preserve">        </w:t>
      </w:r>
      <w:r>
        <w:t xml:space="preserve">                                                                                   № 74</w:t>
      </w:r>
      <w:r>
        <w:t xml:space="preserve">                                                                                                     </w:t>
      </w:r>
    </w:p>
    <w:tbl>
      <w:tblPr>
        <w:tblStyle w:val="a5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786"/>
      </w:tblGrid>
      <w:tr w:rsidR="00B00A38" w:rsidRPr="009F79DA" w14:paraId="67197521" w14:textId="77777777" w:rsidTr="00D72CCB">
        <w:tc>
          <w:tcPr>
            <w:tcW w:w="8931" w:type="dxa"/>
          </w:tcPr>
          <w:p w14:paraId="2E3B7225" w14:textId="77777777" w:rsidR="00D72CCB" w:rsidRDefault="00D72CCB" w:rsidP="00C4740C">
            <w:pPr>
              <w:rPr>
                <w:sz w:val="28"/>
                <w:szCs w:val="28"/>
              </w:rPr>
            </w:pPr>
          </w:p>
          <w:p w14:paraId="1A70DBE3" w14:textId="160177D5" w:rsidR="00B00A38" w:rsidRPr="00D72CCB" w:rsidRDefault="00F54BE6" w:rsidP="00D72CCB">
            <w:pPr>
              <w:jc w:val="center"/>
              <w:rPr>
                <w:sz w:val="28"/>
                <w:szCs w:val="28"/>
              </w:rPr>
            </w:pPr>
            <w:r w:rsidRPr="00AA6C7E">
              <w:rPr>
                <w:sz w:val="28"/>
                <w:szCs w:val="28"/>
              </w:rPr>
              <w:t>Об утверждении ф</w:t>
            </w:r>
            <w:r w:rsidRPr="00AA6C7E">
              <w:rPr>
                <w:bCs/>
                <w:sz w:val="28"/>
                <w:szCs w:val="28"/>
              </w:rPr>
              <w:t xml:space="preserve">ормы </w:t>
            </w:r>
            <w:r w:rsidRPr="00AA6C7E">
              <w:rPr>
                <w:sz w:val="28"/>
                <w:szCs w:val="28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Pr="00AA6C7E">
              <w:rPr>
                <w:sz w:val="28"/>
                <w:szCs w:val="28"/>
              </w:rPr>
              <w:t>контроля за</w:t>
            </w:r>
            <w:proofErr w:type="gramEnd"/>
            <w:r w:rsidRPr="00AA6C7E">
              <w:rPr>
                <w:sz w:val="28"/>
                <w:szCs w:val="28"/>
              </w:rPr>
              <w:t xml:space="preserve"> соблюдением правил благоустройства</w:t>
            </w:r>
            <w:r w:rsidR="00D72CCB">
              <w:rPr>
                <w:sz w:val="28"/>
                <w:szCs w:val="28"/>
              </w:rPr>
              <w:t xml:space="preserve"> </w:t>
            </w:r>
            <w:r w:rsidR="00C4740C" w:rsidRPr="00AA6C7E">
              <w:rPr>
                <w:sz w:val="28"/>
                <w:szCs w:val="28"/>
              </w:rPr>
              <w:t xml:space="preserve">на территории </w:t>
            </w:r>
            <w:r w:rsidR="00D72CCB">
              <w:rPr>
                <w:sz w:val="28"/>
                <w:szCs w:val="28"/>
              </w:rPr>
              <w:t>Манойлинского</w:t>
            </w:r>
            <w:r w:rsidR="00B00A38" w:rsidRPr="00AA6C7E">
              <w:rPr>
                <w:spacing w:val="2"/>
                <w:sz w:val="28"/>
                <w:szCs w:val="28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9F79DA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9F79DA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6736D6FC" w:rsidR="00B00A38" w:rsidRPr="00AA6C7E" w:rsidRDefault="00B00A38" w:rsidP="00B00A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C7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r w:rsidR="00D72CCB">
        <w:rPr>
          <w:rFonts w:ascii="Times New Roman" w:hAnsi="Times New Roman"/>
          <w:sz w:val="28"/>
          <w:szCs w:val="28"/>
        </w:rPr>
        <w:t>Манойлинского</w:t>
      </w:r>
      <w:r w:rsidRPr="00AA6C7E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D72CCB">
        <w:rPr>
          <w:rFonts w:ascii="Times New Roman" w:hAnsi="Times New Roman"/>
          <w:sz w:val="28"/>
          <w:szCs w:val="28"/>
        </w:rPr>
        <w:t>40/3</w:t>
      </w:r>
      <w:r w:rsidRPr="00AA6C7E">
        <w:rPr>
          <w:rFonts w:ascii="Times New Roman" w:hAnsi="Times New Roman"/>
          <w:sz w:val="28"/>
          <w:szCs w:val="28"/>
        </w:rPr>
        <w:t xml:space="preserve"> от </w:t>
      </w:r>
      <w:r w:rsidR="00D72CCB">
        <w:rPr>
          <w:rFonts w:ascii="Times New Roman" w:hAnsi="Times New Roman"/>
          <w:sz w:val="28"/>
          <w:szCs w:val="28"/>
        </w:rPr>
        <w:t>27</w:t>
      </w:r>
      <w:r w:rsidRPr="00AA6C7E">
        <w:rPr>
          <w:rFonts w:ascii="Times New Roman" w:hAnsi="Times New Roman"/>
          <w:sz w:val="28"/>
          <w:szCs w:val="28"/>
        </w:rPr>
        <w:t xml:space="preserve">.07.2021г «Об утверждении Положения о </w:t>
      </w:r>
      <w:bookmarkStart w:id="0" w:name="_Hlk82420322"/>
      <w:r w:rsidR="00C4740C" w:rsidRPr="00AA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BE6" w:rsidRPr="00AA6C7E">
        <w:rPr>
          <w:rFonts w:ascii="Times New Roman" w:hAnsi="Times New Roman"/>
          <w:sz w:val="28"/>
          <w:szCs w:val="28"/>
        </w:rPr>
        <w:t xml:space="preserve"> муниципальном контроле в сфере благоустройства</w:t>
      </w:r>
      <w:r w:rsidR="00C4740C" w:rsidRPr="00AA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BE6" w:rsidRPr="00AA6C7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72CCB">
        <w:rPr>
          <w:rFonts w:ascii="Times New Roman" w:hAnsi="Times New Roman"/>
          <w:spacing w:val="2"/>
          <w:sz w:val="28"/>
          <w:szCs w:val="28"/>
        </w:rPr>
        <w:t>Манойлинском</w:t>
      </w:r>
      <w:proofErr w:type="spellEnd"/>
      <w:r w:rsidRPr="00AA6C7E">
        <w:rPr>
          <w:rFonts w:ascii="Times New Roman" w:hAnsi="Times New Roman"/>
          <w:spacing w:val="2"/>
          <w:sz w:val="28"/>
          <w:szCs w:val="28"/>
        </w:rPr>
        <w:t xml:space="preserve"> сельско</w:t>
      </w:r>
      <w:r w:rsidR="00F54BE6" w:rsidRPr="00AA6C7E">
        <w:rPr>
          <w:rFonts w:ascii="Times New Roman" w:hAnsi="Times New Roman"/>
          <w:spacing w:val="2"/>
          <w:sz w:val="28"/>
          <w:szCs w:val="28"/>
        </w:rPr>
        <w:t>м</w:t>
      </w:r>
      <w:r w:rsidRPr="00AA6C7E"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F54BE6" w:rsidRPr="00AA6C7E">
        <w:rPr>
          <w:rFonts w:ascii="Times New Roman" w:hAnsi="Times New Roman"/>
          <w:spacing w:val="2"/>
          <w:sz w:val="28"/>
          <w:szCs w:val="28"/>
        </w:rPr>
        <w:t>и</w:t>
      </w:r>
      <w:bookmarkEnd w:id="0"/>
      <w:r w:rsidRPr="00AA6C7E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 w:rsidR="00D72CCB">
        <w:rPr>
          <w:rFonts w:ascii="Times New Roman" w:hAnsi="Times New Roman"/>
          <w:sz w:val="28"/>
          <w:szCs w:val="28"/>
        </w:rPr>
        <w:t>Манойлинского</w:t>
      </w:r>
      <w:proofErr w:type="gramEnd"/>
      <w:r w:rsidRPr="00AA6C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2CCB">
        <w:rPr>
          <w:rFonts w:ascii="Times New Roman" w:hAnsi="Times New Roman"/>
          <w:sz w:val="28"/>
          <w:szCs w:val="28"/>
        </w:rPr>
        <w:t xml:space="preserve">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14:paraId="4AABFD4B" w14:textId="77777777" w:rsidR="00F54BE6" w:rsidRPr="00AA6C7E" w:rsidRDefault="00F54BE6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C03EF" w14:textId="36E001A6" w:rsidR="00B00A38" w:rsidRPr="00D72CCB" w:rsidRDefault="00B00A38" w:rsidP="00D72CC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72C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CC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627FC063" w14:textId="77777777" w:rsidR="00B00A38" w:rsidRPr="00AA6C7E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0375A9" w14:textId="6A606361" w:rsidR="00B00A38" w:rsidRPr="00AA6C7E" w:rsidRDefault="00B00A38" w:rsidP="00B00A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C7E">
        <w:rPr>
          <w:rFonts w:ascii="Times New Roman" w:hAnsi="Times New Roman"/>
          <w:sz w:val="28"/>
          <w:szCs w:val="28"/>
        </w:rPr>
        <w:t xml:space="preserve">1. </w:t>
      </w:r>
      <w:bookmarkStart w:id="1" w:name="_Hlk82421107"/>
      <w:r w:rsidR="00F54BE6" w:rsidRPr="00AA6C7E">
        <w:rPr>
          <w:rFonts w:ascii="Times New Roman" w:eastAsia="Times New Roman" w:hAnsi="Times New Roman"/>
          <w:sz w:val="28"/>
          <w:szCs w:val="28"/>
          <w:lang w:eastAsia="ru-RU"/>
        </w:rPr>
        <w:t>Утвердить ф</w:t>
      </w:r>
      <w:r w:rsidR="00F54BE6" w:rsidRPr="00AA6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орму </w:t>
      </w:r>
      <w:r w:rsidR="00F54BE6" w:rsidRPr="00AA6C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F54BE6" w:rsidRPr="00AA6C7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F54BE6" w:rsidRPr="00AA6C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C4740C" w:rsidRPr="00AA6C7E">
        <w:rPr>
          <w:rFonts w:ascii="Times New Roman" w:hAnsi="Times New Roman"/>
          <w:sz w:val="28"/>
          <w:szCs w:val="28"/>
        </w:rPr>
        <w:t xml:space="preserve">на территории </w:t>
      </w:r>
      <w:r w:rsidR="00D72CCB">
        <w:rPr>
          <w:rFonts w:ascii="Times New Roman" w:hAnsi="Times New Roman"/>
          <w:spacing w:val="2"/>
          <w:sz w:val="28"/>
          <w:szCs w:val="28"/>
        </w:rPr>
        <w:t>Манойлинского</w:t>
      </w:r>
      <w:r w:rsidRPr="00AA6C7E">
        <w:rPr>
          <w:rFonts w:ascii="Times New Roman" w:hAnsi="Times New Roman"/>
          <w:spacing w:val="2"/>
          <w:sz w:val="28"/>
          <w:szCs w:val="28"/>
        </w:rPr>
        <w:t xml:space="preserve"> сельского поселения Клетского муниципального района Волгоградской области</w:t>
      </w:r>
      <w:bookmarkEnd w:id="1"/>
      <w:r w:rsidRPr="00AA6C7E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14:paraId="5C9F85EC" w14:textId="4B484958" w:rsidR="00B00A38" w:rsidRPr="00AA6C7E" w:rsidRDefault="00B00A38" w:rsidP="00B00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C7E">
        <w:rPr>
          <w:sz w:val="28"/>
          <w:szCs w:val="28"/>
        </w:rPr>
        <w:t>2. Настоящее Постановление вступает в силу с момента подписания и подлежит р</w:t>
      </w:r>
      <w:r w:rsidR="00D72CCB">
        <w:rPr>
          <w:sz w:val="28"/>
          <w:szCs w:val="28"/>
        </w:rPr>
        <w:t>азмещению на официальном сайте а</w:t>
      </w:r>
      <w:r w:rsidRPr="00AA6C7E">
        <w:rPr>
          <w:sz w:val="28"/>
          <w:szCs w:val="28"/>
        </w:rPr>
        <w:t xml:space="preserve">дминистрации </w:t>
      </w:r>
      <w:r w:rsidR="00D72CCB">
        <w:rPr>
          <w:sz w:val="28"/>
          <w:szCs w:val="28"/>
        </w:rPr>
        <w:t xml:space="preserve">Манойлинского </w:t>
      </w:r>
      <w:r w:rsidRPr="00AA6C7E">
        <w:rPr>
          <w:sz w:val="28"/>
          <w:szCs w:val="28"/>
        </w:rPr>
        <w:t>сельского поселения Клетского муниципального района Волгоградской области в сети Интернет.</w:t>
      </w:r>
    </w:p>
    <w:p w14:paraId="7D96117C" w14:textId="77777777" w:rsidR="00F55E7E" w:rsidRPr="00AA6C7E" w:rsidRDefault="00F55E7E" w:rsidP="003A28C4">
      <w:pPr>
        <w:tabs>
          <w:tab w:val="left" w:pos="9781"/>
        </w:tabs>
        <w:ind w:right="206"/>
        <w:rPr>
          <w:sz w:val="28"/>
          <w:szCs w:val="28"/>
        </w:rPr>
      </w:pPr>
    </w:p>
    <w:p w14:paraId="0F211D48" w14:textId="689C89A8" w:rsidR="003A28C4" w:rsidRPr="00AA6C7E" w:rsidRDefault="003A28C4" w:rsidP="003A28C4">
      <w:pPr>
        <w:tabs>
          <w:tab w:val="left" w:pos="9781"/>
        </w:tabs>
        <w:ind w:right="206"/>
        <w:rPr>
          <w:sz w:val="28"/>
          <w:szCs w:val="28"/>
        </w:rPr>
      </w:pPr>
      <w:r w:rsidRPr="00AA6C7E">
        <w:rPr>
          <w:sz w:val="28"/>
          <w:szCs w:val="28"/>
        </w:rPr>
        <w:t xml:space="preserve">Глава </w:t>
      </w:r>
      <w:r w:rsidR="00D72CCB">
        <w:rPr>
          <w:sz w:val="28"/>
          <w:szCs w:val="28"/>
        </w:rPr>
        <w:t>Манойлинского</w:t>
      </w:r>
    </w:p>
    <w:p w14:paraId="046D1C71" w14:textId="365431A4" w:rsidR="003A28C4" w:rsidRPr="00AA6C7E" w:rsidRDefault="003A28C4" w:rsidP="003A28C4">
      <w:pPr>
        <w:tabs>
          <w:tab w:val="left" w:pos="9781"/>
        </w:tabs>
        <w:ind w:right="206"/>
        <w:rPr>
          <w:sz w:val="28"/>
          <w:szCs w:val="28"/>
        </w:rPr>
      </w:pPr>
      <w:r w:rsidRPr="00AA6C7E">
        <w:rPr>
          <w:sz w:val="28"/>
          <w:szCs w:val="28"/>
        </w:rPr>
        <w:t xml:space="preserve">сельского поселения                                                                 </w:t>
      </w:r>
      <w:r w:rsidR="00D72CCB">
        <w:rPr>
          <w:sz w:val="28"/>
          <w:szCs w:val="28"/>
        </w:rPr>
        <w:t>С.В. Литвиненко</w:t>
      </w:r>
    </w:p>
    <w:p w14:paraId="68E8C0E3" w14:textId="77777777" w:rsidR="003A28C4" w:rsidRPr="00AA6C7E" w:rsidRDefault="003A28C4" w:rsidP="003A28C4">
      <w:pPr>
        <w:rPr>
          <w:b/>
          <w:sz w:val="28"/>
          <w:szCs w:val="28"/>
        </w:rPr>
      </w:pPr>
    </w:p>
    <w:p w14:paraId="552BDD73" w14:textId="0EDB6C55" w:rsidR="00023D32" w:rsidRDefault="00023D32"/>
    <w:p w14:paraId="12D7AD68" w14:textId="77242EEB" w:rsidR="00023D32" w:rsidRDefault="00023D32"/>
    <w:p w14:paraId="57012450" w14:textId="77777777" w:rsidR="00D72CCB" w:rsidRDefault="00D72CCB"/>
    <w:p w14:paraId="61DAF2B1" w14:textId="77777777" w:rsidR="00D72CCB" w:rsidRDefault="00D72CCB"/>
    <w:p w14:paraId="279D6424" w14:textId="77777777" w:rsidR="00D72CCB" w:rsidRDefault="00D72CCB"/>
    <w:p w14:paraId="5C178BDF" w14:textId="77777777" w:rsidR="00D72CCB" w:rsidRDefault="00D72CCB"/>
    <w:p w14:paraId="0E5DDF34" w14:textId="77777777" w:rsidR="00D72CCB" w:rsidRDefault="00D72CCB"/>
    <w:p w14:paraId="4228D9CB" w14:textId="0551F1B6" w:rsidR="00023D32" w:rsidRDefault="00023D32">
      <w:r>
        <w:lastRenderedPageBreak/>
        <w:t xml:space="preserve">                                                                                       </w:t>
      </w:r>
      <w:bookmarkStart w:id="2" w:name="_Hlk82421498"/>
      <w:r>
        <w:t>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 xml:space="preserve">к постановлению </w:t>
      </w:r>
      <w:bookmarkStart w:id="3" w:name="_Hlk82421530"/>
      <w:r w:rsidR="00023D32">
        <w:t>администрации</w:t>
      </w:r>
    </w:p>
    <w:p w14:paraId="2BF2D24A" w14:textId="3780B8DE" w:rsidR="00023D32" w:rsidRDefault="008A4917">
      <w:r>
        <w:t xml:space="preserve">                                                                                       </w:t>
      </w:r>
      <w:r w:rsidR="00D72CCB">
        <w:t>Манойлинского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63477FB1" w:rsidR="008A4917" w:rsidRDefault="008A4917">
      <w:r>
        <w:t xml:space="preserve">                                                                                       от </w:t>
      </w:r>
      <w:r w:rsidR="00D72CCB">
        <w:t>15.09</w:t>
      </w:r>
      <w:r>
        <w:t>.202</w:t>
      </w:r>
      <w:r w:rsidR="0083229C">
        <w:t>1</w:t>
      </w:r>
      <w:r>
        <w:t xml:space="preserve">г. </w:t>
      </w:r>
      <w:r w:rsidR="00AA6C7E">
        <w:t xml:space="preserve"> </w:t>
      </w:r>
      <w:r>
        <w:t>№</w:t>
      </w:r>
      <w:r w:rsidR="00D72CCB">
        <w:t xml:space="preserve"> 74</w:t>
      </w:r>
    </w:p>
    <w:bookmarkEnd w:id="3"/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bookmarkEnd w:id="2"/>
    <w:p w14:paraId="4C8A82D5" w14:textId="77777777" w:rsidR="00F54BE6" w:rsidRDefault="00F54BE6" w:rsidP="00F54BE6">
      <w:pPr>
        <w:jc w:val="center"/>
      </w:pPr>
    </w:p>
    <w:p w14:paraId="78CA074F" w14:textId="77777777" w:rsidR="00F54BE6" w:rsidRPr="005D632C" w:rsidRDefault="00F54BE6" w:rsidP="00F54BE6">
      <w:pPr>
        <w:jc w:val="center"/>
        <w:rPr>
          <w:b/>
        </w:rPr>
      </w:pPr>
      <w:r w:rsidRPr="005D632C">
        <w:rPr>
          <w:b/>
        </w:rPr>
        <w:t>ФОРМА</w:t>
      </w:r>
    </w:p>
    <w:p w14:paraId="79874B0C" w14:textId="77777777" w:rsidR="00F54BE6" w:rsidRPr="005D632C" w:rsidRDefault="00F54BE6" w:rsidP="00F54BE6">
      <w:pPr>
        <w:jc w:val="center"/>
        <w:rPr>
          <w:b/>
        </w:rPr>
      </w:pPr>
      <w:r w:rsidRPr="005D632C">
        <w:rPr>
          <w:rFonts w:eastAsia="Times New Roman"/>
          <w:b/>
        </w:rPr>
        <w:t xml:space="preserve">             </w:t>
      </w:r>
      <w:r w:rsidRPr="005D632C">
        <w:rPr>
          <w:b/>
        </w:rPr>
        <w:t>проверочного листа (список контрольных вопросов),</w:t>
      </w:r>
    </w:p>
    <w:p w14:paraId="60E28D68" w14:textId="4DCB615B" w:rsidR="00F54BE6" w:rsidRDefault="00F54BE6" w:rsidP="00F54BE6">
      <w:pPr>
        <w:jc w:val="center"/>
      </w:pPr>
      <w:r w:rsidRPr="005D632C">
        <w:rPr>
          <w:rFonts w:eastAsia="Times New Roman"/>
          <w:b/>
        </w:rPr>
        <w:t xml:space="preserve">   </w:t>
      </w:r>
      <w:r w:rsidRPr="005D632C">
        <w:rPr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 </w:t>
      </w:r>
      <w:r w:rsidR="00D72CCB">
        <w:rPr>
          <w:b/>
        </w:rPr>
        <w:t>Манойлинского</w:t>
      </w:r>
      <w:r>
        <w:rPr>
          <w:b/>
        </w:rPr>
        <w:t xml:space="preserve"> сельского поселения Клетского муниципального района Волгоградской области</w:t>
      </w:r>
    </w:p>
    <w:p w14:paraId="6E57C2EB" w14:textId="77777777" w:rsidR="00F54BE6" w:rsidRDefault="00F54BE6" w:rsidP="00F54BE6"/>
    <w:p w14:paraId="37DDA00A" w14:textId="77777777" w:rsidR="00F54BE6" w:rsidRDefault="00F54BE6" w:rsidP="00F54B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>
        <w:t xml:space="preserve">1. 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в рамках полномочий органов местного самоуправления по решению вопросов местного значения.</w:t>
      </w:r>
    </w:p>
    <w:p w14:paraId="4C518469" w14:textId="77777777" w:rsidR="00F54BE6" w:rsidRDefault="00F54BE6" w:rsidP="00F54BE6">
      <w:pPr>
        <w:ind w:firstLine="737"/>
        <w:jc w:val="both"/>
      </w:pPr>
    </w:p>
    <w:p w14:paraId="6E5195BF" w14:textId="77777777" w:rsidR="00F54BE6" w:rsidRDefault="00F54BE6" w:rsidP="00F54BE6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14:paraId="4AEAA5EA" w14:textId="0349B55C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26EBE0A5" w14:textId="77777777" w:rsidR="00F54BE6" w:rsidRDefault="00F54BE6" w:rsidP="00F54BE6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14:paraId="4215DD3A" w14:textId="05D69FA4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5BD4D841" w14:textId="77777777" w:rsidR="00F54BE6" w:rsidRDefault="00F54BE6" w:rsidP="00F54BE6">
      <w:pPr>
        <w:ind w:firstLine="737"/>
        <w:jc w:val="both"/>
      </w:pPr>
      <w:r>
        <w:t>4. Реквизиты  решения о проведении контрольного мероприятия:</w:t>
      </w:r>
    </w:p>
    <w:p w14:paraId="0F791BD2" w14:textId="414BC203" w:rsidR="00F54BE6" w:rsidRDefault="00F54BE6" w:rsidP="00F54BE6">
      <w:pPr>
        <w:jc w:val="both"/>
      </w:pPr>
      <w:r>
        <w:t>_____________________________________________________________________________</w:t>
      </w:r>
    </w:p>
    <w:p w14:paraId="342CF17A" w14:textId="77777777" w:rsidR="00F54BE6" w:rsidRDefault="00F54BE6" w:rsidP="00F54BE6">
      <w:r>
        <w:t>(номер, дата распоряжения о проведении контрольного мероприятия)</w:t>
      </w:r>
    </w:p>
    <w:p w14:paraId="3B3892E9" w14:textId="77777777" w:rsidR="00F54BE6" w:rsidRDefault="00F54BE6" w:rsidP="00F54BE6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14:paraId="0468DA54" w14:textId="5B096B5B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458C6849" w14:textId="77777777" w:rsidR="00F54BE6" w:rsidRDefault="00F54BE6" w:rsidP="00F54BE6">
      <w:pPr>
        <w:ind w:firstLine="680"/>
        <w:jc w:val="both"/>
      </w:pPr>
      <w:r>
        <w:rPr>
          <w:rFonts w:eastAsia="Times New Roman"/>
        </w:rPr>
        <w:t xml:space="preserve">  </w:t>
      </w:r>
      <w:r>
        <w:t>6. Должность, фамилия, имя, отчество (при наличии) должностного лица (лиц), проводящего (их) контрольное мероприятие:</w:t>
      </w:r>
    </w:p>
    <w:p w14:paraId="368992F5" w14:textId="48A27166" w:rsidR="00F54BE6" w:rsidRDefault="00F54BE6" w:rsidP="00F54BE6">
      <w:pPr>
        <w:jc w:val="both"/>
      </w:pPr>
      <w:r>
        <w:t>_____________________________________________________________________________</w:t>
      </w:r>
    </w:p>
    <w:p w14:paraId="56D7A40F" w14:textId="04200FEB" w:rsidR="00F54BE6" w:rsidRDefault="00F54BE6" w:rsidP="00F54BE6">
      <w:pPr>
        <w:jc w:val="both"/>
      </w:pPr>
      <w:r>
        <w:t>________</w:t>
      </w:r>
      <w:bookmarkStart w:id="4" w:name="_GoBack"/>
      <w:r>
        <w:t>_____________________________________________________________________</w:t>
      </w:r>
    </w:p>
    <w:p w14:paraId="29BDB23C" w14:textId="7348C060" w:rsidR="00F54BE6" w:rsidRDefault="00F54BE6" w:rsidP="00F54BE6">
      <w:pPr>
        <w:jc w:val="both"/>
      </w:pPr>
      <w:r>
        <w:t>_____________________________________________________________________________</w:t>
      </w:r>
    </w:p>
    <w:bookmarkEnd w:id="4"/>
    <w:p w14:paraId="6D6B7904" w14:textId="77777777" w:rsidR="00F54BE6" w:rsidRDefault="00F54BE6" w:rsidP="00F54BE6">
      <w:pPr>
        <w:tabs>
          <w:tab w:val="left" w:pos="788"/>
        </w:tabs>
        <w:ind w:firstLine="794"/>
        <w:jc w:val="both"/>
      </w:pPr>
      <w:r>
        <w:rPr>
          <w:rFonts w:eastAsia="Times New Roman"/>
        </w:rPr>
        <w:t xml:space="preserve"> </w:t>
      </w:r>
      <w: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4F0E8AC2" w14:textId="77777777" w:rsidR="00F54BE6" w:rsidRDefault="00F54BE6" w:rsidP="00F54BE6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F54BE6" w:rsidRPr="00AA6C7E" w14:paraId="0B345A80" w14:textId="77777777" w:rsidTr="0003309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1B80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F455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6460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AEB0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Варианты ответа</w:t>
            </w:r>
          </w:p>
        </w:tc>
      </w:tr>
      <w:tr w:rsidR="00F54BE6" w:rsidRPr="00AA6C7E" w14:paraId="7778C2EF" w14:textId="77777777" w:rsidTr="0003309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9BB1" w14:textId="77777777" w:rsidR="00F54BE6" w:rsidRPr="00AA6C7E" w:rsidRDefault="00F54BE6" w:rsidP="008231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C22C" w14:textId="77777777" w:rsidR="00F54BE6" w:rsidRPr="00AA6C7E" w:rsidRDefault="00F54BE6" w:rsidP="008231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E8FA" w14:textId="77777777" w:rsidR="00F54BE6" w:rsidRPr="00AA6C7E" w:rsidRDefault="00F54BE6" w:rsidP="008231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943E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C4B2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C703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не требуется</w:t>
            </w:r>
          </w:p>
        </w:tc>
      </w:tr>
      <w:tr w:rsidR="00F54BE6" w:rsidRPr="00AA6C7E" w14:paraId="21D1EB84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4CF9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9ED" w14:textId="77777777" w:rsidR="00F54BE6" w:rsidRPr="00AA6C7E" w:rsidRDefault="00F54BE6" w:rsidP="0082314C">
            <w:pPr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417A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9D8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D9F9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57C83EF1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FA6D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86A" w14:textId="77777777" w:rsidR="00F54BE6" w:rsidRPr="00AA6C7E" w:rsidRDefault="00F54BE6" w:rsidP="0082314C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E28E" w14:textId="0AA4AB48" w:rsidR="00F54BE6" w:rsidRPr="00033098" w:rsidRDefault="00AA6C7E" w:rsidP="00D72CCB">
            <w:pPr>
              <w:jc w:val="both"/>
              <w:rPr>
                <w:sz w:val="22"/>
                <w:szCs w:val="22"/>
              </w:rPr>
            </w:pPr>
            <w:r w:rsidRPr="00033098">
              <w:rPr>
                <w:color w:val="000000"/>
                <w:sz w:val="22"/>
                <w:szCs w:val="22"/>
              </w:rPr>
              <w:t xml:space="preserve">Правила благоустройства территории </w:t>
            </w:r>
            <w:r w:rsidR="00D72CCB">
              <w:rPr>
                <w:sz w:val="22"/>
                <w:szCs w:val="22"/>
              </w:rPr>
              <w:lastRenderedPageBreak/>
              <w:t>Манойлинского</w:t>
            </w:r>
            <w:r w:rsidRPr="00033098">
              <w:rPr>
                <w:sz w:val="22"/>
                <w:szCs w:val="22"/>
              </w:rPr>
              <w:t xml:space="preserve"> сельского поселения, утвержденные решением Совета </w:t>
            </w:r>
            <w:r w:rsidR="00033098" w:rsidRPr="00033098">
              <w:rPr>
                <w:sz w:val="22"/>
                <w:szCs w:val="22"/>
              </w:rPr>
              <w:t xml:space="preserve">депутатов </w:t>
            </w:r>
            <w:r w:rsidR="00D72CCB">
              <w:rPr>
                <w:sz w:val="22"/>
                <w:szCs w:val="22"/>
              </w:rPr>
              <w:t>Манойлинского</w:t>
            </w:r>
            <w:r w:rsidR="00033098" w:rsidRPr="00033098">
              <w:rPr>
                <w:sz w:val="22"/>
                <w:szCs w:val="22"/>
              </w:rPr>
              <w:t xml:space="preserve"> сельского поселения </w:t>
            </w:r>
            <w:r w:rsidRPr="00033098">
              <w:rPr>
                <w:sz w:val="22"/>
                <w:szCs w:val="22"/>
              </w:rPr>
              <w:t xml:space="preserve">№ </w:t>
            </w:r>
            <w:r w:rsidR="00D72CCB">
              <w:rPr>
                <w:sz w:val="22"/>
                <w:szCs w:val="22"/>
              </w:rPr>
              <w:t>30</w:t>
            </w:r>
            <w:r w:rsidR="00033098" w:rsidRPr="00033098">
              <w:rPr>
                <w:sz w:val="22"/>
                <w:szCs w:val="22"/>
              </w:rPr>
              <w:t>/3</w:t>
            </w:r>
            <w:r w:rsidRPr="00033098">
              <w:rPr>
                <w:sz w:val="22"/>
                <w:szCs w:val="22"/>
              </w:rPr>
              <w:t xml:space="preserve"> от </w:t>
            </w:r>
            <w:r w:rsidR="00D72CCB">
              <w:rPr>
                <w:sz w:val="22"/>
                <w:szCs w:val="22"/>
              </w:rPr>
              <w:t>04.12.2015</w:t>
            </w:r>
            <w:r w:rsidRPr="00033098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3655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F11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8DE4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033098" w:rsidRPr="00AA6C7E" w14:paraId="0CEF7D2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7898" w14:textId="77777777" w:rsidR="00033098" w:rsidRPr="00AA6C7E" w:rsidRDefault="0003309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F47" w14:textId="77777777" w:rsidR="00033098" w:rsidRPr="00AA6C7E" w:rsidRDefault="0003309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5B64" w14:textId="0F59D636" w:rsidR="00033098" w:rsidRPr="00033098" w:rsidRDefault="00033098" w:rsidP="00D72CCB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 w:rsidR="00D72CCB"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 w:rsidR="00D72CCB">
              <w:t>Манойлинского сельского поселения № 30</w:t>
            </w:r>
            <w:r w:rsidRPr="00E278B0">
              <w:t xml:space="preserve">/3 от </w:t>
            </w:r>
            <w:r w:rsidR="00D72CCB">
              <w:t>04.12.2015</w:t>
            </w:r>
            <w:r w:rsidRPr="00E278B0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C193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1B9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091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033098" w:rsidRPr="00AA6C7E" w14:paraId="15D6F48F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787" w14:textId="77777777" w:rsidR="00033098" w:rsidRPr="00AA6C7E" w:rsidRDefault="0003309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8D41" w14:textId="77777777" w:rsidR="00033098" w:rsidRPr="00AA6C7E" w:rsidRDefault="0003309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D013" w14:textId="32B90007" w:rsidR="00033098" w:rsidRPr="00033098" w:rsidRDefault="00033098" w:rsidP="00D72CCB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 w:rsidR="00D72CCB"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 w:rsidR="00D72CCB">
              <w:t>Манойлинского сельского поселения № 30</w:t>
            </w:r>
            <w:r w:rsidRPr="00E278B0">
              <w:t xml:space="preserve">/3 от </w:t>
            </w:r>
            <w:r w:rsidR="00D72CCB"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6476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A7F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5CDB" w14:textId="77777777" w:rsidR="00033098" w:rsidRPr="00AA6C7E" w:rsidRDefault="0003309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39A0C9BC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1DC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2CD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B24E" w14:textId="197A5EB7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4077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DEC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346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3E01BD8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FAF3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2B51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C9F9" w14:textId="3816EFE2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1F90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370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EE82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2D2AD1B8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D441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AC03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 xml:space="preserve">Включает ли площадка автостоянок покрытие дорожное асфальтобетонное, элементы </w:t>
            </w:r>
            <w:r w:rsidRPr="00AA6C7E">
              <w:rPr>
                <w:sz w:val="22"/>
                <w:szCs w:val="22"/>
              </w:rPr>
              <w:lastRenderedPageBreak/>
              <w:t>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C63B" w14:textId="1D7F32F7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lastRenderedPageBreak/>
              <w:t xml:space="preserve">Правила благоустройства </w:t>
            </w:r>
            <w:r w:rsidRPr="00E278B0">
              <w:lastRenderedPageBreak/>
              <w:t xml:space="preserve">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A8CA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21AD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D0F3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42AB048A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58B5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01ED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C9B4" w14:textId="303AA6FA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A162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FFC6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5B3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70C53C7F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0B09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1723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5C66" w14:textId="7B9E88AE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A839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D3A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E97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79741C33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594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8E8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C377" w14:textId="3795634D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523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8F6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FB8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2BFA14A7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A0A2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366D" w14:textId="77777777" w:rsidR="00F54BE6" w:rsidRPr="00033098" w:rsidRDefault="00F54BE6" w:rsidP="0082314C">
            <w:pPr>
              <w:jc w:val="both"/>
              <w:rPr>
                <w:sz w:val="22"/>
                <w:szCs w:val="22"/>
              </w:rPr>
            </w:pPr>
            <w:r w:rsidRPr="00033098">
              <w:rPr>
                <w:b/>
                <w:bCs/>
                <w:sz w:val="22"/>
                <w:szCs w:val="22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C9B2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59D4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B47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380FFBC7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06D6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41D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643E" w14:textId="62E15B60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 xml:space="preserve">Манойлинского </w:t>
            </w:r>
            <w:r>
              <w:lastRenderedPageBreak/>
              <w:t>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71D9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44B5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A68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4B79B085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C85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23D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0BE4" w14:textId="6D9EE572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BBA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D680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D4BA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335DAEFD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CD10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41F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13C7" w14:textId="29D769C8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CF3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74D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BD15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6DEFCB8F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A04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6794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8796" w14:textId="0F329D30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51C6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8F5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4967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0321154C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104E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4C7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4B54" w14:textId="7EBE0E2B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CB14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97F5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5BD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00114F32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ABB9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AB02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2B31" w14:textId="0163B362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</w:t>
            </w:r>
            <w:r w:rsidRPr="00E278B0">
              <w:lastRenderedPageBreak/>
              <w:t xml:space="preserve">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CAD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9F35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980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D72CCB" w:rsidRPr="00AA6C7E" w14:paraId="215A4BAE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D92D" w14:textId="77777777" w:rsidR="00D72CCB" w:rsidRPr="00AA6C7E" w:rsidRDefault="00D72CCB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6D0A" w14:textId="77777777" w:rsidR="00D72CCB" w:rsidRPr="00AA6C7E" w:rsidRDefault="00D72CCB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EA00" w14:textId="7AA0C29C" w:rsidR="00D72CCB" w:rsidRPr="00033098" w:rsidRDefault="00D72CCB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0C3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4F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8EC" w14:textId="77777777" w:rsidR="00D72CCB" w:rsidRPr="00AA6C7E" w:rsidRDefault="00D72CCB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0A37F177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2CD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0BFB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56ED" w14:textId="67B0FE5E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AB8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FCF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592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31C7AD55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ED9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971C" w14:textId="77777777" w:rsidR="00F54BE6" w:rsidRPr="00033098" w:rsidRDefault="00F54BE6" w:rsidP="0082314C">
            <w:pPr>
              <w:jc w:val="both"/>
              <w:rPr>
                <w:sz w:val="22"/>
                <w:szCs w:val="22"/>
              </w:rPr>
            </w:pPr>
            <w:r w:rsidRPr="00033098">
              <w:rPr>
                <w:b/>
                <w:bCs/>
                <w:color w:val="000000"/>
                <w:sz w:val="22"/>
                <w:szCs w:val="22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390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7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1E43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2924E5C9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6A2C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0116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806F" w14:textId="1B7981A2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FB30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4A9C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B4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4B13D123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2345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B9FA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703B" w14:textId="6E408F4D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5B0E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F6D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45E9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39E4C70A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0F38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B994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 xml:space="preserve">Осуществляется ли своевременная уборка территории, прилегающей к некапитальным нестационарным </w:t>
            </w:r>
            <w:r w:rsidRPr="00AA6C7E">
              <w:rPr>
                <w:sz w:val="22"/>
                <w:szCs w:val="22"/>
              </w:rPr>
              <w:lastRenderedPageBreak/>
              <w:t>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1B43" w14:textId="29AF8A84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lastRenderedPageBreak/>
              <w:t xml:space="preserve">Правила благоустройства территории </w:t>
            </w:r>
            <w:r>
              <w:lastRenderedPageBreak/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B187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803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186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1BB24CE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974A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E63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381F" w14:textId="5641463E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64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338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57E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1162FFD7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FDE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501A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816" w14:textId="4E3D6418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6A89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BBD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6EC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50BD19CD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5C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F51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CB41" w14:textId="142EE7A5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3242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047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48D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5331B66D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A212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2CA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0657" w14:textId="13E1D210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D78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6F4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5CE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7DD4C39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4964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5A58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 xml:space="preserve">Осуществляется ли поддержание в </w:t>
            </w:r>
            <w:r w:rsidRPr="00AA6C7E">
              <w:rPr>
                <w:sz w:val="22"/>
                <w:szCs w:val="22"/>
              </w:rPr>
              <w:lastRenderedPageBreak/>
              <w:t>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B3B6" w14:textId="5020CA2F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lastRenderedPageBreak/>
              <w:t xml:space="preserve">Правила </w:t>
            </w:r>
            <w:r w:rsidRPr="00E278B0">
              <w:lastRenderedPageBreak/>
              <w:t xml:space="preserve">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53D6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295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888F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0D3728A4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7E9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E7C2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EFD1" w14:textId="7A027F07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5F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6A77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FE6A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4D2B4D62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D6ED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F02D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E364" w14:textId="644BE1BA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1C51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09E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D6D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2BF619AD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DBC3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89B4" w14:textId="77777777" w:rsidR="00F54BE6" w:rsidRPr="00033098" w:rsidRDefault="00F54BE6" w:rsidP="0082314C">
            <w:pPr>
              <w:jc w:val="both"/>
              <w:rPr>
                <w:sz w:val="22"/>
                <w:szCs w:val="22"/>
              </w:rPr>
            </w:pPr>
            <w:r w:rsidRPr="00033098">
              <w:rPr>
                <w:b/>
                <w:bCs/>
                <w:sz w:val="22"/>
                <w:szCs w:val="22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8B45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977A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131D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117CDFBD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C908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00D1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FB49" w14:textId="4676154C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38C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FE9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6330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342AE0AE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0B15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1206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 xml:space="preserve">Соблюдается ли запрет на осуществление хозяйственной и иной деятельности, оказывающую негативное воздействие на территориях с зелеными </w:t>
            </w:r>
            <w:r w:rsidRPr="00AA6C7E">
              <w:rPr>
                <w:sz w:val="22"/>
                <w:szCs w:val="22"/>
              </w:rPr>
              <w:lastRenderedPageBreak/>
              <w:t>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5184" w14:textId="4F2A6869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lastRenderedPageBreak/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</w:t>
            </w:r>
            <w:r w:rsidRPr="00E278B0">
              <w:lastRenderedPageBreak/>
              <w:t xml:space="preserve">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68E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B8DF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E9FA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398D805F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4A46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622D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5734" w14:textId="4F1DBEB3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2D4D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9A6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E498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6E697386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9E99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FE25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8B83" w14:textId="7C70AEDC" w:rsidR="006B6D68" w:rsidRPr="00033098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1AB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EC4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FE0A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49A0F8A9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0F2D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EC64" w14:textId="77777777" w:rsidR="00F54BE6" w:rsidRPr="00AA6C7E" w:rsidRDefault="00F54BE6" w:rsidP="0082314C">
            <w:pPr>
              <w:jc w:val="both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9744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DB81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A87F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09DF224C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5438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69A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EF1F" w14:textId="5858B890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1E53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3A7C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9D7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3CB9FA3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7462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A4F9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C857" w14:textId="13C9F2D0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9F3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7FE5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E41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6278E941" w14:textId="77777777" w:rsidTr="0003309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F6D4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F25D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C157" w14:textId="4746AB2A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DB48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73C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69E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776BD957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1065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D154" w14:textId="77777777" w:rsidR="00F54BE6" w:rsidRPr="00AA6C7E" w:rsidRDefault="00F54BE6" w:rsidP="0082314C">
            <w:pPr>
              <w:jc w:val="both"/>
              <w:rPr>
                <w:sz w:val="22"/>
                <w:szCs w:val="22"/>
              </w:rPr>
            </w:pPr>
            <w:r w:rsidRPr="00AA6C7E">
              <w:rPr>
                <w:b/>
                <w:bCs/>
                <w:color w:val="000000"/>
                <w:sz w:val="22"/>
                <w:szCs w:val="22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6CD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04A9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873C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190FAC7F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E8EB" w14:textId="77777777" w:rsidR="006B6D68" w:rsidRPr="00AA6C7E" w:rsidRDefault="006B6D68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B90" w14:textId="77777777" w:rsidR="006B6D68" w:rsidRPr="00AA6C7E" w:rsidRDefault="006B6D68" w:rsidP="0082314C">
            <w:pPr>
              <w:pStyle w:val="ConsPlusTitle"/>
              <w:jc w:val="both"/>
              <w:rPr>
                <w:sz w:val="22"/>
                <w:szCs w:val="22"/>
              </w:rPr>
            </w:pPr>
            <w:r w:rsidRPr="00AA6C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E775" w14:textId="0A71F0FD" w:rsidR="006B6D68" w:rsidRPr="00AA6C7E" w:rsidRDefault="006B6D68" w:rsidP="0082314C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4CAC" w14:textId="77777777" w:rsidR="006B6D68" w:rsidRPr="00AA6C7E" w:rsidRDefault="006B6D68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BCD" w14:textId="77777777" w:rsidR="006B6D68" w:rsidRPr="00AA6C7E" w:rsidRDefault="006B6D68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85F4" w14:textId="77777777" w:rsidR="006B6D68" w:rsidRPr="00AA6C7E" w:rsidRDefault="006B6D68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F54BE6" w:rsidRPr="00AA6C7E" w14:paraId="52234EC5" w14:textId="77777777" w:rsidTr="006B6D68">
        <w:trPr>
          <w:trHeight w:val="77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C0FE" w14:textId="77777777" w:rsidR="00F54BE6" w:rsidRPr="00AA6C7E" w:rsidRDefault="00F54BE6" w:rsidP="0082314C">
            <w:pPr>
              <w:jc w:val="center"/>
              <w:rPr>
                <w:sz w:val="22"/>
                <w:szCs w:val="22"/>
              </w:rPr>
            </w:pPr>
            <w:r w:rsidRPr="00AA6C7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90F" w14:textId="77777777" w:rsidR="00F54BE6" w:rsidRPr="00AA6C7E" w:rsidRDefault="00F54BE6" w:rsidP="0082314C">
            <w:pPr>
              <w:rPr>
                <w:b/>
                <w:sz w:val="22"/>
                <w:szCs w:val="22"/>
              </w:rPr>
            </w:pPr>
            <w:r w:rsidRPr="00AA6C7E">
              <w:rPr>
                <w:b/>
                <w:sz w:val="22"/>
                <w:szCs w:val="22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16CC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5B7D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9E8" w14:textId="77777777" w:rsidR="00F54BE6" w:rsidRPr="00AA6C7E" w:rsidRDefault="00F54BE6" w:rsidP="0082314C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6A232D01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E37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34DF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0E07" w14:textId="7A11E24A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32B" w14:textId="77777777" w:rsidR="006B6D68" w:rsidRPr="00AA6C7E" w:rsidRDefault="006B6D68" w:rsidP="0003309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942F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790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  <w:tr w:rsidR="006B6D68" w:rsidRPr="00AA6C7E" w14:paraId="694E473A" w14:textId="77777777" w:rsidTr="00033098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27C91" w14:textId="77777777" w:rsidR="006B6D68" w:rsidRPr="00AA6C7E" w:rsidRDefault="006B6D68" w:rsidP="00033098">
            <w:pPr>
              <w:jc w:val="center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B485" w14:textId="77777777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AA6C7E">
              <w:rPr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73718" w14:textId="1F7F33FC" w:rsidR="006B6D68" w:rsidRPr="00AA6C7E" w:rsidRDefault="006B6D68" w:rsidP="00033098">
            <w:pPr>
              <w:jc w:val="both"/>
              <w:rPr>
                <w:sz w:val="22"/>
                <w:szCs w:val="22"/>
              </w:rPr>
            </w:pPr>
            <w:r w:rsidRPr="00E278B0">
              <w:t xml:space="preserve">Правила благоустройства территории </w:t>
            </w:r>
            <w:r>
              <w:t>Манойлинского</w:t>
            </w:r>
            <w:r w:rsidRPr="00E278B0">
              <w:t xml:space="preserve"> сельского поселения, утвержденные решением Совета депутатов </w:t>
            </w:r>
            <w:r>
              <w:t>Манойлинского сельского поселения № 30</w:t>
            </w:r>
            <w:r w:rsidRPr="00E278B0">
              <w:t xml:space="preserve">/3 от </w:t>
            </w:r>
            <w:r>
              <w:t>04.12.2015г.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97953" w14:textId="77777777" w:rsidR="006B6D68" w:rsidRPr="00AA6C7E" w:rsidRDefault="006B6D68" w:rsidP="0003309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02451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E15FD" w14:textId="77777777" w:rsidR="006B6D68" w:rsidRPr="00AA6C7E" w:rsidRDefault="006B6D68" w:rsidP="00033098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D86B7BC" w14:textId="77777777" w:rsidR="00F54BE6" w:rsidRPr="00AA6C7E" w:rsidRDefault="00F54BE6" w:rsidP="00F54BE6">
      <w:pPr>
        <w:rPr>
          <w:sz w:val="22"/>
          <w:szCs w:val="22"/>
        </w:rPr>
      </w:pPr>
    </w:p>
    <w:p w14:paraId="7F758E16" w14:textId="252D1D25" w:rsidR="00F54BE6" w:rsidRPr="00AA6C7E" w:rsidRDefault="00F54BE6" w:rsidP="00F54BE6">
      <w:pPr>
        <w:rPr>
          <w:sz w:val="22"/>
          <w:szCs w:val="22"/>
        </w:rPr>
      </w:pPr>
    </w:p>
    <w:p w14:paraId="5BD8E1E5" w14:textId="5521D4BB" w:rsidR="00F54BE6" w:rsidRPr="00AA6C7E" w:rsidRDefault="00F54BE6" w:rsidP="00F54BE6">
      <w:pPr>
        <w:rPr>
          <w:sz w:val="22"/>
          <w:szCs w:val="22"/>
        </w:rPr>
      </w:pPr>
      <w:r w:rsidRPr="00AA6C7E">
        <w:rPr>
          <w:sz w:val="22"/>
          <w:szCs w:val="22"/>
        </w:rPr>
        <w:t>________________________________________________                                    __________</w:t>
      </w:r>
    </w:p>
    <w:p w14:paraId="2A5EEA6E" w14:textId="77777777" w:rsidR="00F54BE6" w:rsidRPr="00AA6C7E" w:rsidRDefault="00F54BE6" w:rsidP="00F54BE6">
      <w:pPr>
        <w:rPr>
          <w:sz w:val="22"/>
          <w:szCs w:val="22"/>
        </w:rPr>
      </w:pPr>
      <w:proofErr w:type="gramStart"/>
      <w:r w:rsidRPr="00AA6C7E">
        <w:rPr>
          <w:sz w:val="22"/>
          <w:szCs w:val="22"/>
        </w:rPr>
        <w:t>(фамилия, имя, отчество (при наличии), должность                                                   (подпись)</w:t>
      </w:r>
      <w:proofErr w:type="gramEnd"/>
    </w:p>
    <w:p w14:paraId="16544871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sz w:val="22"/>
          <w:szCs w:val="22"/>
        </w:rPr>
        <w:t>уполномоченного представителя организации</w:t>
      </w:r>
    </w:p>
    <w:p w14:paraId="3A6BDFA8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sz w:val="22"/>
          <w:szCs w:val="22"/>
        </w:rPr>
        <w:lastRenderedPageBreak/>
        <w:t>или гражданина)</w:t>
      </w:r>
    </w:p>
    <w:p w14:paraId="57700A3E" w14:textId="77777777" w:rsidR="00F54BE6" w:rsidRPr="00AA6C7E" w:rsidRDefault="00F54BE6" w:rsidP="00F54BE6">
      <w:pPr>
        <w:rPr>
          <w:sz w:val="22"/>
          <w:szCs w:val="22"/>
        </w:rPr>
      </w:pPr>
    </w:p>
    <w:p w14:paraId="0045E10B" w14:textId="041EB406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AA6C7E">
        <w:rPr>
          <w:sz w:val="22"/>
          <w:szCs w:val="22"/>
        </w:rPr>
        <w:t>_________</w:t>
      </w:r>
    </w:p>
    <w:p w14:paraId="13D7016C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AA6C7E">
        <w:rPr>
          <w:sz w:val="22"/>
          <w:szCs w:val="22"/>
        </w:rPr>
        <w:t>(дата)</w:t>
      </w:r>
    </w:p>
    <w:p w14:paraId="3A5E35F9" w14:textId="77777777" w:rsidR="00F54BE6" w:rsidRPr="00AA6C7E" w:rsidRDefault="00F54BE6" w:rsidP="00F54BE6">
      <w:pPr>
        <w:rPr>
          <w:sz w:val="22"/>
          <w:szCs w:val="22"/>
        </w:rPr>
      </w:pPr>
    </w:p>
    <w:p w14:paraId="4B4959F8" w14:textId="3CA34F43" w:rsidR="00F54BE6" w:rsidRPr="00AA6C7E" w:rsidRDefault="00F54BE6" w:rsidP="00F54BE6">
      <w:pPr>
        <w:rPr>
          <w:sz w:val="22"/>
          <w:szCs w:val="22"/>
        </w:rPr>
      </w:pPr>
      <w:r w:rsidRPr="00AA6C7E">
        <w:rPr>
          <w:sz w:val="22"/>
          <w:szCs w:val="22"/>
        </w:rPr>
        <w:t>________________________________________________                                    ___________</w:t>
      </w:r>
    </w:p>
    <w:p w14:paraId="580D5A35" w14:textId="77777777" w:rsidR="00F54BE6" w:rsidRPr="00AA6C7E" w:rsidRDefault="00F54BE6" w:rsidP="00F54BE6">
      <w:pPr>
        <w:rPr>
          <w:sz w:val="22"/>
          <w:szCs w:val="22"/>
        </w:rPr>
      </w:pPr>
      <w:proofErr w:type="gramStart"/>
      <w:r w:rsidRPr="00AA6C7E">
        <w:rPr>
          <w:sz w:val="22"/>
          <w:szCs w:val="22"/>
        </w:rPr>
        <w:t>(фамилия, имя, отчество (при наличии), должность                                                   (подпись)</w:t>
      </w:r>
      <w:proofErr w:type="gramEnd"/>
    </w:p>
    <w:p w14:paraId="134A784D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</w:t>
      </w:r>
      <w:r w:rsidRPr="00AA6C7E">
        <w:rPr>
          <w:sz w:val="22"/>
          <w:szCs w:val="22"/>
        </w:rPr>
        <w:t>лица, проводящего контрольное мероприятие и</w:t>
      </w:r>
    </w:p>
    <w:p w14:paraId="2AF5DBAB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   </w:t>
      </w:r>
      <w:r w:rsidRPr="00AA6C7E">
        <w:rPr>
          <w:sz w:val="22"/>
          <w:szCs w:val="22"/>
        </w:rPr>
        <w:t>заполняющего проверочный лист)</w:t>
      </w:r>
    </w:p>
    <w:p w14:paraId="34F903B7" w14:textId="77777777" w:rsidR="00F54BE6" w:rsidRPr="00AA6C7E" w:rsidRDefault="00F54BE6" w:rsidP="00F54BE6">
      <w:pPr>
        <w:rPr>
          <w:sz w:val="22"/>
          <w:szCs w:val="22"/>
        </w:rPr>
      </w:pPr>
    </w:p>
    <w:p w14:paraId="50106017" w14:textId="65D57D82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AA6C7E">
        <w:rPr>
          <w:sz w:val="22"/>
          <w:szCs w:val="22"/>
        </w:rPr>
        <w:t>__________</w:t>
      </w:r>
    </w:p>
    <w:p w14:paraId="1F433FAE" w14:textId="77777777" w:rsidR="00F54BE6" w:rsidRPr="00AA6C7E" w:rsidRDefault="00F54BE6" w:rsidP="00F54BE6">
      <w:pPr>
        <w:rPr>
          <w:sz w:val="22"/>
          <w:szCs w:val="22"/>
        </w:rPr>
      </w:pPr>
      <w:r w:rsidRPr="00AA6C7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AA6C7E">
        <w:rPr>
          <w:sz w:val="22"/>
          <w:szCs w:val="22"/>
        </w:rPr>
        <w:t>(дата)</w:t>
      </w:r>
    </w:p>
    <w:p w14:paraId="71EEAA35" w14:textId="77777777" w:rsidR="00F54BE6" w:rsidRPr="00AA6C7E" w:rsidRDefault="00F54BE6" w:rsidP="00F54BE6">
      <w:pPr>
        <w:rPr>
          <w:color w:val="FF0000"/>
          <w:sz w:val="22"/>
          <w:szCs w:val="22"/>
        </w:rPr>
      </w:pPr>
    </w:p>
    <w:p w14:paraId="10D432CB" w14:textId="07F13BA9" w:rsidR="00023D32" w:rsidRPr="00C77383" w:rsidRDefault="00B00A38" w:rsidP="00B00A38">
      <w:pPr>
        <w:ind w:firstLine="360"/>
        <w:jc w:val="center"/>
      </w:pPr>
      <w:r w:rsidRPr="00AA6C7E">
        <w:rPr>
          <w:sz w:val="22"/>
          <w:szCs w:val="22"/>
        </w:rPr>
        <w:t xml:space="preserve">                                                                     </w:t>
      </w:r>
      <w:r>
        <w:t xml:space="preserve">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3098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6D68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1F4E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A6C7E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42836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2CCB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2021-09-13T11:25:00Z</cp:lastPrinted>
  <dcterms:created xsi:type="dcterms:W3CDTF">2021-09-15T08:30:00Z</dcterms:created>
  <dcterms:modified xsi:type="dcterms:W3CDTF">2021-09-15T08:43:00Z</dcterms:modified>
</cp:coreProperties>
</file>