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СЕЛЬСКОГО ПОСЕЛЕНИЯ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337A37">
        <w:t>14 апреля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337A37">
        <w:t xml:space="preserve">                           №  38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0C5F32" w:rsidRDefault="000C5F32" w:rsidP="007627D9">
      <w:pPr>
        <w:pStyle w:val="a4"/>
        <w:numPr>
          <w:ilvl w:val="0"/>
          <w:numId w:val="2"/>
        </w:numPr>
        <w:ind w:left="0" w:firstLine="0"/>
        <w:jc w:val="both"/>
      </w:pPr>
      <w:r>
        <w:t>Внести в Порядок 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</w:t>
      </w:r>
      <w:r w:rsidR="000A40CC">
        <w:t xml:space="preserve">, утвержденный постановлением администрации Манойлинского сельского поселения Клетского муниципального района Волгоградской области № 15 от 05.02.2019г. (в редакции от 18.03.2021г. № 31) (далее – Порядок), следующие изменения: </w:t>
      </w:r>
    </w:p>
    <w:p w:rsidR="00703231" w:rsidRDefault="006E1377" w:rsidP="006B10F4">
      <w:pPr>
        <w:pStyle w:val="a4"/>
        <w:ind w:left="0"/>
        <w:jc w:val="both"/>
      </w:pPr>
      <w:bookmarkStart w:id="0" w:name="_GoBack"/>
      <w:bookmarkEnd w:id="0"/>
      <w:r>
        <w:t>Изложить</w:t>
      </w:r>
      <w:r w:rsidR="00337A37">
        <w:t xml:space="preserve"> пункт 1.2</w:t>
      </w:r>
      <w:r w:rsidR="000A40CC">
        <w:t xml:space="preserve"> «</w:t>
      </w:r>
      <w:r w:rsidR="00337A37">
        <w:t>Перечень и правила отнесения расходов местного бюджета на соответствующие целевые статьи</w:t>
      </w:r>
      <w:r w:rsidR="000A40CC">
        <w:t>»  в следующей редакции:</w:t>
      </w:r>
    </w:p>
    <w:p w:rsidR="00337A37" w:rsidRDefault="000A40CC" w:rsidP="00337A37">
      <w:pPr>
        <w:pStyle w:val="a3"/>
        <w:jc w:val="both"/>
      </w:pPr>
      <w:r>
        <w:rPr>
          <w:b/>
        </w:rPr>
        <w:t>«</w:t>
      </w:r>
      <w:r w:rsidR="00337A37">
        <w:rPr>
          <w:b/>
        </w:rPr>
        <w:t>1.2. Перечень и правила отнесения расходов местного бюджета на соответствующие целевые статьи.</w:t>
      </w:r>
    </w:p>
    <w:p w:rsidR="00337A37" w:rsidRDefault="00337A37" w:rsidP="00337A37">
      <w:pPr>
        <w:tabs>
          <w:tab w:val="left" w:pos="6465"/>
        </w:tabs>
        <w:jc w:val="both"/>
      </w:pPr>
    </w:p>
    <w:p w:rsidR="00337A37" w:rsidRDefault="00337A37" w:rsidP="00337A37">
      <w:pPr>
        <w:tabs>
          <w:tab w:val="left" w:pos="6465"/>
        </w:tabs>
        <w:jc w:val="both"/>
      </w:pPr>
      <w:r>
        <w:t>1.2.1.   01 0 00 00 000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337A37" w:rsidRDefault="00337A37" w:rsidP="00337A37">
      <w:pPr>
        <w:tabs>
          <w:tab w:val="left" w:pos="6465"/>
        </w:tabs>
        <w:jc w:val="both"/>
      </w:pPr>
      <w:r>
        <w:t xml:space="preserve">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337A37" w:rsidRDefault="00337A37" w:rsidP="00337A37">
      <w:pPr>
        <w:tabs>
          <w:tab w:val="left" w:pos="6465"/>
        </w:tabs>
        <w:jc w:val="both"/>
      </w:pPr>
      <w:r>
        <w:t xml:space="preserve"> 01  0  00 01 010  -  Уличное освещение.</w:t>
      </w:r>
    </w:p>
    <w:p w:rsidR="00337A37" w:rsidRDefault="00337A37" w:rsidP="00337A37">
      <w:pPr>
        <w:tabs>
          <w:tab w:val="left" w:pos="6465"/>
        </w:tabs>
        <w:jc w:val="both"/>
      </w:pPr>
      <w:r>
        <w:t xml:space="preserve"> 01  0  00 01 020  -   Озеленение.</w:t>
      </w:r>
    </w:p>
    <w:p w:rsidR="00337A37" w:rsidRDefault="00337A37" w:rsidP="00337A37">
      <w:pPr>
        <w:tabs>
          <w:tab w:val="left" w:pos="6465"/>
        </w:tabs>
        <w:jc w:val="both"/>
      </w:pPr>
      <w:r>
        <w:t xml:space="preserve"> 01  0  00 01 030    -  Организация и содержание мест захоронений. </w:t>
      </w:r>
    </w:p>
    <w:p w:rsidR="00337A37" w:rsidRDefault="00337A37" w:rsidP="00337A37">
      <w:pPr>
        <w:tabs>
          <w:tab w:val="left" w:pos="6465"/>
        </w:tabs>
      </w:pPr>
      <w:r>
        <w:t xml:space="preserve"> 01  0  00 01 040    - Прочие мероприятия по благоустройству городских округов и поселений.</w:t>
      </w:r>
    </w:p>
    <w:p w:rsidR="00337A37" w:rsidRDefault="00337A37" w:rsidP="00337A37">
      <w:pPr>
        <w:tabs>
          <w:tab w:val="left" w:pos="6465"/>
        </w:tabs>
        <w:jc w:val="both"/>
      </w:pPr>
      <w:r>
        <w:t xml:space="preserve"> 01  0  00 01 050    -     Дорожное хозяйство </w:t>
      </w:r>
    </w:p>
    <w:p w:rsidR="00337A37" w:rsidRDefault="00337A37" w:rsidP="00337A37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337A37" w:rsidRDefault="00337A37" w:rsidP="00337A37">
      <w:pPr>
        <w:tabs>
          <w:tab w:val="left" w:pos="6465"/>
        </w:tabs>
        <w:jc w:val="both"/>
      </w:pPr>
    </w:p>
    <w:p w:rsidR="00337A37" w:rsidRDefault="00337A37" w:rsidP="00337A37">
      <w:pPr>
        <w:tabs>
          <w:tab w:val="left" w:pos="6465"/>
        </w:tabs>
        <w:jc w:val="both"/>
      </w:pPr>
      <w:r>
        <w:lastRenderedPageBreak/>
        <w:t>1.2.2.   02 0 00 0</w:t>
      </w:r>
      <w:r>
        <w:t>0</w:t>
      </w:r>
      <w:r>
        <w:t> </w:t>
      </w:r>
      <w:r>
        <w:t>201</w:t>
      </w:r>
      <w:r>
        <w:t xml:space="preserve"> – муниципальная программа Манойлинского сельского поселения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</w:t>
      </w:r>
      <w:r>
        <w:t>на Волгоградской области на 2021-2023</w:t>
      </w:r>
      <w:r w:rsidRPr="002D4A5A">
        <w:t>гг."</w:t>
      </w:r>
    </w:p>
    <w:p w:rsidR="00337A37" w:rsidRDefault="00337A37" w:rsidP="00337A3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</w:t>
      </w:r>
      <w:r>
        <w:t>на Волгоградской области на 2021-2023</w:t>
      </w:r>
      <w:r w:rsidRPr="002D4A5A">
        <w:t>гг."</w:t>
      </w:r>
    </w:p>
    <w:p w:rsidR="00337A37" w:rsidRDefault="00337A37" w:rsidP="00337A37">
      <w:pPr>
        <w:tabs>
          <w:tab w:val="left" w:pos="6465"/>
        </w:tabs>
        <w:ind w:firstLine="567"/>
        <w:jc w:val="both"/>
      </w:pPr>
    </w:p>
    <w:p w:rsidR="00337A37" w:rsidRDefault="00337A37" w:rsidP="00337A37">
      <w:pPr>
        <w:tabs>
          <w:tab w:val="left" w:pos="6465"/>
        </w:tabs>
        <w:jc w:val="both"/>
      </w:pPr>
      <w:r>
        <w:t>1.2.3.   03 0 00 00 301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337A37" w:rsidRDefault="00337A37" w:rsidP="00337A3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337A37" w:rsidRDefault="00337A37" w:rsidP="00337A37">
      <w:pPr>
        <w:jc w:val="both"/>
      </w:pPr>
    </w:p>
    <w:p w:rsidR="00337A37" w:rsidRDefault="00337A37" w:rsidP="00337A37">
      <w:pPr>
        <w:jc w:val="both"/>
      </w:pPr>
      <w:r w:rsidRPr="0047681F">
        <w:t>1.2.4</w:t>
      </w:r>
      <w:r>
        <w:t>.  04 0 00 00 302</w:t>
      </w:r>
      <w:r w:rsidRPr="0047681F">
        <w:t xml:space="preserve"> </w:t>
      </w:r>
      <w:r>
        <w:t>–</w:t>
      </w:r>
      <w:r w:rsidRPr="0047681F">
        <w:t xml:space="preserve"> </w:t>
      </w:r>
      <w:r>
        <w:t>муниципальная программа</w:t>
      </w:r>
      <w:r w:rsidRPr="0047681F">
        <w:t xml:space="preserve">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</w:p>
    <w:p w:rsidR="00337A37" w:rsidRDefault="00337A37" w:rsidP="00337A37">
      <w:pPr>
        <w:jc w:val="both"/>
      </w:pPr>
      <w:r>
        <w:t>По данной целевой статье отражаются расходы местного бюджета на реализацию муниципальной программы «Комплексное развитие</w:t>
      </w:r>
      <w:r w:rsidRPr="0047681F">
        <w:t xml:space="preserve">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  <w:r w:rsidRPr="002D4A5A">
        <w:t>"</w:t>
      </w:r>
      <w:r>
        <w:t>.</w:t>
      </w:r>
      <w:r w:rsidRPr="0047681F">
        <w:t xml:space="preserve">  </w:t>
      </w:r>
    </w:p>
    <w:p w:rsidR="00337A37" w:rsidRPr="0047681F" w:rsidRDefault="00337A37" w:rsidP="00337A37">
      <w:pPr>
        <w:jc w:val="both"/>
      </w:pPr>
    </w:p>
    <w:p w:rsidR="00337A37" w:rsidRDefault="00337A37" w:rsidP="00337A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1.2.5.   05 0 00 00 303 –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Манойлинского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«Энергосбережение и повышения энергетической эффективности на территории 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на 2020-2023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A37" w:rsidRDefault="00337A37" w:rsidP="00337A3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Pr="0047681F">
        <w:t>Энергосбережение и повышения энергетической эффективности на территории  Манойлинского</w:t>
      </w:r>
      <w:r>
        <w:t xml:space="preserve"> сельского поселения </w:t>
      </w:r>
      <w:r w:rsidRPr="0047681F">
        <w:t>на 2020-2023 годы</w:t>
      </w:r>
      <w:r w:rsidRPr="002D4A5A">
        <w:t xml:space="preserve"> "</w:t>
      </w:r>
      <w:r>
        <w:t>.</w:t>
      </w:r>
    </w:p>
    <w:p w:rsidR="00337A37" w:rsidRDefault="00337A37" w:rsidP="00337A37">
      <w:pPr>
        <w:tabs>
          <w:tab w:val="left" w:pos="6465"/>
        </w:tabs>
        <w:jc w:val="both"/>
      </w:pPr>
    </w:p>
    <w:p w:rsidR="00337A37" w:rsidRDefault="00337A37" w:rsidP="00337A37">
      <w:pPr>
        <w:tabs>
          <w:tab w:val="left" w:pos="6465"/>
        </w:tabs>
        <w:jc w:val="both"/>
      </w:pPr>
      <w:r>
        <w:t xml:space="preserve">1.2.6. 06 0 00 00 304 – муниципальная программа </w:t>
      </w:r>
      <w:r w:rsidRPr="00FD35D8">
        <w:t xml:space="preserve">Развитие малого и среднего предпринимательства на территории </w:t>
      </w:r>
      <w:r>
        <w:t>Манойлинского</w:t>
      </w:r>
      <w:r w:rsidRPr="00FD35D8">
        <w:t xml:space="preserve"> сельского поселения Клетского муниципального района Волгоградской области</w:t>
      </w:r>
      <w:r>
        <w:t xml:space="preserve"> в 2021- 2023</w:t>
      </w:r>
      <w:r w:rsidRPr="00FD35D8">
        <w:t xml:space="preserve"> годах"</w:t>
      </w:r>
      <w:r>
        <w:t>.</w:t>
      </w:r>
    </w:p>
    <w:p w:rsidR="000A40CC" w:rsidRPr="00125466" w:rsidRDefault="00337A37" w:rsidP="00337A37">
      <w:pPr>
        <w:tabs>
          <w:tab w:val="left" w:pos="6465"/>
        </w:tabs>
        <w:jc w:val="both"/>
      </w:pPr>
      <w:r>
        <w:t xml:space="preserve">         По данной целевой статье отражаются расходы местного бюджета на реализацию муниципальной программы «</w:t>
      </w:r>
      <w:r w:rsidRPr="00FD35D8">
        <w:t xml:space="preserve">Развитие малого и среднего предпринимательства на территории </w:t>
      </w:r>
      <w:r>
        <w:t>Манойлинского</w:t>
      </w:r>
      <w:r w:rsidRPr="00FD35D8">
        <w:t xml:space="preserve"> сельского поселения Клетского муниципального района Волгоградской области</w:t>
      </w:r>
      <w:r>
        <w:t xml:space="preserve"> в 2021- 2023</w:t>
      </w:r>
      <w:r w:rsidRPr="00FD35D8">
        <w:t xml:space="preserve"> годах"</w:t>
      </w:r>
      <w:proofErr w:type="gramStart"/>
      <w:r>
        <w:t xml:space="preserve">. </w:t>
      </w:r>
      <w:r w:rsidR="007627D9">
        <w:t>»</w:t>
      </w:r>
      <w:proofErr w:type="gramEnd"/>
    </w:p>
    <w:p w:rsidR="000A40CC" w:rsidRDefault="000A40CC" w:rsidP="000A40CC">
      <w:pPr>
        <w:jc w:val="both"/>
      </w:pPr>
    </w:p>
    <w:p w:rsidR="002342BB" w:rsidRDefault="007627D9" w:rsidP="002342BB">
      <w:pPr>
        <w:pStyle w:val="a3"/>
        <w:jc w:val="both"/>
      </w:pPr>
      <w:r>
        <w:t>2</w:t>
      </w:r>
      <w:r w:rsidR="002342BB">
        <w:t>.</w:t>
      </w:r>
      <w:r w:rsidR="00171FA5">
        <w:t xml:space="preserve">    </w:t>
      </w:r>
      <w:r w:rsidR="002342BB">
        <w:t>Настоящее постановление подлежит официальному обнародованию.</w:t>
      </w:r>
    </w:p>
    <w:p w:rsidR="0012196B" w:rsidRPr="002342BB" w:rsidRDefault="0012196B" w:rsidP="002342BB">
      <w:pPr>
        <w:pStyle w:val="a3"/>
        <w:jc w:val="both"/>
      </w:pP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B77410" w:rsidP="00703231">
      <w:pPr>
        <w:pStyle w:val="a3"/>
        <w:jc w:val="both"/>
      </w:pPr>
      <w:r>
        <w:t>Глава Манойлинского</w:t>
      </w:r>
    </w:p>
    <w:p w:rsidR="00B77410" w:rsidRDefault="00B77410" w:rsidP="00703231">
      <w:pPr>
        <w:pStyle w:val="a3"/>
        <w:jc w:val="both"/>
      </w:pPr>
      <w:r>
        <w:t>сельского поселения                                                                                         С.В. Литвиненко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sectPr w:rsidR="0070323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37A37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B10F4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410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3DC1-F5A5-45BE-B431-C1CE62B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37</cp:revision>
  <cp:lastPrinted>2021-04-14T07:00:00Z</cp:lastPrinted>
  <dcterms:created xsi:type="dcterms:W3CDTF">2014-01-16T05:48:00Z</dcterms:created>
  <dcterms:modified xsi:type="dcterms:W3CDTF">2021-04-14T07:01:00Z</dcterms:modified>
</cp:coreProperties>
</file>