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B" w:rsidRDefault="002342BB" w:rsidP="002A1E9D">
      <w:pPr>
        <w:pStyle w:val="1"/>
        <w:pBdr>
          <w:bottom w:val="single" w:sz="4" w:space="1" w:color="auto"/>
        </w:pBdr>
        <w:rPr>
          <w:b w:val="0"/>
        </w:rPr>
      </w:pPr>
      <w:r>
        <w:t>АДМИНИСТРАЦИЯ  МАНОЙЛИНСКОГО</w:t>
      </w:r>
    </w:p>
    <w:p w:rsidR="002342BB" w:rsidRDefault="002342BB" w:rsidP="002A1E9D">
      <w:pPr>
        <w:pStyle w:val="1"/>
        <w:pBdr>
          <w:bottom w:val="single" w:sz="4" w:space="1" w:color="auto"/>
        </w:pBdr>
        <w:rPr>
          <w:b w:val="0"/>
        </w:rPr>
      </w:pPr>
      <w:r>
        <w:t>СЕЛЬСКОГО ПОС</w:t>
      </w:r>
      <w:bookmarkStart w:id="0" w:name="_GoBack"/>
      <w:bookmarkEnd w:id="0"/>
      <w:r>
        <w:t xml:space="preserve">ЕЛЕНИЯ </w:t>
      </w:r>
    </w:p>
    <w:p w:rsidR="002342BB" w:rsidRDefault="002342BB" w:rsidP="002A1E9D">
      <w:pPr>
        <w:pStyle w:val="1"/>
        <w:pBdr>
          <w:bottom w:val="single" w:sz="4" w:space="1" w:color="auto"/>
        </w:pBdr>
        <w:rPr>
          <w:b w:val="0"/>
        </w:rPr>
      </w:pPr>
      <w:r>
        <w:t xml:space="preserve">КЛЕТСКОГО МУНИЦИПАЛЬНОГО РАЙОНА </w:t>
      </w:r>
    </w:p>
    <w:p w:rsidR="002342BB" w:rsidRDefault="002342BB" w:rsidP="002A1E9D">
      <w:pPr>
        <w:pStyle w:val="1"/>
        <w:pBdr>
          <w:bottom w:val="single" w:sz="4" w:space="1" w:color="auto"/>
        </w:pBdr>
        <w:rPr>
          <w:b w:val="0"/>
        </w:rPr>
      </w:pPr>
      <w:r>
        <w:t xml:space="preserve"> ВОЛГОГРАДСКОЙ  ОБЛАСТИ</w:t>
      </w:r>
    </w:p>
    <w:p w:rsidR="002342BB" w:rsidRPr="00422E36" w:rsidRDefault="002342BB" w:rsidP="002A1E9D">
      <w:pPr>
        <w:pBdr>
          <w:bottom w:val="single" w:sz="4" w:space="1" w:color="auto"/>
        </w:pBd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>403583,  х</w:t>
      </w:r>
      <w:proofErr w:type="gramStart"/>
      <w:r w:rsidRPr="00422E36">
        <w:rPr>
          <w:bCs/>
          <w:sz w:val="20"/>
          <w:szCs w:val="20"/>
        </w:rPr>
        <w:t>.М</w:t>
      </w:r>
      <w:proofErr w:type="gramEnd"/>
      <w:r w:rsidRPr="00422E36">
        <w:rPr>
          <w:bCs/>
          <w:sz w:val="20"/>
          <w:szCs w:val="20"/>
        </w:rPr>
        <w:t>анойлин, ул.Школьная, д. 9. тел/факс 8-84466 4-56-46 ОКПО 4126637</w:t>
      </w:r>
    </w:p>
    <w:p w:rsidR="002342BB" w:rsidRPr="00422E36" w:rsidRDefault="002342BB" w:rsidP="002A1E9D">
      <w:pPr>
        <w:pBdr>
          <w:bottom w:val="single" w:sz="4" w:space="1" w:color="auto"/>
        </w:pBdr>
        <w:jc w:val="center"/>
        <w:rPr>
          <w:bCs/>
          <w:sz w:val="20"/>
          <w:szCs w:val="20"/>
        </w:rPr>
      </w:pPr>
    </w:p>
    <w:p w:rsidR="002342BB" w:rsidRPr="00422E36" w:rsidRDefault="002342BB" w:rsidP="002A1E9D">
      <w:pPr>
        <w:pBdr>
          <w:bottom w:val="single" w:sz="4" w:space="1" w:color="auto"/>
        </w:pBd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2342BB" w:rsidRDefault="002342BB" w:rsidP="002342BB">
      <w:pPr>
        <w:jc w:val="center"/>
        <w:rPr>
          <w:b/>
        </w:rPr>
      </w:pPr>
    </w:p>
    <w:p w:rsidR="002342BB" w:rsidRPr="00F758C5" w:rsidRDefault="002342BB" w:rsidP="002342BB">
      <w:pPr>
        <w:jc w:val="center"/>
        <w:rPr>
          <w:b/>
        </w:rPr>
      </w:pPr>
      <w:proofErr w:type="gramStart"/>
      <w:r w:rsidRPr="00F758C5">
        <w:rPr>
          <w:b/>
        </w:rPr>
        <w:t>П</w:t>
      </w:r>
      <w:proofErr w:type="gramEnd"/>
      <w:r w:rsidRPr="00F758C5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2342BB" w:rsidRPr="00F758C5" w:rsidRDefault="002342BB" w:rsidP="002342BB"/>
    <w:p w:rsidR="002342BB" w:rsidRDefault="00481187" w:rsidP="002342BB">
      <w:r>
        <w:t xml:space="preserve">От  </w:t>
      </w:r>
      <w:r w:rsidR="000C5F32">
        <w:t>23</w:t>
      </w:r>
      <w:r w:rsidR="009616B9">
        <w:t xml:space="preserve"> марта</w:t>
      </w:r>
      <w:r w:rsidR="00A01F26">
        <w:t xml:space="preserve"> 2021</w:t>
      </w:r>
      <w:r w:rsidR="007E628C">
        <w:t xml:space="preserve"> года     </w:t>
      </w:r>
      <w:r w:rsidR="00A01F26">
        <w:t xml:space="preserve">                                                                    </w:t>
      </w:r>
      <w:r w:rsidR="000C5F32">
        <w:t xml:space="preserve">                           №  34</w:t>
      </w:r>
    </w:p>
    <w:p w:rsidR="002342BB" w:rsidRDefault="002342BB" w:rsidP="002342BB"/>
    <w:p w:rsidR="002342BB" w:rsidRPr="00CF4F5C" w:rsidRDefault="006E1377" w:rsidP="006E1377">
      <w:pPr>
        <w:pStyle w:val="a3"/>
        <w:jc w:val="center"/>
        <w:rPr>
          <w:b/>
        </w:rPr>
      </w:pPr>
      <w:r>
        <w:rPr>
          <w:b/>
        </w:rPr>
        <w:t>О внесении изменений в постановление администрации Манойлинского сельского поселения от 05.02.2019г. № 15 «</w:t>
      </w:r>
      <w:r w:rsidR="002342BB" w:rsidRPr="00CF4F5C">
        <w:rPr>
          <w:b/>
        </w:rPr>
        <w:t>Об  утверждении  Порядка  применения бюджетной  классификации  расходов</w:t>
      </w:r>
      <w:r>
        <w:rPr>
          <w:b/>
        </w:rPr>
        <w:t xml:space="preserve"> </w:t>
      </w:r>
      <w:r w:rsidR="002342BB" w:rsidRPr="00CF4F5C">
        <w:rPr>
          <w:b/>
        </w:rPr>
        <w:t>для составления и ведения  бюджета Манойлинского сельского поселения</w:t>
      </w:r>
      <w:r>
        <w:rPr>
          <w:b/>
        </w:rPr>
        <w:t xml:space="preserve"> </w:t>
      </w:r>
      <w:r w:rsidR="002342BB">
        <w:rPr>
          <w:b/>
        </w:rPr>
        <w:t>Клетского муниципального района Волгоградской области</w:t>
      </w:r>
      <w:r>
        <w:rPr>
          <w:b/>
        </w:rPr>
        <w:t>»</w:t>
      </w:r>
    </w:p>
    <w:p w:rsidR="002342BB" w:rsidRPr="00CF4F5C" w:rsidRDefault="002342BB" w:rsidP="002342BB">
      <w:pPr>
        <w:pStyle w:val="a3"/>
        <w:jc w:val="center"/>
        <w:rPr>
          <w:b/>
        </w:rPr>
      </w:pPr>
    </w:p>
    <w:p w:rsidR="00703231" w:rsidRDefault="00703231" w:rsidP="00703231">
      <w:pPr>
        <w:ind w:firstLine="567"/>
        <w:jc w:val="both"/>
      </w:pPr>
      <w:r>
        <w:t xml:space="preserve">В соответствии </w:t>
      </w:r>
      <w:r w:rsidR="006E1377">
        <w:t>с Уставом Манойлинского сельского поселения Клетского муниципального района Волгоградской области</w:t>
      </w:r>
      <w:r>
        <w:t xml:space="preserve">, </w:t>
      </w:r>
      <w:r w:rsidR="00084571">
        <w:t xml:space="preserve"> </w:t>
      </w:r>
      <w:r>
        <w:t>в  целях  совершенствования  организации  работы  по составлению и исполнению бюджета Манойлинского сельского поселения,</w:t>
      </w:r>
      <w:r w:rsidR="007627D9">
        <w:t xml:space="preserve"> администрация Манойлинского сельского поселения Клетского муниципального района Волгоградской области</w:t>
      </w:r>
    </w:p>
    <w:p w:rsidR="00703231" w:rsidRDefault="00703231" w:rsidP="00703231">
      <w:pPr>
        <w:pStyle w:val="a3"/>
        <w:jc w:val="both"/>
      </w:pPr>
    </w:p>
    <w:p w:rsidR="00703231" w:rsidRPr="007627D9" w:rsidRDefault="007627D9" w:rsidP="002342BB">
      <w:pPr>
        <w:pStyle w:val="a3"/>
      </w:pPr>
      <w:r w:rsidRPr="007627D9">
        <w:t>ПОСТАНОВЛЯЕТ</w:t>
      </w:r>
      <w:r w:rsidR="00703231" w:rsidRPr="007627D9">
        <w:t>:</w:t>
      </w:r>
    </w:p>
    <w:p w:rsidR="00703231" w:rsidRDefault="00703231" w:rsidP="00703231">
      <w:pPr>
        <w:jc w:val="both"/>
      </w:pPr>
    </w:p>
    <w:p w:rsidR="000C5F32" w:rsidRDefault="000C5F32" w:rsidP="007627D9">
      <w:pPr>
        <w:pStyle w:val="a4"/>
        <w:numPr>
          <w:ilvl w:val="0"/>
          <w:numId w:val="2"/>
        </w:numPr>
        <w:ind w:left="0" w:firstLine="0"/>
        <w:jc w:val="both"/>
      </w:pPr>
      <w:r>
        <w:t>Внести в Порядок применения бюджетной классификации расходов для составления и ведения бюджета Манойлинского сельского поселения Клетского муниципального района Волгоградской области</w:t>
      </w:r>
      <w:r w:rsidR="000A40CC">
        <w:t xml:space="preserve">, утвержденный постановлением администрации Манойлинского сельского поселения Клетского муниципального района Волгоградской области № 15 от 05.02.2019г. (в редакции от 18.03.2021г. № 31) (далее – Порядок), следующие изменения: </w:t>
      </w:r>
    </w:p>
    <w:p w:rsidR="00703231" w:rsidRDefault="006E1377" w:rsidP="007627D9">
      <w:pPr>
        <w:pStyle w:val="a4"/>
        <w:numPr>
          <w:ilvl w:val="1"/>
          <w:numId w:val="2"/>
        </w:numPr>
        <w:ind w:left="0" w:firstLine="0"/>
        <w:jc w:val="both"/>
      </w:pPr>
      <w:r>
        <w:t>Изложить</w:t>
      </w:r>
      <w:r w:rsidR="000A40CC">
        <w:t xml:space="preserve"> пункт 1.1.3 «Классификация целевых статей расходов, увязываемая с целевыми статьями подпрограмм муниципальных программ Манойлинского сельского поселения непрограммными направлениями расходов администрации Манойлинского сельского поселения»  в следующей редакции:</w:t>
      </w:r>
    </w:p>
    <w:p w:rsidR="000A40CC" w:rsidRDefault="000A40CC" w:rsidP="000A40CC">
      <w:pPr>
        <w:jc w:val="both"/>
      </w:pPr>
    </w:p>
    <w:p w:rsidR="000A40CC" w:rsidRPr="007627D9" w:rsidRDefault="000A40CC" w:rsidP="000A40CC">
      <w:pPr>
        <w:tabs>
          <w:tab w:val="left" w:pos="6465"/>
        </w:tabs>
        <w:jc w:val="both"/>
      </w:pPr>
      <w:r>
        <w:rPr>
          <w:b/>
        </w:rPr>
        <w:t>«</w:t>
      </w:r>
      <w:r w:rsidRPr="007627D9">
        <w:t>1.1.3.  Классификация целевых статей расходов, увязываемая с целевыми статьями подпрограмм муниципальных программ Манойлинского сельского поселения, непрограммными  направлениями  расходов  администрации Манойлинского сельского поселения.</w:t>
      </w:r>
    </w:p>
    <w:p w:rsidR="000A40CC" w:rsidRDefault="000A40CC" w:rsidP="000A40CC">
      <w:pPr>
        <w:tabs>
          <w:tab w:val="left" w:pos="-567"/>
        </w:tabs>
        <w:jc w:val="both"/>
      </w:pPr>
    </w:p>
    <w:p w:rsidR="000A40CC" w:rsidRDefault="000A40CC" w:rsidP="000A40CC">
      <w:pPr>
        <w:tabs>
          <w:tab w:val="left" w:pos="-567"/>
        </w:tabs>
        <w:jc w:val="both"/>
      </w:pPr>
      <w:r>
        <w:t>9000000010 – Обеспечение деятельности муниципальных органов.</w:t>
      </w:r>
    </w:p>
    <w:p w:rsidR="000A40CC" w:rsidRDefault="000A40CC" w:rsidP="000A40CC">
      <w:pPr>
        <w:tabs>
          <w:tab w:val="left" w:pos="-567"/>
        </w:tabs>
        <w:jc w:val="both"/>
      </w:pPr>
      <w:r>
        <w:t>9000000030 – Глава Манойлинского сельского поселения.</w:t>
      </w:r>
    </w:p>
    <w:p w:rsidR="000A40CC" w:rsidRDefault="000A40CC" w:rsidP="000A40CC">
      <w:pPr>
        <w:tabs>
          <w:tab w:val="left" w:pos="-567"/>
        </w:tabs>
        <w:jc w:val="both"/>
      </w:pPr>
      <w:r>
        <w:t>9000070010 – Субвенция на организацию деятельности административных комиссий.</w:t>
      </w:r>
    </w:p>
    <w:p w:rsidR="000A40CC" w:rsidRDefault="000A40CC" w:rsidP="000A40CC">
      <w:pPr>
        <w:tabs>
          <w:tab w:val="left" w:pos="-567"/>
        </w:tabs>
        <w:jc w:val="both"/>
      </w:pPr>
      <w:r>
        <w:t>9900080010 – Уплата налогов и сборов органами государственной власти и казенными учреждениями</w:t>
      </w:r>
    </w:p>
    <w:p w:rsidR="000A40CC" w:rsidRDefault="000A40CC" w:rsidP="000A40CC">
      <w:pPr>
        <w:tabs>
          <w:tab w:val="left" w:pos="-567"/>
        </w:tabs>
        <w:jc w:val="both"/>
      </w:pPr>
      <w:r>
        <w:t>9000000020 – Обеспечение деятельности финансовых, налоговых и таможенных органов и органов финансового надзора</w:t>
      </w:r>
    </w:p>
    <w:p w:rsidR="000A40CC" w:rsidRDefault="000A40CC" w:rsidP="000A40CC">
      <w:pPr>
        <w:tabs>
          <w:tab w:val="left" w:pos="-567"/>
        </w:tabs>
        <w:jc w:val="both"/>
      </w:pPr>
      <w:r>
        <w:t xml:space="preserve">9900051180  - Субвенция на осуществление первичного воинского учета на территориях, где отсутствуют военные комиссариаты </w:t>
      </w:r>
    </w:p>
    <w:p w:rsidR="000A40CC" w:rsidRDefault="000A40CC" w:rsidP="000A40CC">
      <w:pPr>
        <w:tabs>
          <w:tab w:val="left" w:pos="-567"/>
        </w:tabs>
        <w:jc w:val="both"/>
      </w:pPr>
      <w:r>
        <w:t>9900080020  –   Резервные фонды местных администраций</w:t>
      </w:r>
    </w:p>
    <w:p w:rsidR="000A40CC" w:rsidRDefault="000A40CC" w:rsidP="000A40CC">
      <w:pPr>
        <w:tabs>
          <w:tab w:val="left" w:pos="-567"/>
        </w:tabs>
        <w:jc w:val="both"/>
      </w:pPr>
      <w:r>
        <w:t>9900000030 – Оценка недвижимости, признание прав и регулирование отношений по государственной и муниципальной собственности.</w:t>
      </w:r>
    </w:p>
    <w:p w:rsidR="000A40CC" w:rsidRDefault="000A40CC" w:rsidP="000A40CC">
      <w:pPr>
        <w:tabs>
          <w:tab w:val="left" w:pos="-567"/>
        </w:tabs>
        <w:jc w:val="both"/>
      </w:pPr>
    </w:p>
    <w:p w:rsidR="000A40CC" w:rsidRDefault="000A40CC" w:rsidP="000A40CC">
      <w:pPr>
        <w:tabs>
          <w:tab w:val="left" w:pos="-567"/>
        </w:tabs>
        <w:jc w:val="both"/>
      </w:pPr>
      <w:r>
        <w:t>9900000040 – Защита населения и территории от чрезвычайных ситуаций природного и техногенного характера.</w:t>
      </w:r>
    </w:p>
    <w:p w:rsidR="000A40CC" w:rsidRDefault="000A40CC" w:rsidP="000A40CC">
      <w:pPr>
        <w:tabs>
          <w:tab w:val="left" w:pos="-567"/>
        </w:tabs>
        <w:jc w:val="both"/>
      </w:pPr>
      <w:r>
        <w:t>9900000050 – Подготовка населения и организаций к действиям в чрезвычайной ситуации в мирное и военное время.</w:t>
      </w:r>
    </w:p>
    <w:p w:rsidR="000A40CC" w:rsidRDefault="000A40CC" w:rsidP="000A40CC">
      <w:pPr>
        <w:tabs>
          <w:tab w:val="left" w:pos="-567"/>
        </w:tabs>
        <w:jc w:val="both"/>
      </w:pPr>
      <w:r>
        <w:t>9900000060 – Обеспечение пожарной безопасности.</w:t>
      </w:r>
    </w:p>
    <w:p w:rsidR="000A40CC" w:rsidRDefault="000A40CC" w:rsidP="000A40CC">
      <w:pPr>
        <w:tabs>
          <w:tab w:val="left" w:pos="-567"/>
        </w:tabs>
        <w:jc w:val="both"/>
      </w:pPr>
      <w:r>
        <w:t>990</w:t>
      </w:r>
      <w:r w:rsidR="007627D9">
        <w:t>00</w:t>
      </w:r>
      <w:r>
        <w:t>00070 – Мероприятия в области сельскохозяйственного производства.</w:t>
      </w:r>
    </w:p>
    <w:p w:rsidR="000A40CC" w:rsidRDefault="000A40CC" w:rsidP="000A40CC">
      <w:pPr>
        <w:tabs>
          <w:tab w:val="left" w:pos="-567"/>
        </w:tabs>
        <w:jc w:val="both"/>
      </w:pPr>
      <w:r>
        <w:t>9900000080 - Поддержка дорожного хозяйства.</w:t>
      </w:r>
    </w:p>
    <w:p w:rsidR="000A40CC" w:rsidRDefault="000A40CC" w:rsidP="000A40CC">
      <w:pPr>
        <w:tabs>
          <w:tab w:val="left" w:pos="-567"/>
        </w:tabs>
        <w:jc w:val="both"/>
      </w:pPr>
      <w:r>
        <w:t>9900000090 – Мероприятия  в области строительства, архитектуры и градостроительства  (передача полномочий – составление генпланов).</w:t>
      </w:r>
    </w:p>
    <w:p w:rsidR="000A40CC" w:rsidRDefault="000A40CC" w:rsidP="000A40CC">
      <w:pPr>
        <w:tabs>
          <w:tab w:val="left" w:pos="-567"/>
        </w:tabs>
        <w:jc w:val="both"/>
      </w:pPr>
      <w:r>
        <w:t>9900000100 – Мероприятия по землеустройству</w:t>
      </w:r>
    </w:p>
    <w:p w:rsidR="000A40CC" w:rsidRDefault="000A40CC" w:rsidP="000A40CC">
      <w:pPr>
        <w:tabs>
          <w:tab w:val="left" w:pos="-567"/>
        </w:tabs>
        <w:jc w:val="both"/>
      </w:pPr>
      <w:r>
        <w:t>9900000110 – Капитальный ремонт государственного жилищного фонда субъектов РФ и муниципального жилищного фонда</w:t>
      </w:r>
    </w:p>
    <w:p w:rsidR="000A40CC" w:rsidRDefault="000A40CC" w:rsidP="000A40CC">
      <w:pPr>
        <w:tabs>
          <w:tab w:val="left" w:pos="-567"/>
        </w:tabs>
        <w:jc w:val="both"/>
      </w:pPr>
      <w:r>
        <w:t>9900000120  –  Мероприятия в области коммунального хозяйства</w:t>
      </w:r>
    </w:p>
    <w:p w:rsidR="000A40CC" w:rsidRDefault="000A40CC" w:rsidP="000A40CC">
      <w:pPr>
        <w:tabs>
          <w:tab w:val="left" w:pos="-567"/>
        </w:tabs>
        <w:jc w:val="both"/>
      </w:pPr>
      <w:r>
        <w:t>9900000130 – Проведение мероприятий для детей и молодежи</w:t>
      </w:r>
    </w:p>
    <w:p w:rsidR="000A40CC" w:rsidRDefault="000A40CC" w:rsidP="000A40CC">
      <w:pPr>
        <w:tabs>
          <w:tab w:val="left" w:pos="-567"/>
        </w:tabs>
        <w:jc w:val="both"/>
      </w:pPr>
      <w:r>
        <w:t>9900000140-  Обеспечение деятельности клубов</w:t>
      </w:r>
    </w:p>
    <w:p w:rsidR="000A40CC" w:rsidRDefault="000A40CC" w:rsidP="000A40CC">
      <w:pPr>
        <w:tabs>
          <w:tab w:val="left" w:pos="-567"/>
        </w:tabs>
        <w:jc w:val="both"/>
      </w:pPr>
      <w:r>
        <w:t>9900000150 – Обеспечение деятельности библиотек</w:t>
      </w:r>
    </w:p>
    <w:p w:rsidR="000A40CC" w:rsidRDefault="000A40CC" w:rsidP="000A40CC">
      <w:pPr>
        <w:tabs>
          <w:tab w:val="left" w:pos="-567"/>
        </w:tabs>
        <w:jc w:val="both"/>
      </w:pPr>
      <w:r>
        <w:t>9900000160 – Государственная поддержка в сфере культуры, кинематографии, средств массовой информации Праздники</w:t>
      </w:r>
    </w:p>
    <w:p w:rsidR="000A40CC" w:rsidRDefault="000A40CC" w:rsidP="000A40CC">
      <w:pPr>
        <w:tabs>
          <w:tab w:val="left" w:pos="-567"/>
        </w:tabs>
        <w:jc w:val="both"/>
      </w:pPr>
      <w:r>
        <w:t>9900000170 – Мероприятия в области физической культуры и спорта</w:t>
      </w:r>
    </w:p>
    <w:p w:rsidR="000A40CC" w:rsidRDefault="000A40CC" w:rsidP="000A40CC">
      <w:pPr>
        <w:tabs>
          <w:tab w:val="left" w:pos="-567"/>
        </w:tabs>
        <w:jc w:val="both"/>
      </w:pPr>
      <w:r>
        <w:t>9900000180 – Выполнение других обязательств государства</w:t>
      </w:r>
    </w:p>
    <w:p w:rsidR="000A40CC" w:rsidRDefault="000A40CC" w:rsidP="000A40CC">
      <w:pPr>
        <w:tabs>
          <w:tab w:val="left" w:pos="-567"/>
        </w:tabs>
        <w:jc w:val="both"/>
      </w:pPr>
      <w:r>
        <w:t>9900000190 – Уличное освещение</w:t>
      </w:r>
    </w:p>
    <w:p w:rsidR="000A40CC" w:rsidRDefault="000A40CC" w:rsidP="000A40CC">
      <w:pPr>
        <w:tabs>
          <w:tab w:val="left" w:pos="-567"/>
        </w:tabs>
        <w:jc w:val="both"/>
      </w:pPr>
      <w:r>
        <w:t>9900000200 – Озеленение</w:t>
      </w:r>
    </w:p>
    <w:p w:rsidR="000A40CC" w:rsidRDefault="000A40CC" w:rsidP="000A40CC">
      <w:pPr>
        <w:tabs>
          <w:tab w:val="left" w:pos="-567"/>
        </w:tabs>
        <w:jc w:val="both"/>
      </w:pPr>
      <w:r>
        <w:t>9900000210 – Организация и содержание мест захоронений</w:t>
      </w:r>
    </w:p>
    <w:p w:rsidR="000A40CC" w:rsidRDefault="000A40CC" w:rsidP="000A40CC">
      <w:pPr>
        <w:tabs>
          <w:tab w:val="left" w:pos="-567"/>
        </w:tabs>
        <w:jc w:val="both"/>
      </w:pPr>
      <w:r>
        <w:t>9900000220 – Прочие мероприятия по благоустройству городских округов и поселений</w:t>
      </w:r>
    </w:p>
    <w:p w:rsidR="000A40CC" w:rsidRDefault="000A40CC" w:rsidP="000A40CC">
      <w:pPr>
        <w:tabs>
          <w:tab w:val="left" w:pos="-567"/>
        </w:tabs>
        <w:jc w:val="both"/>
      </w:pPr>
      <w:r>
        <w:t>9900010010 – Доплаты к пенсиям государственных служащих субъектов РФ и муниципальных служащих.</w:t>
      </w:r>
    </w:p>
    <w:p w:rsidR="000A40CC" w:rsidRDefault="000A40CC" w:rsidP="000A40CC">
      <w:pPr>
        <w:tabs>
          <w:tab w:val="left" w:pos="-567"/>
        </w:tabs>
        <w:jc w:val="both"/>
      </w:pPr>
      <w:r>
        <w:t>9900001210 – Осуществление земельного контроля</w:t>
      </w:r>
    </w:p>
    <w:p w:rsidR="000A40CC" w:rsidRDefault="000A40CC" w:rsidP="000A40CC">
      <w:pPr>
        <w:tabs>
          <w:tab w:val="left" w:pos="-567"/>
        </w:tabs>
        <w:jc w:val="both"/>
      </w:pPr>
      <w:r>
        <w:t>9900001220  - На организацию ЖКХ</w:t>
      </w:r>
    </w:p>
    <w:p w:rsidR="000A40CC" w:rsidRDefault="000A40CC" w:rsidP="000A40CC">
      <w:pPr>
        <w:tabs>
          <w:tab w:val="left" w:pos="-567"/>
        </w:tabs>
        <w:jc w:val="both"/>
      </w:pPr>
      <w:r>
        <w:t>99</w:t>
      </w:r>
      <w:r w:rsidR="007627D9">
        <w:t>00001230 – Организация водоснабжения населения</w:t>
      </w:r>
    </w:p>
    <w:p w:rsidR="000A40CC" w:rsidRDefault="000A40CC" w:rsidP="000A40CC">
      <w:pPr>
        <w:tabs>
          <w:tab w:val="left" w:pos="-567"/>
        </w:tabs>
        <w:jc w:val="both"/>
      </w:pPr>
      <w:r>
        <w:t>9900000230 – На организацию вопросов местного значения</w:t>
      </w:r>
    </w:p>
    <w:p w:rsidR="000A40CC" w:rsidRDefault="000A40CC" w:rsidP="000A40CC">
      <w:pPr>
        <w:tabs>
          <w:tab w:val="left" w:pos="-567"/>
        </w:tabs>
        <w:jc w:val="both"/>
      </w:pPr>
      <w:r>
        <w:t>9900000320 – На развитие социальной инфраструктуры</w:t>
      </w:r>
    </w:p>
    <w:p w:rsidR="000A40CC" w:rsidRDefault="000A40CC" w:rsidP="000A40CC">
      <w:pPr>
        <w:tabs>
          <w:tab w:val="left" w:pos="-567"/>
        </w:tabs>
        <w:jc w:val="both"/>
      </w:pPr>
      <w:r>
        <w:t>9900000323 – Организация ритуальных услуг и содержание мест захоронений</w:t>
      </w:r>
    </w:p>
    <w:p w:rsidR="000A40CC" w:rsidRDefault="000A40CC" w:rsidP="000A40CC">
      <w:pPr>
        <w:tabs>
          <w:tab w:val="left" w:pos="-567"/>
        </w:tabs>
        <w:jc w:val="both"/>
      </w:pPr>
      <w:r>
        <w:t>9900000324 – Предоставление субсидии подведомственным учреждениям на иные цели</w:t>
      </w:r>
    </w:p>
    <w:p w:rsidR="000A40CC" w:rsidRPr="00125466" w:rsidRDefault="000A40CC" w:rsidP="000A40CC">
      <w:pPr>
        <w:jc w:val="both"/>
      </w:pPr>
      <w:r w:rsidRPr="00125466">
        <w:t>9900000600 – Выборы в Исполнительные органы</w:t>
      </w:r>
    </w:p>
    <w:p w:rsidR="000A40CC" w:rsidRPr="00125466" w:rsidRDefault="000A40CC" w:rsidP="000A40CC">
      <w:pPr>
        <w:jc w:val="both"/>
      </w:pPr>
      <w:r w:rsidRPr="00125466">
        <w:t>9900000700 - Выборы в Представительные органы</w:t>
      </w:r>
      <w:proofErr w:type="gramStart"/>
      <w:r w:rsidR="007627D9">
        <w:t>.»</w:t>
      </w:r>
      <w:proofErr w:type="gramEnd"/>
    </w:p>
    <w:p w:rsidR="000A40CC" w:rsidRDefault="000A40CC" w:rsidP="000A40CC">
      <w:pPr>
        <w:jc w:val="both"/>
      </w:pPr>
    </w:p>
    <w:p w:rsidR="002342BB" w:rsidRDefault="007627D9" w:rsidP="002342BB">
      <w:pPr>
        <w:pStyle w:val="a3"/>
        <w:jc w:val="both"/>
      </w:pPr>
      <w:r>
        <w:t>2</w:t>
      </w:r>
      <w:r w:rsidR="002342BB">
        <w:t>.</w:t>
      </w:r>
      <w:r w:rsidR="00171FA5">
        <w:t xml:space="preserve">    </w:t>
      </w:r>
      <w:r w:rsidR="002342BB">
        <w:t>Настоящее постановление подлежит официальному обнародованию.</w:t>
      </w:r>
    </w:p>
    <w:p w:rsidR="0012196B" w:rsidRPr="002342BB" w:rsidRDefault="007627D9" w:rsidP="002342BB">
      <w:pPr>
        <w:pStyle w:val="a3"/>
        <w:jc w:val="both"/>
      </w:pPr>
      <w:r>
        <w:t>3</w:t>
      </w:r>
      <w:r w:rsidR="00171FA5">
        <w:t xml:space="preserve">. </w:t>
      </w:r>
      <w:r w:rsidR="0012196B">
        <w:t>Настоящее постановление распространяет свое действие на правоотношения, возникшие с 01 января 2021 года.</w:t>
      </w:r>
    </w:p>
    <w:p w:rsidR="002342BB" w:rsidRDefault="002342BB" w:rsidP="00A934D6">
      <w:pPr>
        <w:ind w:left="360"/>
        <w:jc w:val="both"/>
      </w:pPr>
    </w:p>
    <w:p w:rsidR="006E1377" w:rsidRDefault="006E1377" w:rsidP="00A934D6">
      <w:pPr>
        <w:ind w:left="360"/>
        <w:jc w:val="both"/>
      </w:pPr>
    </w:p>
    <w:p w:rsidR="00703231" w:rsidRDefault="009616B9" w:rsidP="00703231">
      <w:pPr>
        <w:pStyle w:val="a3"/>
        <w:jc w:val="both"/>
      </w:pPr>
      <w:proofErr w:type="spellStart"/>
      <w:r>
        <w:t>И.о</w:t>
      </w:r>
      <w:proofErr w:type="spellEnd"/>
      <w:r>
        <w:t>. главы администрации</w:t>
      </w:r>
    </w:p>
    <w:p w:rsidR="009616B9" w:rsidRDefault="009616B9" w:rsidP="00703231">
      <w:pPr>
        <w:pStyle w:val="a3"/>
        <w:jc w:val="both"/>
      </w:pPr>
      <w:r>
        <w:t xml:space="preserve">Манойлинского сельского поселения                                                               Е.С. Кнехт </w:t>
      </w: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sectPr w:rsidR="00703231" w:rsidSect="000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AAD"/>
    <w:multiLevelType w:val="multilevel"/>
    <w:tmpl w:val="1F3ED16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7F5320"/>
    <w:multiLevelType w:val="hybridMultilevel"/>
    <w:tmpl w:val="340ABC96"/>
    <w:lvl w:ilvl="0" w:tplc="C35AD94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231"/>
    <w:rsid w:val="000054FD"/>
    <w:rsid w:val="00021CB2"/>
    <w:rsid w:val="000610DF"/>
    <w:rsid w:val="0007330C"/>
    <w:rsid w:val="00076462"/>
    <w:rsid w:val="000806F7"/>
    <w:rsid w:val="00083C38"/>
    <w:rsid w:val="00084571"/>
    <w:rsid w:val="00095E79"/>
    <w:rsid w:val="000A40CC"/>
    <w:rsid w:val="000A5365"/>
    <w:rsid w:val="000C01A9"/>
    <w:rsid w:val="000C5F32"/>
    <w:rsid w:val="000D4167"/>
    <w:rsid w:val="000D70A6"/>
    <w:rsid w:val="000E4006"/>
    <w:rsid w:val="000F5A72"/>
    <w:rsid w:val="000F7137"/>
    <w:rsid w:val="0012196B"/>
    <w:rsid w:val="00135FCA"/>
    <w:rsid w:val="001413B3"/>
    <w:rsid w:val="00160312"/>
    <w:rsid w:val="00171387"/>
    <w:rsid w:val="00171FA5"/>
    <w:rsid w:val="00186782"/>
    <w:rsid w:val="001B645B"/>
    <w:rsid w:val="001D41E7"/>
    <w:rsid w:val="001F1BE6"/>
    <w:rsid w:val="00216DE0"/>
    <w:rsid w:val="002342BB"/>
    <w:rsid w:val="00234A51"/>
    <w:rsid w:val="00246143"/>
    <w:rsid w:val="002A1E9D"/>
    <w:rsid w:val="002A752A"/>
    <w:rsid w:val="002A7CE1"/>
    <w:rsid w:val="002C1C75"/>
    <w:rsid w:val="002F15C1"/>
    <w:rsid w:val="002F23A3"/>
    <w:rsid w:val="0031056E"/>
    <w:rsid w:val="00340FB6"/>
    <w:rsid w:val="003544D9"/>
    <w:rsid w:val="00362361"/>
    <w:rsid w:val="003A5638"/>
    <w:rsid w:val="003E66B5"/>
    <w:rsid w:val="00400C01"/>
    <w:rsid w:val="004161B5"/>
    <w:rsid w:val="00417DB0"/>
    <w:rsid w:val="00424C12"/>
    <w:rsid w:val="004401CB"/>
    <w:rsid w:val="00447211"/>
    <w:rsid w:val="00454A33"/>
    <w:rsid w:val="004646F8"/>
    <w:rsid w:val="0047681F"/>
    <w:rsid w:val="00481187"/>
    <w:rsid w:val="00483D8C"/>
    <w:rsid w:val="00491774"/>
    <w:rsid w:val="00497653"/>
    <w:rsid w:val="004A284E"/>
    <w:rsid w:val="004A574C"/>
    <w:rsid w:val="0050286F"/>
    <w:rsid w:val="00505E97"/>
    <w:rsid w:val="00514705"/>
    <w:rsid w:val="00530C85"/>
    <w:rsid w:val="005362C2"/>
    <w:rsid w:val="005454AB"/>
    <w:rsid w:val="0055273C"/>
    <w:rsid w:val="005569FA"/>
    <w:rsid w:val="00596D53"/>
    <w:rsid w:val="00597F47"/>
    <w:rsid w:val="005F1E72"/>
    <w:rsid w:val="005F60BA"/>
    <w:rsid w:val="006405DC"/>
    <w:rsid w:val="00646A5A"/>
    <w:rsid w:val="006470D3"/>
    <w:rsid w:val="00660AE1"/>
    <w:rsid w:val="00661E44"/>
    <w:rsid w:val="00666F01"/>
    <w:rsid w:val="00675441"/>
    <w:rsid w:val="00685329"/>
    <w:rsid w:val="00691F1E"/>
    <w:rsid w:val="006A6387"/>
    <w:rsid w:val="006E1377"/>
    <w:rsid w:val="006E3C0C"/>
    <w:rsid w:val="006E5254"/>
    <w:rsid w:val="006F0270"/>
    <w:rsid w:val="00703231"/>
    <w:rsid w:val="007056DD"/>
    <w:rsid w:val="00717EED"/>
    <w:rsid w:val="00722137"/>
    <w:rsid w:val="00724006"/>
    <w:rsid w:val="00737CE6"/>
    <w:rsid w:val="00760781"/>
    <w:rsid w:val="007627D9"/>
    <w:rsid w:val="00780366"/>
    <w:rsid w:val="007859FC"/>
    <w:rsid w:val="007A5E34"/>
    <w:rsid w:val="007B526E"/>
    <w:rsid w:val="007E628C"/>
    <w:rsid w:val="00827581"/>
    <w:rsid w:val="0082776B"/>
    <w:rsid w:val="0089533A"/>
    <w:rsid w:val="00897ACA"/>
    <w:rsid w:val="009002C7"/>
    <w:rsid w:val="00906670"/>
    <w:rsid w:val="00942A46"/>
    <w:rsid w:val="00943804"/>
    <w:rsid w:val="00946AAE"/>
    <w:rsid w:val="009616B9"/>
    <w:rsid w:val="00964ABC"/>
    <w:rsid w:val="00992128"/>
    <w:rsid w:val="00992EAF"/>
    <w:rsid w:val="009A3AE4"/>
    <w:rsid w:val="009C1BAE"/>
    <w:rsid w:val="009D1976"/>
    <w:rsid w:val="00A01F26"/>
    <w:rsid w:val="00A03998"/>
    <w:rsid w:val="00A2309B"/>
    <w:rsid w:val="00A42296"/>
    <w:rsid w:val="00A65121"/>
    <w:rsid w:val="00A664A4"/>
    <w:rsid w:val="00A70610"/>
    <w:rsid w:val="00A81A82"/>
    <w:rsid w:val="00A8407B"/>
    <w:rsid w:val="00A934D6"/>
    <w:rsid w:val="00A940C1"/>
    <w:rsid w:val="00AD5E33"/>
    <w:rsid w:val="00AD75A8"/>
    <w:rsid w:val="00AD79F8"/>
    <w:rsid w:val="00B07991"/>
    <w:rsid w:val="00B47973"/>
    <w:rsid w:val="00B61157"/>
    <w:rsid w:val="00B77E4D"/>
    <w:rsid w:val="00B85B02"/>
    <w:rsid w:val="00B85E65"/>
    <w:rsid w:val="00B92F1C"/>
    <w:rsid w:val="00BC6583"/>
    <w:rsid w:val="00BC755C"/>
    <w:rsid w:val="00BF2998"/>
    <w:rsid w:val="00C04B2D"/>
    <w:rsid w:val="00C05A24"/>
    <w:rsid w:val="00C064B8"/>
    <w:rsid w:val="00C12243"/>
    <w:rsid w:val="00C3376A"/>
    <w:rsid w:val="00C93F1C"/>
    <w:rsid w:val="00CA1FF9"/>
    <w:rsid w:val="00CD2A25"/>
    <w:rsid w:val="00CD3EAD"/>
    <w:rsid w:val="00CD7D82"/>
    <w:rsid w:val="00CE1375"/>
    <w:rsid w:val="00D02D00"/>
    <w:rsid w:val="00D245F0"/>
    <w:rsid w:val="00D45547"/>
    <w:rsid w:val="00D729B6"/>
    <w:rsid w:val="00D75038"/>
    <w:rsid w:val="00D77942"/>
    <w:rsid w:val="00D96FCE"/>
    <w:rsid w:val="00DC6818"/>
    <w:rsid w:val="00DE3263"/>
    <w:rsid w:val="00DE6FEC"/>
    <w:rsid w:val="00DF6D71"/>
    <w:rsid w:val="00E16C0D"/>
    <w:rsid w:val="00E22DB3"/>
    <w:rsid w:val="00E421D1"/>
    <w:rsid w:val="00E43D64"/>
    <w:rsid w:val="00E44A18"/>
    <w:rsid w:val="00E60459"/>
    <w:rsid w:val="00E62530"/>
    <w:rsid w:val="00E66CBA"/>
    <w:rsid w:val="00E72429"/>
    <w:rsid w:val="00E77E59"/>
    <w:rsid w:val="00E83B0F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3D39"/>
    <w:rsid w:val="00FB6911"/>
    <w:rsid w:val="00FD7B4B"/>
    <w:rsid w:val="00FF3004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23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231"/>
    <w:pPr>
      <w:ind w:left="708"/>
    </w:pPr>
  </w:style>
  <w:style w:type="paragraph" w:customStyle="1" w:styleId="msolistparagraphbullet1gif">
    <w:name w:val="msolistparagraphbullet1.gif"/>
    <w:basedOn w:val="a"/>
    <w:rsid w:val="00703231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70323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76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7681F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E79D-709B-4125-9B6A-6EF8E782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35</cp:revision>
  <cp:lastPrinted>2021-03-23T11:16:00Z</cp:lastPrinted>
  <dcterms:created xsi:type="dcterms:W3CDTF">2014-01-16T05:48:00Z</dcterms:created>
  <dcterms:modified xsi:type="dcterms:W3CDTF">2021-03-23T11:19:00Z</dcterms:modified>
</cp:coreProperties>
</file>