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18" w:rsidRDefault="00E31718" w:rsidP="00E31718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E31718" w:rsidRDefault="00E31718" w:rsidP="00E31718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E31718" w:rsidRDefault="00E31718" w:rsidP="00E31718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E31718" w:rsidRPr="00B57407" w:rsidRDefault="00E31718" w:rsidP="00E31718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E31718" w:rsidRPr="00696355" w:rsidRDefault="00E31718" w:rsidP="00E31718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E31718" w:rsidRDefault="00E31718" w:rsidP="00E3171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р/счет 40204810800000000339 в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Волгограда </w:t>
      </w:r>
    </w:p>
    <w:p w:rsidR="00E31718" w:rsidRPr="00696355" w:rsidRDefault="00E31718" w:rsidP="00E3171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E31718" w:rsidRPr="000738EA" w:rsidRDefault="00E31718" w:rsidP="00E31718">
      <w:pPr>
        <w:jc w:val="both"/>
        <w:rPr>
          <w:rFonts w:eastAsia="Times New Roman"/>
          <w:sz w:val="28"/>
          <w:szCs w:val="28"/>
        </w:rPr>
      </w:pPr>
    </w:p>
    <w:p w:rsidR="00E31718" w:rsidRPr="00E31718" w:rsidRDefault="00E31718" w:rsidP="00E31718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31718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E31718" w:rsidRPr="00074518" w:rsidRDefault="00E31718" w:rsidP="00E31718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E31718">
        <w:rPr>
          <w:rFonts w:ascii="Times New Roman" w:eastAsia="Times New Roman" w:hAnsi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 декабря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2016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106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E31718" w:rsidRPr="00074518" w:rsidRDefault="00E31718" w:rsidP="00E31718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>
        <w:rPr>
          <w:rFonts w:ascii="Times New Roman" w:hAnsi="Times New Roman"/>
          <w:color w:val="auto"/>
          <w:spacing w:val="-6"/>
        </w:rPr>
        <w:t xml:space="preserve">17.11.2011 № 107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«Об утверждении муниципальной долгосрочной целевой программы «Благоустройство населенных пунктов Манойлинского сельского поселения на 2012-2016 годы»</w:t>
      </w:r>
    </w:p>
    <w:p w:rsidR="00E31718" w:rsidRPr="00074518" w:rsidRDefault="00E31718" w:rsidP="00E31718">
      <w:pPr>
        <w:rPr>
          <w:sz w:val="24"/>
          <w:szCs w:val="24"/>
        </w:rPr>
      </w:pPr>
    </w:p>
    <w:p w:rsidR="00E31718" w:rsidRPr="00074518" w:rsidRDefault="00E31718" w:rsidP="00E31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Манойлинского сельского поселения от 30.12.2016 № 46/1 «О внесении изменений и дополнений в решение Совета депутатов Манойлинского сельского поселения от 17.12.2015 № 31/2 «Об утверждении бюджета Манойлинского сельского поселения на 2016 год и плановый период 2017 и 2018 годов», администрация Манойлинского сельского поселения</w:t>
      </w:r>
      <w:r w:rsidRPr="00074518">
        <w:rPr>
          <w:rFonts w:ascii="Times New Roman" w:hAnsi="Times New Roman"/>
          <w:sz w:val="24"/>
          <w:szCs w:val="24"/>
        </w:rPr>
        <w:t xml:space="preserve"> </w:t>
      </w:r>
    </w:p>
    <w:p w:rsidR="00E31718" w:rsidRPr="00074518" w:rsidRDefault="00E31718" w:rsidP="00E31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1718" w:rsidRPr="00074518" w:rsidRDefault="00E31718" w:rsidP="00E31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074518">
        <w:rPr>
          <w:rFonts w:ascii="Times New Roman" w:hAnsi="Times New Roman"/>
          <w:sz w:val="24"/>
          <w:szCs w:val="24"/>
        </w:rPr>
        <w:t>:</w:t>
      </w:r>
    </w:p>
    <w:p w:rsidR="00E31718" w:rsidRPr="00074518" w:rsidRDefault="00E31718" w:rsidP="00E31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1718" w:rsidRDefault="00E31718" w:rsidP="00E317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к постановлению администрации Манойлинского сельского поселения от 17.11.2011 № 107 «Об утверждении муниципальной долгосрочной целевой программы «Благоустройство населенных пунктов Манойлинского сельского поселения на 2012-2016 годы» в новой редакции, согласно приложению. </w:t>
      </w:r>
    </w:p>
    <w:p w:rsidR="00E31718" w:rsidRDefault="00E31718" w:rsidP="00E317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1718" w:rsidRPr="00D94EF3" w:rsidRDefault="00E31718" w:rsidP="00E317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1718" w:rsidRPr="00074518" w:rsidRDefault="00E31718" w:rsidP="00E317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  <w:r w:rsidRPr="000745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745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С.В. Литвиненко</w:t>
      </w:r>
    </w:p>
    <w:p w:rsid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766E1" w:rsidRDefault="003766E1"/>
    <w:p w:rsidR="00E31718" w:rsidRDefault="00AF30EF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eastAsia="ru-RU"/>
        </w:rPr>
        <w:t xml:space="preserve">                                                                                                 </w:t>
      </w: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E31718" w:rsidRDefault="00E31718" w:rsidP="00AF30EF">
      <w:pPr>
        <w:spacing w:after="0" w:line="240" w:lineRule="atLeast"/>
        <w:rPr>
          <w:rFonts w:ascii="Times New Roman" w:eastAsia="Times New Roman" w:hAnsi="Times New Roman"/>
          <w:color w:val="FF0000"/>
          <w:lang w:eastAsia="ru-RU"/>
        </w:rPr>
      </w:pPr>
    </w:p>
    <w:p w:rsidR="00AF30EF" w:rsidRDefault="00AF30EF" w:rsidP="00AF30EF">
      <w:pPr>
        <w:spacing w:after="0" w:line="240" w:lineRule="atLeas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lastRenderedPageBreak/>
        <w:t xml:space="preserve">                                                                                                                                            Приложение №1</w:t>
      </w:r>
    </w:p>
    <w:p w:rsidR="00AF30EF" w:rsidRDefault="00AF30EF" w:rsidP="00AF30EF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>к муниципальной долгосрочной целевой</w:t>
      </w:r>
    </w:p>
    <w:p w:rsidR="00AF30EF" w:rsidRDefault="00AF30EF" w:rsidP="00AF30EF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 xml:space="preserve"> программе «Благоустройство населенных пунктов</w:t>
      </w:r>
    </w:p>
    <w:p w:rsidR="00AF30EF" w:rsidRDefault="00AF30EF" w:rsidP="00AF30EF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>на период 2012 – 2016гг.»</w:t>
      </w:r>
    </w:p>
    <w:p w:rsidR="00AF30EF" w:rsidRDefault="00AF30EF" w:rsidP="00AF30EF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</w:p>
    <w:p w:rsidR="00AF30EF" w:rsidRDefault="00AF30EF" w:rsidP="00AF30EF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</w:p>
    <w:p w:rsidR="00AF30EF" w:rsidRDefault="00E31718" w:rsidP="00E31718">
      <w:pPr>
        <w:tabs>
          <w:tab w:val="center" w:pos="4677"/>
          <w:tab w:val="left" w:pos="6792"/>
        </w:tabs>
        <w:spacing w:after="0" w:line="240" w:lineRule="atLeas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ab/>
      </w:r>
      <w:r w:rsidR="00AF30EF">
        <w:rPr>
          <w:rFonts w:ascii="Times New Roman" w:eastAsia="Times New Roman" w:hAnsi="Times New Roman"/>
          <w:color w:val="2C2C2C"/>
          <w:lang w:eastAsia="ru-RU"/>
        </w:rPr>
        <w:t>Основные мероприятия</w:t>
      </w:r>
      <w:r>
        <w:rPr>
          <w:rFonts w:ascii="Times New Roman" w:eastAsia="Times New Roman" w:hAnsi="Times New Roman"/>
          <w:color w:val="2C2C2C"/>
          <w:lang w:eastAsia="ru-RU"/>
        </w:rPr>
        <w:tab/>
      </w:r>
    </w:p>
    <w:p w:rsidR="00AF30EF" w:rsidRDefault="00AF30EF" w:rsidP="00AF30EF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 xml:space="preserve">муниципальной целевой программы «Благоустройство населённых пунктов на 2012 – 2016 годы» администрации </w:t>
      </w:r>
      <w:r>
        <w:rPr>
          <w:rFonts w:ascii="Times New Roman" w:eastAsia="Times New Roman" w:hAnsi="Times New Roman"/>
          <w:color w:val="000000"/>
          <w:lang w:eastAsia="ru-RU"/>
        </w:rPr>
        <w:t>Манойлинского сельского поселения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847"/>
        <w:gridCol w:w="826"/>
        <w:gridCol w:w="826"/>
        <w:gridCol w:w="934"/>
        <w:gridCol w:w="951"/>
        <w:gridCol w:w="1006"/>
        <w:gridCol w:w="1668"/>
      </w:tblGrid>
      <w:tr w:rsidR="00AF30EF" w:rsidTr="00AF1472">
        <w:trPr>
          <w:trHeight w:val="105"/>
          <w:tblCellSpacing w:w="0" w:type="dxa"/>
        </w:trPr>
        <w:tc>
          <w:tcPr>
            <w:tcW w:w="2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36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мероприятий по годам</w:t>
            </w:r>
          </w:p>
        </w:tc>
        <w:tc>
          <w:tcPr>
            <w:tcW w:w="8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AF30EF" w:rsidTr="00AF1472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0EF" w:rsidRDefault="00AF30EF" w:rsidP="00AF1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0EF" w:rsidRDefault="00AF30EF" w:rsidP="00AF1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2012г.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2013г.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2014г.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2015г.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0EF" w:rsidRDefault="00AF30EF" w:rsidP="00AF1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0EF" w:rsidRDefault="00AF30EF" w:rsidP="00AF1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0EF" w:rsidRDefault="00AF30EF" w:rsidP="00AF1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77,7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273,7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297,4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 населенных пунктов поселения и уход за зелеными насаждениями, обрезка деревьев и кустарников, побелка, посадка зеленых насаждений, цветов на  клумбах.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rHeight w:val="50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FD6380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мусора, погрузка песка.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157,8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FD63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F7A3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Санитарная обрезка деревьев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5728A">
              <w:rPr>
                <w:rFonts w:ascii="Times New Roman" w:eastAsia="Times New Roman" w:hAnsi="Times New Roman"/>
                <w:color w:val="000000"/>
                <w:lang w:eastAsia="ru-RU"/>
              </w:rPr>
              <w:t>09,4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Обустроить подъездные пути к пожарным водоемам.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rHeight w:val="13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детских и спортивных площадок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и ремонт памятников и обелисков участникам ВОВ, ограждений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ГСМ для работ по благоустройству территории поселения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F7A3B">
              <w:rPr>
                <w:rFonts w:ascii="Times New Roman" w:eastAsia="Times New Roman" w:hAnsi="Times New Roman"/>
                <w:color w:val="000000"/>
                <w:lang w:eastAsia="ru-RU"/>
              </w:rPr>
              <w:t>3,3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запасных частей и оборудования для поддержания в рабочем состоянии автотранспорта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31,3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Pr="00FC113B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(изготовление)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прочие основные средства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rHeight w:val="251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Приобретение:- строительных материалов для благоустройства территории поселения (песок, цемент уголки, трубы, доска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обрезная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т.д.); </w:t>
            </w:r>
          </w:p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-хозяйственных,  прочих товаров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right w:val="nil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4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30EF" w:rsidRDefault="008F7A3B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5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Оплата услуг по страхованию транспортных средств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D5728A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 (оплата разного рода платежей, сборов, госпошлина)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F30EF" w:rsidTr="00AF1472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611,6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727,2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1026,7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0EF" w:rsidRDefault="00AF30EF" w:rsidP="00AF1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3493,5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</w:tr>
    </w:tbl>
    <w:p w:rsidR="00AF30EF" w:rsidRDefault="00AF30EF" w:rsidP="00AF30EF"/>
    <w:p w:rsidR="00AF30EF" w:rsidRDefault="00AF30EF"/>
    <w:sectPr w:rsidR="00AF30EF" w:rsidSect="00E317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19"/>
    <w:rsid w:val="00002E93"/>
    <w:rsid w:val="000054FD"/>
    <w:rsid w:val="000060DD"/>
    <w:rsid w:val="000610DF"/>
    <w:rsid w:val="0007330C"/>
    <w:rsid w:val="00076462"/>
    <w:rsid w:val="000806F7"/>
    <w:rsid w:val="00083C38"/>
    <w:rsid w:val="00095E79"/>
    <w:rsid w:val="000A5365"/>
    <w:rsid w:val="000C01A9"/>
    <w:rsid w:val="000C63A0"/>
    <w:rsid w:val="000C7706"/>
    <w:rsid w:val="000D4167"/>
    <w:rsid w:val="000D70A6"/>
    <w:rsid w:val="000E4006"/>
    <w:rsid w:val="000F5A72"/>
    <w:rsid w:val="000F7137"/>
    <w:rsid w:val="00124E93"/>
    <w:rsid w:val="00135FCA"/>
    <w:rsid w:val="001363EF"/>
    <w:rsid w:val="001413B3"/>
    <w:rsid w:val="0015006C"/>
    <w:rsid w:val="00160312"/>
    <w:rsid w:val="00186782"/>
    <w:rsid w:val="001A2CB5"/>
    <w:rsid w:val="001B645B"/>
    <w:rsid w:val="001C4239"/>
    <w:rsid w:val="001D41E7"/>
    <w:rsid w:val="001F0EFB"/>
    <w:rsid w:val="00216DE0"/>
    <w:rsid w:val="00234A51"/>
    <w:rsid w:val="00246143"/>
    <w:rsid w:val="00252F85"/>
    <w:rsid w:val="00292256"/>
    <w:rsid w:val="00297004"/>
    <w:rsid w:val="002A752A"/>
    <w:rsid w:val="002A7CE1"/>
    <w:rsid w:val="002C3797"/>
    <w:rsid w:val="002F15C1"/>
    <w:rsid w:val="002F23A3"/>
    <w:rsid w:val="0031056E"/>
    <w:rsid w:val="003766E1"/>
    <w:rsid w:val="003C31B7"/>
    <w:rsid w:val="003C345B"/>
    <w:rsid w:val="003E66B5"/>
    <w:rsid w:val="00400C01"/>
    <w:rsid w:val="004161B5"/>
    <w:rsid w:val="00417DB0"/>
    <w:rsid w:val="00424C12"/>
    <w:rsid w:val="004401CB"/>
    <w:rsid w:val="004407A0"/>
    <w:rsid w:val="00447211"/>
    <w:rsid w:val="00453CB1"/>
    <w:rsid w:val="00477D4A"/>
    <w:rsid w:val="00497653"/>
    <w:rsid w:val="004F2EE2"/>
    <w:rsid w:val="00514705"/>
    <w:rsid w:val="00530C85"/>
    <w:rsid w:val="005362C2"/>
    <w:rsid w:val="005454AB"/>
    <w:rsid w:val="0055273C"/>
    <w:rsid w:val="00554F33"/>
    <w:rsid w:val="00583C98"/>
    <w:rsid w:val="00596D53"/>
    <w:rsid w:val="00597F47"/>
    <w:rsid w:val="005F1BE9"/>
    <w:rsid w:val="005F60BA"/>
    <w:rsid w:val="006405DC"/>
    <w:rsid w:val="006470D3"/>
    <w:rsid w:val="00661E44"/>
    <w:rsid w:val="006649B3"/>
    <w:rsid w:val="00666F01"/>
    <w:rsid w:val="00685329"/>
    <w:rsid w:val="00691F1E"/>
    <w:rsid w:val="006A6387"/>
    <w:rsid w:val="006B08B6"/>
    <w:rsid w:val="006B704F"/>
    <w:rsid w:val="006C15CF"/>
    <w:rsid w:val="006E3C0C"/>
    <w:rsid w:val="006E5254"/>
    <w:rsid w:val="006E7F21"/>
    <w:rsid w:val="006F0270"/>
    <w:rsid w:val="007056DD"/>
    <w:rsid w:val="00722137"/>
    <w:rsid w:val="00724006"/>
    <w:rsid w:val="00726493"/>
    <w:rsid w:val="00737CE6"/>
    <w:rsid w:val="00780366"/>
    <w:rsid w:val="007859FC"/>
    <w:rsid w:val="007925AD"/>
    <w:rsid w:val="007B526E"/>
    <w:rsid w:val="0082776B"/>
    <w:rsid w:val="00874DD1"/>
    <w:rsid w:val="00885A7A"/>
    <w:rsid w:val="0089533A"/>
    <w:rsid w:val="00897ACA"/>
    <w:rsid w:val="008D2221"/>
    <w:rsid w:val="008F0CA2"/>
    <w:rsid w:val="008F7A3B"/>
    <w:rsid w:val="009005B1"/>
    <w:rsid w:val="00906670"/>
    <w:rsid w:val="0091516C"/>
    <w:rsid w:val="00932303"/>
    <w:rsid w:val="00942A46"/>
    <w:rsid w:val="00943804"/>
    <w:rsid w:val="00945419"/>
    <w:rsid w:val="00946AAE"/>
    <w:rsid w:val="00964ABC"/>
    <w:rsid w:val="0099467B"/>
    <w:rsid w:val="009A3AE4"/>
    <w:rsid w:val="009A7866"/>
    <w:rsid w:val="009C1BAE"/>
    <w:rsid w:val="009D1976"/>
    <w:rsid w:val="009D7DD4"/>
    <w:rsid w:val="00A03998"/>
    <w:rsid w:val="00A552FF"/>
    <w:rsid w:val="00A65121"/>
    <w:rsid w:val="00A664A4"/>
    <w:rsid w:val="00A70610"/>
    <w:rsid w:val="00A81A82"/>
    <w:rsid w:val="00A940C1"/>
    <w:rsid w:val="00A96B32"/>
    <w:rsid w:val="00AD5E33"/>
    <w:rsid w:val="00AD75A8"/>
    <w:rsid w:val="00AD79F8"/>
    <w:rsid w:val="00AF29D0"/>
    <w:rsid w:val="00AF30EF"/>
    <w:rsid w:val="00B0378C"/>
    <w:rsid w:val="00B47973"/>
    <w:rsid w:val="00B61157"/>
    <w:rsid w:val="00B77E4D"/>
    <w:rsid w:val="00B82558"/>
    <w:rsid w:val="00B92F1C"/>
    <w:rsid w:val="00BA2DA0"/>
    <w:rsid w:val="00BC571E"/>
    <w:rsid w:val="00BC6583"/>
    <w:rsid w:val="00BE7653"/>
    <w:rsid w:val="00BE7720"/>
    <w:rsid w:val="00BF2998"/>
    <w:rsid w:val="00BF40D3"/>
    <w:rsid w:val="00C04B2D"/>
    <w:rsid w:val="00C05A24"/>
    <w:rsid w:val="00C12243"/>
    <w:rsid w:val="00C3376A"/>
    <w:rsid w:val="00C42C64"/>
    <w:rsid w:val="00C868BA"/>
    <w:rsid w:val="00C93F1C"/>
    <w:rsid w:val="00C93F1D"/>
    <w:rsid w:val="00CA1FF9"/>
    <w:rsid w:val="00CB795F"/>
    <w:rsid w:val="00CD038D"/>
    <w:rsid w:val="00CD2A25"/>
    <w:rsid w:val="00CD3EAD"/>
    <w:rsid w:val="00CD7D82"/>
    <w:rsid w:val="00CE1375"/>
    <w:rsid w:val="00D02D00"/>
    <w:rsid w:val="00D45547"/>
    <w:rsid w:val="00D5484A"/>
    <w:rsid w:val="00D5728A"/>
    <w:rsid w:val="00D729B6"/>
    <w:rsid w:val="00D75038"/>
    <w:rsid w:val="00D77942"/>
    <w:rsid w:val="00D96FCE"/>
    <w:rsid w:val="00DC611B"/>
    <w:rsid w:val="00DE3263"/>
    <w:rsid w:val="00DE78D6"/>
    <w:rsid w:val="00E22DB3"/>
    <w:rsid w:val="00E31718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A5AF8"/>
    <w:rsid w:val="00EE4ADC"/>
    <w:rsid w:val="00EE7EF2"/>
    <w:rsid w:val="00EF3BF6"/>
    <w:rsid w:val="00EF509E"/>
    <w:rsid w:val="00F047D2"/>
    <w:rsid w:val="00F11164"/>
    <w:rsid w:val="00F20B9D"/>
    <w:rsid w:val="00F305A7"/>
    <w:rsid w:val="00F36193"/>
    <w:rsid w:val="00F60406"/>
    <w:rsid w:val="00F60C6E"/>
    <w:rsid w:val="00F70BF8"/>
    <w:rsid w:val="00F75A9F"/>
    <w:rsid w:val="00F83977"/>
    <w:rsid w:val="00F97854"/>
    <w:rsid w:val="00FB6911"/>
    <w:rsid w:val="00FC113B"/>
    <w:rsid w:val="00FD6380"/>
    <w:rsid w:val="00FD7B4B"/>
    <w:rsid w:val="00FE1EDC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17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171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71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17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3171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E2801-7EE5-480B-884F-BF00A82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49</cp:revision>
  <cp:lastPrinted>2016-08-01T06:45:00Z</cp:lastPrinted>
  <dcterms:created xsi:type="dcterms:W3CDTF">2013-12-05T07:35:00Z</dcterms:created>
  <dcterms:modified xsi:type="dcterms:W3CDTF">2017-01-23T11:45:00Z</dcterms:modified>
</cp:coreProperties>
</file>