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A" w:rsidRPr="00FD1188" w:rsidRDefault="00003E7A" w:rsidP="00003E7A">
      <w:pPr>
        <w:rPr>
          <w:rFonts w:ascii="Monotype Corsiva" w:hAnsi="Monotype Corsiva"/>
          <w:b/>
          <w:color w:val="000000"/>
          <w:sz w:val="96"/>
          <w:szCs w:val="96"/>
          <w14:shadow w14:blurRad="50800" w14:dist="38100" w14:dir="2700000" w14:sx="100000" w14:sy="100000" w14:kx="0" w14:ky="0" w14:algn="tl">
            <w14:srgbClr w14:val="000000">
              <w14:alpha w14:val="60000"/>
            </w14:srgbClr>
          </w14:shadow>
        </w:rPr>
      </w:pPr>
      <w:proofErr w:type="gramStart"/>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Р</w:t>
      </w:r>
      <w:proofErr w:type="gramEnd"/>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 xml:space="preserve">  О  Д  Н  О  Й</w:t>
      </w:r>
    </w:p>
    <w:p w:rsidR="00003E7A" w:rsidRPr="00FD1188" w:rsidRDefault="00003E7A" w:rsidP="00003E7A">
      <w:pPr>
        <w:rPr>
          <w:b/>
        </w:rPr>
      </w:pPr>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 xml:space="preserve">ХУТОРОК     </w:t>
      </w:r>
      <w:r w:rsidRPr="00FD1188">
        <w:rPr>
          <w:rFonts w:ascii="Monotype Corsiva" w:hAnsi="Monotype Corsiva"/>
          <w:b/>
          <w:sz w:val="36"/>
          <w:szCs w:val="36"/>
        </w:rPr>
        <w:t xml:space="preserve">    </w:t>
      </w:r>
      <w:r>
        <w:rPr>
          <w:b/>
        </w:rPr>
        <w:t xml:space="preserve">№ </w:t>
      </w:r>
      <w:r w:rsidR="00657F40">
        <w:rPr>
          <w:b/>
        </w:rPr>
        <w:t>6</w:t>
      </w:r>
      <w:r>
        <w:rPr>
          <w:b/>
        </w:rPr>
        <w:t xml:space="preserve">  от 30 </w:t>
      </w:r>
      <w:r w:rsidR="00584AFA">
        <w:rPr>
          <w:b/>
        </w:rPr>
        <w:t>июня</w:t>
      </w:r>
      <w:r>
        <w:rPr>
          <w:b/>
        </w:rPr>
        <w:t xml:space="preserve">  2021</w:t>
      </w:r>
      <w:r w:rsidRPr="00FD1188">
        <w:rPr>
          <w:b/>
        </w:rPr>
        <w:t xml:space="preserve"> года</w:t>
      </w:r>
    </w:p>
    <w:p w:rsidR="00003E7A" w:rsidRPr="00FD1188" w:rsidRDefault="00003E7A" w:rsidP="00003E7A">
      <w:pPr>
        <w:jc w:val="center"/>
        <w:rPr>
          <w:b/>
        </w:rPr>
      </w:pPr>
      <w:r w:rsidRPr="00FD1188">
        <w:rPr>
          <w:b/>
        </w:rPr>
        <w:t>ИНФОРМАЦИОННЫЙ</w:t>
      </w:r>
      <w:r w:rsidRPr="00FD1188">
        <w:rPr>
          <w:b/>
          <w:sz w:val="20"/>
          <w:szCs w:val="20"/>
        </w:rPr>
        <w:t xml:space="preserve"> </w:t>
      </w:r>
      <w:r w:rsidRPr="00FD1188">
        <w:rPr>
          <w:b/>
        </w:rPr>
        <w:t>ЛИСТ МАНОЙЛИНСКОГО СЕЛЬСКОГО ПОСЕЛЕНИЯ</w:t>
      </w:r>
    </w:p>
    <w:p w:rsidR="00003E7A" w:rsidRPr="00FD1188" w:rsidRDefault="00003E7A" w:rsidP="00003E7A">
      <w:pPr>
        <w:pBdr>
          <w:bottom w:val="single" w:sz="12" w:space="0" w:color="auto"/>
        </w:pBdr>
        <w:jc w:val="center"/>
        <w:rPr>
          <w:b/>
          <w:sz w:val="20"/>
          <w:szCs w:val="20"/>
        </w:rPr>
      </w:pPr>
      <w:r w:rsidRPr="00FD1188">
        <w:rPr>
          <w:b/>
        </w:rPr>
        <w:t>ИЗДАЕТСЯ С ЯНВАРЯ 2010 ГОДА. ВЫХОДИТ 1 РАЗ В МЕСЯЦ</w:t>
      </w:r>
      <w:r w:rsidRPr="00FD1188">
        <w:rPr>
          <w:b/>
          <w:sz w:val="20"/>
          <w:szCs w:val="20"/>
        </w:rPr>
        <w:t xml:space="preserve">  </w:t>
      </w:r>
    </w:p>
    <w:p w:rsidR="00003E7A" w:rsidRPr="00FD1188" w:rsidRDefault="00003E7A" w:rsidP="00003E7A">
      <w:pPr>
        <w:pBdr>
          <w:bottom w:val="single" w:sz="12" w:space="0" w:color="auto"/>
        </w:pBdr>
        <w:jc w:val="center"/>
        <w:rPr>
          <w:b/>
          <w:sz w:val="20"/>
          <w:szCs w:val="20"/>
        </w:rPr>
      </w:pPr>
      <w:r w:rsidRPr="00FD1188">
        <w:rPr>
          <w:b/>
          <w:sz w:val="20"/>
          <w:szCs w:val="20"/>
        </w:rPr>
        <w:t>(тираж 150 экземпляров)</w:t>
      </w:r>
    </w:p>
    <w:p w:rsidR="00003E7A" w:rsidRPr="00FD1188" w:rsidRDefault="00003E7A" w:rsidP="00003E7A">
      <w:pPr>
        <w:pBdr>
          <w:bottom w:val="single" w:sz="12" w:space="0" w:color="auto"/>
        </w:pBdr>
        <w:jc w:val="center"/>
        <w:rPr>
          <w:b/>
          <w:sz w:val="20"/>
          <w:szCs w:val="20"/>
        </w:rPr>
      </w:pPr>
    </w:p>
    <w:p w:rsidR="00003E7A" w:rsidRPr="00FD1188" w:rsidRDefault="00003E7A" w:rsidP="00003E7A">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sidRPr="00FD1188">
        <w:rPr>
          <w:rFonts w:ascii="Monotype Corsiva" w:hAnsi="Monotype Corsiva"/>
          <w:noProof/>
          <w:sz w:val="48"/>
          <w:szCs w:val="48"/>
        </w:rPr>
        <w:drawing>
          <wp:inline distT="0" distB="0" distL="0" distR="0" wp14:anchorId="61B658DF" wp14:editId="2B7C508F">
            <wp:extent cx="2619375" cy="1152525"/>
            <wp:effectExtent l="19050" t="0" r="9525" b="0"/>
            <wp:docPr id="1" name="Рисунок 2"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439648581.jpg"/>
                    <pic:cNvPicPr>
                      <a:picLocks noChangeAspect="1" noChangeArrowheads="1"/>
                    </pic:cNvPicPr>
                  </pic:nvPicPr>
                  <pic:blipFill>
                    <a:blip r:embed="rId8" cstate="print"/>
                    <a:srcRect/>
                    <a:stretch>
                      <a:fillRect/>
                    </a:stretch>
                  </pic:blipFill>
                  <pic:spPr bwMode="auto">
                    <a:xfrm>
                      <a:off x="0" y="0"/>
                      <a:ext cx="2624461" cy="1154763"/>
                    </a:xfrm>
                    <a:prstGeom prst="rect">
                      <a:avLst/>
                    </a:prstGeom>
                    <a:noFill/>
                    <a:ln w="9525">
                      <a:noFill/>
                      <a:miter lim="800000"/>
                      <a:headEnd/>
                      <a:tailEnd/>
                    </a:ln>
                  </pic:spPr>
                </pic:pic>
              </a:graphicData>
            </a:graphic>
          </wp:inline>
        </w:drawing>
      </w:r>
      <w:r w:rsidRPr="00FD1188">
        <w:rPr>
          <w:rFonts w:ascii="Monotype Corsiva" w:hAnsi="Monotype Corsiva"/>
          <w:sz w:val="48"/>
          <w:szCs w:val="48"/>
        </w:rPr>
        <w:t xml:space="preserve">   </w:t>
      </w:r>
      <w:r w:rsidRPr="00FD1188">
        <w:rPr>
          <w:rFonts w:ascii="Monotype Corsiva" w:hAnsi="Monotype Corsiva"/>
          <w:b/>
          <w:sz w:val="44"/>
          <w:szCs w:val="44"/>
        </w:rPr>
        <w:t>ПОЗДРАВЛЕНИЯ</w:t>
      </w:r>
    </w:p>
    <w:p w:rsidR="00003E7A" w:rsidRDefault="00003E7A" w:rsidP="00003E7A">
      <w:pPr>
        <w:jc w:val="center"/>
        <w:rPr>
          <w:sz w:val="28"/>
          <w:szCs w:val="28"/>
        </w:rPr>
      </w:pPr>
    </w:p>
    <w:p w:rsidR="00003E7A" w:rsidRPr="00657F40" w:rsidRDefault="00657F40" w:rsidP="00003E7A">
      <w:pPr>
        <w:jc w:val="center"/>
        <w:rPr>
          <w:b/>
          <w:i/>
          <w:sz w:val="32"/>
          <w:szCs w:val="28"/>
        </w:rPr>
      </w:pPr>
      <w:r w:rsidRPr="00657F40">
        <w:rPr>
          <w:b/>
          <w:i/>
          <w:sz w:val="32"/>
          <w:szCs w:val="28"/>
        </w:rPr>
        <w:t>Зорина Ирина Николаевна</w:t>
      </w:r>
      <w:proofErr w:type="gramStart"/>
      <w:r>
        <w:rPr>
          <w:b/>
          <w:i/>
          <w:sz w:val="32"/>
          <w:szCs w:val="28"/>
        </w:rPr>
        <w:t xml:space="preserve"> !</w:t>
      </w:r>
      <w:proofErr w:type="gramEnd"/>
      <w:r>
        <w:rPr>
          <w:b/>
          <w:i/>
          <w:sz w:val="32"/>
          <w:szCs w:val="28"/>
        </w:rPr>
        <w:t>!!</w:t>
      </w:r>
    </w:p>
    <w:p w:rsidR="00003E7A" w:rsidRPr="00657F40" w:rsidRDefault="00003E7A" w:rsidP="00003E7A">
      <w:pPr>
        <w:rPr>
          <w:sz w:val="32"/>
          <w:szCs w:val="28"/>
        </w:rPr>
      </w:pPr>
      <w:r w:rsidRPr="00657F40">
        <w:rPr>
          <w:b/>
          <w:i/>
          <w:sz w:val="32"/>
          <w:szCs w:val="28"/>
        </w:rPr>
        <w:t xml:space="preserve">                                   </w:t>
      </w:r>
    </w:p>
    <w:p w:rsidR="00003E7A" w:rsidRPr="006B4892" w:rsidRDefault="00003E7A" w:rsidP="00003E7A">
      <w:pPr>
        <w:rPr>
          <w:sz w:val="28"/>
          <w:szCs w:val="28"/>
        </w:rPr>
      </w:pPr>
      <w:r w:rsidRPr="00F14527">
        <w:rPr>
          <w:rFonts w:ascii="Brush Script MT" w:hAnsi="Brush Script MT"/>
          <w:sz w:val="28"/>
          <w:szCs w:val="28"/>
        </w:rPr>
        <w:t xml:space="preserve">  </w:t>
      </w:r>
      <w:r>
        <w:rPr>
          <w:rFonts w:ascii="Brush Script MT" w:hAnsi="Brush Script MT"/>
          <w:sz w:val="28"/>
          <w:szCs w:val="28"/>
        </w:rPr>
        <w:t xml:space="preserve">                             </w:t>
      </w:r>
    </w:p>
    <w:p w:rsidR="00003E7A" w:rsidRPr="00F14527" w:rsidRDefault="00003E7A" w:rsidP="00003E7A">
      <w:pPr>
        <w:jc w:val="center"/>
        <w:rPr>
          <w:rFonts w:ascii="Harlow Solid Italic" w:hAnsi="Harlow Solid Italic"/>
          <w:b/>
          <w:sz w:val="28"/>
          <w:szCs w:val="28"/>
        </w:rPr>
      </w:pPr>
      <w:r w:rsidRPr="00F14527">
        <w:rPr>
          <w:b/>
          <w:sz w:val="28"/>
          <w:szCs w:val="28"/>
        </w:rPr>
        <w:t>Администрация</w:t>
      </w:r>
      <w:r w:rsidRPr="00F14527">
        <w:rPr>
          <w:rFonts w:ascii="Harlow Solid Italic" w:hAnsi="Harlow Solid Italic"/>
          <w:b/>
          <w:sz w:val="28"/>
          <w:szCs w:val="28"/>
        </w:rPr>
        <w:t xml:space="preserve"> </w:t>
      </w:r>
      <w:proofErr w:type="spellStart"/>
      <w:r w:rsidRPr="00F14527">
        <w:rPr>
          <w:b/>
          <w:sz w:val="28"/>
          <w:szCs w:val="28"/>
        </w:rPr>
        <w:t>Манойлинского</w:t>
      </w:r>
      <w:proofErr w:type="spellEnd"/>
      <w:r w:rsidRPr="00F14527">
        <w:rPr>
          <w:rFonts w:ascii="Harlow Solid Italic" w:hAnsi="Harlow Solid Italic"/>
          <w:b/>
          <w:sz w:val="28"/>
          <w:szCs w:val="28"/>
        </w:rPr>
        <w:t xml:space="preserve"> </w:t>
      </w:r>
      <w:r w:rsidRPr="00F14527">
        <w:rPr>
          <w:b/>
          <w:sz w:val="28"/>
          <w:szCs w:val="28"/>
        </w:rPr>
        <w:t>сельского</w:t>
      </w:r>
      <w:r w:rsidRPr="00F14527">
        <w:rPr>
          <w:rFonts w:ascii="Harlow Solid Italic" w:hAnsi="Harlow Solid Italic"/>
          <w:b/>
          <w:sz w:val="28"/>
          <w:szCs w:val="28"/>
        </w:rPr>
        <w:t xml:space="preserve"> </w:t>
      </w:r>
      <w:r w:rsidRPr="00F14527">
        <w:rPr>
          <w:b/>
          <w:sz w:val="28"/>
          <w:szCs w:val="28"/>
        </w:rPr>
        <w:t>поселения</w:t>
      </w:r>
      <w:r w:rsidRPr="00F14527">
        <w:rPr>
          <w:rFonts w:ascii="Harlow Solid Italic" w:hAnsi="Harlow Solid Italic"/>
          <w:b/>
          <w:sz w:val="28"/>
          <w:szCs w:val="28"/>
        </w:rPr>
        <w:t xml:space="preserve"> </w:t>
      </w:r>
    </w:p>
    <w:p w:rsidR="00003E7A" w:rsidRDefault="00003E7A" w:rsidP="00003E7A">
      <w:pPr>
        <w:jc w:val="center"/>
        <w:rPr>
          <w:b/>
          <w:sz w:val="28"/>
          <w:szCs w:val="28"/>
        </w:rPr>
      </w:pPr>
      <w:r w:rsidRPr="00F14527">
        <w:rPr>
          <w:b/>
          <w:sz w:val="28"/>
          <w:szCs w:val="28"/>
        </w:rPr>
        <w:t>Поздравляет</w:t>
      </w:r>
      <w:r w:rsidRPr="00F14527">
        <w:rPr>
          <w:rFonts w:ascii="Harlow Solid Italic" w:hAnsi="Harlow Solid Italic"/>
          <w:b/>
          <w:sz w:val="28"/>
          <w:szCs w:val="28"/>
        </w:rPr>
        <w:t xml:space="preserve"> </w:t>
      </w:r>
      <w:r w:rsidRPr="00F14527">
        <w:rPr>
          <w:b/>
          <w:sz w:val="28"/>
          <w:szCs w:val="28"/>
        </w:rPr>
        <w:t>Вас</w:t>
      </w:r>
      <w:r w:rsidRPr="00F14527">
        <w:rPr>
          <w:rFonts w:ascii="Harlow Solid Italic" w:hAnsi="Harlow Solid Italic"/>
          <w:b/>
          <w:sz w:val="28"/>
          <w:szCs w:val="28"/>
        </w:rPr>
        <w:t xml:space="preserve">  </w:t>
      </w:r>
      <w:r w:rsidRPr="00F14527">
        <w:rPr>
          <w:b/>
          <w:sz w:val="28"/>
          <w:szCs w:val="28"/>
        </w:rPr>
        <w:t>с</w:t>
      </w:r>
      <w:r w:rsidRPr="00F14527">
        <w:rPr>
          <w:rFonts w:ascii="Harlow Solid Italic" w:hAnsi="Harlow Solid Italic"/>
          <w:b/>
          <w:sz w:val="28"/>
          <w:szCs w:val="28"/>
        </w:rPr>
        <w:t xml:space="preserve"> </w:t>
      </w:r>
      <w:r w:rsidRPr="00F14527">
        <w:rPr>
          <w:b/>
          <w:sz w:val="28"/>
          <w:szCs w:val="28"/>
        </w:rPr>
        <w:t>юбилеем</w:t>
      </w:r>
      <w:r w:rsidRPr="00F14527">
        <w:rPr>
          <w:rFonts w:ascii="Harlow Solid Italic" w:hAnsi="Harlow Solid Italic"/>
          <w:b/>
          <w:sz w:val="28"/>
          <w:szCs w:val="28"/>
        </w:rPr>
        <w:t>!!!</w:t>
      </w:r>
    </w:p>
    <w:p w:rsidR="00003E7A" w:rsidRPr="006B4892" w:rsidRDefault="00003E7A" w:rsidP="00003E7A">
      <w:pPr>
        <w:jc w:val="center"/>
        <w:rPr>
          <w:b/>
          <w:sz w:val="28"/>
          <w:szCs w:val="28"/>
        </w:rPr>
      </w:pPr>
    </w:p>
    <w:p w:rsidR="00003E7A" w:rsidRDefault="00003E7A" w:rsidP="00003E7A">
      <w:pPr>
        <w:shd w:val="clear" w:color="auto" w:fill="FFFFFF"/>
        <w:jc w:val="center"/>
        <w:rPr>
          <w:b/>
          <w:color w:val="000000"/>
          <w:sz w:val="25"/>
          <w:szCs w:val="25"/>
        </w:rPr>
      </w:pP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возраст</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Примите</w:t>
      </w:r>
      <w:r w:rsidRPr="00F14527">
        <w:rPr>
          <w:rFonts w:ascii="Gigi" w:hAnsi="Gigi" w:cs="Arabic Typesetting"/>
          <w:b/>
          <w:color w:val="000000"/>
          <w:sz w:val="25"/>
          <w:szCs w:val="25"/>
        </w:rPr>
        <w:t xml:space="preserve"> </w:t>
      </w:r>
      <w:r w:rsidRPr="00F14527">
        <w:rPr>
          <w:b/>
          <w:color w:val="000000"/>
          <w:sz w:val="25"/>
          <w:szCs w:val="25"/>
        </w:rPr>
        <w:t>наши</w:t>
      </w:r>
      <w:r w:rsidRPr="00F14527">
        <w:rPr>
          <w:rFonts w:ascii="Gigi" w:hAnsi="Gigi" w:cs="Arabic Typesetting"/>
          <w:b/>
          <w:color w:val="000000"/>
          <w:sz w:val="25"/>
          <w:szCs w:val="25"/>
        </w:rPr>
        <w:t xml:space="preserve"> </w:t>
      </w:r>
      <w:r w:rsidRPr="00F14527">
        <w:rPr>
          <w:b/>
          <w:color w:val="000000"/>
          <w:sz w:val="25"/>
          <w:szCs w:val="25"/>
        </w:rPr>
        <w:t>поздравления</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счастьем</w:t>
      </w:r>
      <w:r w:rsidRPr="00F14527">
        <w:rPr>
          <w:rFonts w:ascii="Gigi" w:hAnsi="Gigi" w:cs="Arabic Typesetting"/>
          <w:b/>
          <w:color w:val="000000"/>
          <w:sz w:val="25"/>
          <w:szCs w:val="25"/>
        </w:rPr>
        <w:t xml:space="preserve"> </w:t>
      </w:r>
      <w:r w:rsidRPr="00F14527">
        <w:rPr>
          <w:b/>
          <w:color w:val="000000"/>
          <w:sz w:val="25"/>
          <w:szCs w:val="25"/>
        </w:rPr>
        <w:t>светятся</w:t>
      </w:r>
      <w:r w:rsidRPr="00F14527">
        <w:rPr>
          <w:rFonts w:ascii="Gigi" w:hAnsi="Gigi" w:cs="Arabic Typesetting"/>
          <w:b/>
          <w:color w:val="000000"/>
          <w:sz w:val="25"/>
          <w:szCs w:val="25"/>
        </w:rPr>
        <w:t xml:space="preserve"> </w:t>
      </w:r>
      <w:r w:rsidRPr="00F14527">
        <w:rPr>
          <w:b/>
          <w:color w:val="000000"/>
          <w:sz w:val="25"/>
          <w:szCs w:val="25"/>
        </w:rPr>
        <w:t>глаза</w:t>
      </w:r>
    </w:p>
    <w:p w:rsidR="00003E7A" w:rsidRDefault="00003E7A" w:rsidP="00003E7A">
      <w:pPr>
        <w:shd w:val="clear" w:color="auto" w:fill="FFFFFF"/>
        <w:jc w:val="center"/>
        <w:rPr>
          <w:rFonts w:cs="Arabic Typesetting"/>
          <w:b/>
          <w:color w:val="000000"/>
          <w:sz w:val="25"/>
          <w:szCs w:val="25"/>
        </w:rPr>
      </w:pP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 </w:t>
      </w:r>
      <w:r w:rsidRPr="00F14527">
        <w:rPr>
          <w:b/>
          <w:color w:val="000000"/>
          <w:sz w:val="25"/>
          <w:szCs w:val="25"/>
        </w:rPr>
        <w:t>день</w:t>
      </w:r>
      <w:r w:rsidRPr="00F14527">
        <w:rPr>
          <w:rFonts w:ascii="Gigi" w:hAnsi="Gigi" w:cs="Arabic Typesetting"/>
          <w:b/>
          <w:color w:val="000000"/>
          <w:sz w:val="25"/>
          <w:szCs w:val="25"/>
        </w:rPr>
        <w:t xml:space="preserve"> </w:t>
      </w:r>
      <w:r w:rsidRPr="00F14527">
        <w:rPr>
          <w:b/>
          <w:color w:val="000000"/>
          <w:sz w:val="25"/>
          <w:szCs w:val="25"/>
        </w:rPr>
        <w:t>рождения</w:t>
      </w:r>
      <w:r w:rsidRPr="00F14527">
        <w:rPr>
          <w:rFonts w:ascii="Gigi" w:hAnsi="Gigi" w:cs="Arabic Typesetting"/>
          <w:b/>
          <w:color w:val="000000"/>
          <w:sz w:val="25"/>
          <w:szCs w:val="25"/>
        </w:rPr>
        <w:t>!</w:t>
      </w:r>
    </w:p>
    <w:p w:rsidR="00003E7A" w:rsidRPr="00F14527" w:rsidRDefault="00003E7A" w:rsidP="00003E7A">
      <w:pPr>
        <w:shd w:val="clear" w:color="auto" w:fill="FFFFFF"/>
        <w:jc w:val="center"/>
        <w:rPr>
          <w:rFonts w:ascii="Gigi" w:hAnsi="Gigi" w:cs="Arabic Typesetting"/>
          <w:b/>
          <w:color w:val="000000"/>
          <w:sz w:val="25"/>
          <w:szCs w:val="25"/>
        </w:rPr>
      </w:pPr>
      <w:r w:rsidRPr="00F14527">
        <w:rPr>
          <w:rFonts w:ascii="Gigi" w:hAnsi="Gigi" w:cs="Arabic Typesetting"/>
          <w:b/>
          <w:color w:val="000000"/>
          <w:sz w:val="25"/>
          <w:szCs w:val="25"/>
        </w:rPr>
        <w:br/>
      </w:r>
      <w:r w:rsidRPr="00F14527">
        <w:rPr>
          <w:b/>
          <w:color w:val="000000"/>
          <w:sz w:val="25"/>
          <w:szCs w:val="25"/>
        </w:rPr>
        <w:t>Живите</w:t>
      </w:r>
      <w:r w:rsidRPr="00F14527">
        <w:rPr>
          <w:rFonts w:ascii="Gigi" w:hAnsi="Gigi" w:cs="Arabic Typesetting"/>
          <w:b/>
          <w:color w:val="000000"/>
          <w:sz w:val="25"/>
          <w:szCs w:val="25"/>
        </w:rPr>
        <w:t xml:space="preserve"> </w:t>
      </w:r>
      <w:r w:rsidRPr="00F14527">
        <w:rPr>
          <w:b/>
          <w:color w:val="000000"/>
          <w:sz w:val="25"/>
          <w:szCs w:val="25"/>
        </w:rPr>
        <w:t>счастливо</w:t>
      </w:r>
      <w:r w:rsidRPr="00F14527">
        <w:rPr>
          <w:rFonts w:ascii="Gigi" w:hAnsi="Gigi" w:cs="Arabic Typesetting"/>
          <w:b/>
          <w:color w:val="000000"/>
          <w:sz w:val="25"/>
          <w:szCs w:val="25"/>
        </w:rPr>
        <w:t xml:space="preserve">, </w:t>
      </w:r>
      <w:r w:rsidRPr="00F14527">
        <w:rPr>
          <w:b/>
          <w:color w:val="000000"/>
          <w:sz w:val="25"/>
          <w:szCs w:val="25"/>
        </w:rPr>
        <w:t>без</w:t>
      </w:r>
      <w:r w:rsidRPr="00F14527">
        <w:rPr>
          <w:rFonts w:ascii="Gigi" w:hAnsi="Gigi" w:cs="Arabic Typesetting"/>
          <w:b/>
          <w:color w:val="000000"/>
          <w:sz w:val="25"/>
          <w:szCs w:val="25"/>
        </w:rPr>
        <w:t xml:space="preserve"> </w:t>
      </w:r>
      <w:r w:rsidRPr="00F14527">
        <w:rPr>
          <w:b/>
          <w:color w:val="000000"/>
          <w:sz w:val="25"/>
          <w:szCs w:val="25"/>
        </w:rPr>
        <w:t>бед</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Любовь</w:t>
      </w:r>
      <w:r w:rsidRPr="00F14527">
        <w:rPr>
          <w:rFonts w:ascii="Gigi" w:hAnsi="Gigi" w:cs="Arabic Typesetting"/>
          <w:b/>
          <w:color w:val="000000"/>
          <w:sz w:val="25"/>
          <w:szCs w:val="25"/>
        </w:rPr>
        <w:t xml:space="preserve"> </w:t>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песней</w:t>
      </w:r>
      <w:r w:rsidRPr="00F14527">
        <w:rPr>
          <w:rFonts w:ascii="Gigi" w:hAnsi="Gigi" w:cs="Arabic Typesetting"/>
          <w:b/>
          <w:color w:val="000000"/>
          <w:sz w:val="25"/>
          <w:szCs w:val="25"/>
        </w:rPr>
        <w:t xml:space="preserve"> </w:t>
      </w:r>
      <w:r w:rsidRPr="00F14527">
        <w:rPr>
          <w:b/>
          <w:color w:val="000000"/>
          <w:sz w:val="25"/>
          <w:szCs w:val="25"/>
        </w:rPr>
        <w:t>окрыляет</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Мы</w:t>
      </w:r>
      <w:r w:rsidRPr="00F14527">
        <w:rPr>
          <w:rFonts w:ascii="Gigi" w:hAnsi="Gigi" w:cs="Arabic Typesetting"/>
          <w:b/>
          <w:color w:val="000000"/>
          <w:sz w:val="25"/>
          <w:szCs w:val="25"/>
        </w:rPr>
        <w:t xml:space="preserve"> </w:t>
      </w:r>
      <w:r w:rsidRPr="00F14527">
        <w:rPr>
          <w:b/>
          <w:color w:val="000000"/>
          <w:sz w:val="25"/>
          <w:szCs w:val="25"/>
        </w:rPr>
        <w:t>от</w:t>
      </w:r>
      <w:r w:rsidRPr="00F14527">
        <w:rPr>
          <w:rFonts w:ascii="Gigi" w:hAnsi="Gigi" w:cs="Arabic Typesetting"/>
          <w:b/>
          <w:color w:val="000000"/>
          <w:sz w:val="25"/>
          <w:szCs w:val="25"/>
        </w:rPr>
        <w:t xml:space="preserve"> </w:t>
      </w:r>
      <w:r w:rsidRPr="00F14527">
        <w:rPr>
          <w:b/>
          <w:color w:val="000000"/>
          <w:sz w:val="25"/>
          <w:szCs w:val="25"/>
        </w:rPr>
        <w:t>души</w:t>
      </w:r>
      <w:r w:rsidRPr="00F14527">
        <w:rPr>
          <w:rFonts w:ascii="Gigi" w:hAnsi="Gigi" w:cs="Arabic Typesetting"/>
          <w:b/>
          <w:color w:val="000000"/>
          <w:sz w:val="25"/>
          <w:szCs w:val="25"/>
        </w:rPr>
        <w:t xml:space="preserve"> </w:t>
      </w:r>
      <w:r w:rsidRPr="00F14527">
        <w:rPr>
          <w:b/>
          <w:color w:val="000000"/>
          <w:sz w:val="25"/>
          <w:szCs w:val="25"/>
        </w:rPr>
        <w:t>Вас</w:t>
      </w:r>
      <w:r w:rsidRPr="00F14527">
        <w:rPr>
          <w:rFonts w:ascii="Gigi" w:hAnsi="Gigi" w:cs="Arabic Typesetting"/>
          <w:b/>
          <w:color w:val="000000"/>
          <w:sz w:val="25"/>
          <w:szCs w:val="25"/>
        </w:rPr>
        <w:t xml:space="preserve"> </w:t>
      </w:r>
      <w:r w:rsidRPr="00F14527">
        <w:rPr>
          <w:b/>
          <w:color w:val="000000"/>
          <w:sz w:val="25"/>
          <w:szCs w:val="25"/>
        </w:rPr>
        <w:t>поздравляем</w:t>
      </w:r>
      <w:r w:rsidRPr="00F14527">
        <w:rPr>
          <w:rFonts w:ascii="Gigi" w:hAnsi="Gigi" w:cs="Arabic Typesetting"/>
          <w:b/>
          <w:color w:val="000000"/>
          <w:sz w:val="25"/>
          <w:szCs w:val="25"/>
        </w:rPr>
        <w:t>!</w:t>
      </w:r>
    </w:p>
    <w:p w:rsidR="00003E7A" w:rsidRDefault="00003E7A" w:rsidP="00003E7A">
      <w:pPr>
        <w:jc w:val="center"/>
        <w:rPr>
          <w:b/>
        </w:rPr>
      </w:pPr>
    </w:p>
    <w:p w:rsidR="00003E7A" w:rsidRDefault="00003E7A" w:rsidP="00003E7A">
      <w:pPr>
        <w:jc w:val="center"/>
        <w:rPr>
          <w:b/>
        </w:rPr>
      </w:pPr>
    </w:p>
    <w:p w:rsidR="00003E7A" w:rsidRDefault="00003E7A" w:rsidP="00003E7A">
      <w:pPr>
        <w:jc w:val="center"/>
        <w:rPr>
          <w:b/>
        </w:rPr>
      </w:pPr>
    </w:p>
    <w:p w:rsidR="00003E7A" w:rsidRDefault="00003E7A" w:rsidP="00003E7A">
      <w:pPr>
        <w:jc w:val="center"/>
        <w:rPr>
          <w:b/>
        </w:rPr>
      </w:pPr>
    </w:p>
    <w:p w:rsidR="00003E7A" w:rsidRDefault="00003E7A" w:rsidP="00003E7A">
      <w:pPr>
        <w:jc w:val="center"/>
        <w:rPr>
          <w:b/>
        </w:rPr>
      </w:pPr>
    </w:p>
    <w:p w:rsidR="00004268" w:rsidRDefault="00004268" w:rsidP="00004268">
      <w:pPr>
        <w:shd w:val="clear" w:color="auto" w:fill="FFFFFF"/>
        <w:rPr>
          <w:b/>
          <w:color w:val="424242"/>
          <w:spacing w:val="-3"/>
        </w:rPr>
      </w:pPr>
    </w:p>
    <w:p w:rsidR="00705588" w:rsidRDefault="00705588" w:rsidP="00004268">
      <w:pPr>
        <w:jc w:val="center"/>
        <w:rPr>
          <w:b/>
          <w:sz w:val="28"/>
          <w:szCs w:val="28"/>
        </w:rPr>
      </w:pPr>
    </w:p>
    <w:p w:rsidR="00705588" w:rsidRDefault="00705588" w:rsidP="00004268">
      <w:pPr>
        <w:jc w:val="center"/>
        <w:rPr>
          <w:b/>
          <w:sz w:val="28"/>
          <w:szCs w:val="28"/>
        </w:rPr>
      </w:pPr>
    </w:p>
    <w:p w:rsidR="00705588" w:rsidRDefault="00705588" w:rsidP="00004268">
      <w:pPr>
        <w:jc w:val="center"/>
        <w:rPr>
          <w:b/>
          <w:sz w:val="28"/>
          <w:szCs w:val="28"/>
        </w:rPr>
      </w:pPr>
    </w:p>
    <w:p w:rsidR="00705588" w:rsidRDefault="00705588" w:rsidP="00004268">
      <w:pPr>
        <w:jc w:val="center"/>
        <w:rPr>
          <w:b/>
          <w:sz w:val="28"/>
          <w:szCs w:val="28"/>
        </w:rPr>
      </w:pPr>
    </w:p>
    <w:p w:rsidR="00657F40" w:rsidRDefault="00657F40" w:rsidP="00004268">
      <w:pPr>
        <w:jc w:val="center"/>
        <w:rPr>
          <w:b/>
          <w:sz w:val="28"/>
          <w:szCs w:val="28"/>
        </w:rPr>
      </w:pPr>
    </w:p>
    <w:p w:rsidR="00B3471D" w:rsidRDefault="00B3471D" w:rsidP="00B3471D">
      <w:pPr>
        <w:shd w:val="clear" w:color="auto" w:fill="FFFFFF"/>
        <w:spacing w:after="315"/>
        <w:rPr>
          <w:b/>
          <w:color w:val="3F4758"/>
          <w:sz w:val="28"/>
          <w:szCs w:val="27"/>
        </w:rPr>
      </w:pPr>
      <w:r w:rsidRPr="00B3471D">
        <w:rPr>
          <w:b/>
          <w:color w:val="3F4758"/>
          <w:sz w:val="28"/>
          <w:szCs w:val="27"/>
        </w:rPr>
        <w:t xml:space="preserve">                                 </w:t>
      </w:r>
      <w:r>
        <w:rPr>
          <w:b/>
          <w:color w:val="3F4758"/>
          <w:sz w:val="28"/>
          <w:szCs w:val="27"/>
        </w:rPr>
        <w:t xml:space="preserve">              </w:t>
      </w:r>
      <w:r w:rsidRPr="00B3471D">
        <w:rPr>
          <w:b/>
          <w:color w:val="3F4758"/>
          <w:sz w:val="28"/>
          <w:szCs w:val="27"/>
        </w:rPr>
        <w:t xml:space="preserve">  </w:t>
      </w:r>
    </w:p>
    <w:p w:rsidR="00B3471D" w:rsidRPr="00B3471D" w:rsidRDefault="00B3471D" w:rsidP="00B3471D">
      <w:pPr>
        <w:shd w:val="clear" w:color="auto" w:fill="FFFFFF"/>
        <w:spacing w:after="315"/>
        <w:rPr>
          <w:b/>
          <w:color w:val="3F4758"/>
          <w:sz w:val="28"/>
          <w:szCs w:val="27"/>
        </w:rPr>
      </w:pPr>
      <w:r>
        <w:rPr>
          <w:b/>
          <w:color w:val="3F4758"/>
          <w:sz w:val="28"/>
          <w:szCs w:val="27"/>
        </w:rPr>
        <w:lastRenderedPageBreak/>
        <w:t xml:space="preserve">                                                 </w:t>
      </w:r>
      <w:r w:rsidRPr="00B3471D">
        <w:rPr>
          <w:b/>
          <w:color w:val="3F4758"/>
          <w:sz w:val="28"/>
          <w:szCs w:val="27"/>
        </w:rPr>
        <w:t xml:space="preserve">  </w:t>
      </w:r>
      <w:r w:rsidRPr="00B3471D">
        <w:rPr>
          <w:b/>
          <w:color w:val="000000"/>
          <w:sz w:val="25"/>
          <w:szCs w:val="25"/>
        </w:rPr>
        <w:t xml:space="preserve">ПАМЯТКА </w:t>
      </w:r>
    </w:p>
    <w:p w:rsidR="00B3471D" w:rsidRPr="00B3471D" w:rsidRDefault="00B3471D" w:rsidP="00B3471D">
      <w:pPr>
        <w:shd w:val="clear" w:color="auto" w:fill="FFFFFF"/>
        <w:spacing w:after="315"/>
        <w:rPr>
          <w:b/>
          <w:color w:val="3F4758"/>
          <w:szCs w:val="27"/>
        </w:rPr>
      </w:pPr>
      <w:r>
        <w:rPr>
          <w:color w:val="3F4758"/>
          <w:szCs w:val="27"/>
        </w:rPr>
        <w:t xml:space="preserve">              </w:t>
      </w:r>
      <w:r w:rsidRPr="00B3471D">
        <w:rPr>
          <w:b/>
          <w:color w:val="3F4758"/>
          <w:szCs w:val="27"/>
        </w:rPr>
        <w:t>ДЛЯ НАСЕЛЕНИЯ </w:t>
      </w:r>
      <w:r w:rsidRPr="00B3471D">
        <w:rPr>
          <w:b/>
          <w:color w:val="3F4758"/>
          <w:szCs w:val="27"/>
        </w:rPr>
        <w:t>О МЕРАХ ПОЖАРНОЙ БЕЗОПАСНОСТИ</w:t>
      </w:r>
      <w:r w:rsidRPr="00B3471D">
        <w:rPr>
          <w:b/>
          <w:color w:val="3F4758"/>
          <w:szCs w:val="27"/>
        </w:rPr>
        <w:br/>
        <w:t xml:space="preserve">          В ВЕСЕННЕ-ЛЕТНИЙ </w:t>
      </w:r>
      <w:r w:rsidRPr="00B3471D">
        <w:rPr>
          <w:b/>
          <w:color w:val="3F4758"/>
          <w:szCs w:val="27"/>
        </w:rPr>
        <w:t>ПОЖАРООПАСНЫЙ ПЕРИОД</w:t>
      </w:r>
    </w:p>
    <w:p w:rsidR="00B3471D" w:rsidRPr="00B3471D" w:rsidRDefault="00B3471D" w:rsidP="00B3471D">
      <w:pPr>
        <w:shd w:val="clear" w:color="auto" w:fill="FFFFFF"/>
        <w:spacing w:after="315"/>
        <w:rPr>
          <w:color w:val="000000"/>
          <w:sz w:val="25"/>
          <w:szCs w:val="25"/>
        </w:rPr>
      </w:pPr>
      <w:r w:rsidRPr="00B3471D">
        <w:rPr>
          <w:color w:val="000000"/>
          <w:sz w:val="25"/>
          <w:szCs w:val="25"/>
        </w:rPr>
        <w:t>Весна и лето</w:t>
      </w:r>
      <w:r w:rsidRPr="00B3471D">
        <w:rPr>
          <w:color w:val="3F4758"/>
          <w:szCs w:val="27"/>
        </w:rPr>
        <w:t xml:space="preserve"> — </w:t>
      </w:r>
      <w:r w:rsidRPr="00B3471D">
        <w:rPr>
          <w:color w:val="000000"/>
          <w:sz w:val="25"/>
          <w:szCs w:val="25"/>
        </w:rPr>
        <w:t xml:space="preserve">прекрасное время для активного отдыха в саду, на природе, но, </w:t>
      </w:r>
      <w:proofErr w:type="gramStart"/>
      <w:r w:rsidRPr="00B3471D">
        <w:rPr>
          <w:color w:val="000000"/>
          <w:sz w:val="25"/>
          <w:szCs w:val="25"/>
        </w:rPr>
        <w:t>увы</w:t>
      </w:r>
      <w:proofErr w:type="gramEnd"/>
      <w:r w:rsidRPr="00B3471D">
        <w:rPr>
          <w:color w:val="000000"/>
          <w:sz w:val="25"/>
          <w:szCs w:val="25"/>
        </w:rPr>
        <w:t>, это ещё и пожароопасный сезон. Каждый год повторяется ситуация горения сухой прошлогодней травы, оттаявшего бытового мусора, что в свою очередь может привести и приводит к возгоранию насаждений лесных полос, лиственных массивов, выгоранию травяной растительности на больших площадях.</w:t>
      </w:r>
    </w:p>
    <w:p w:rsidR="00B3471D" w:rsidRPr="00B3471D" w:rsidRDefault="00B3471D" w:rsidP="00B3471D">
      <w:pPr>
        <w:shd w:val="clear" w:color="auto" w:fill="FFFFFF"/>
        <w:spacing w:after="315"/>
        <w:rPr>
          <w:color w:val="000000"/>
          <w:sz w:val="25"/>
          <w:szCs w:val="25"/>
        </w:rPr>
      </w:pPr>
      <w:r w:rsidRPr="00B3471D">
        <w:rPr>
          <w:color w:val="000000"/>
          <w:sz w:val="25"/>
          <w:szCs w:val="25"/>
        </w:rPr>
        <w:t xml:space="preserve">При разведении костра в </w:t>
      </w:r>
      <w:proofErr w:type="spellStart"/>
      <w:r w:rsidRPr="00B3471D">
        <w:rPr>
          <w:color w:val="000000"/>
          <w:sz w:val="25"/>
          <w:szCs w:val="25"/>
        </w:rPr>
        <w:t>т.ч</w:t>
      </w:r>
      <w:proofErr w:type="spellEnd"/>
      <w:r w:rsidRPr="00B3471D">
        <w:rPr>
          <w:color w:val="000000"/>
          <w:sz w:val="25"/>
          <w:szCs w:val="25"/>
        </w:rPr>
        <w:t>. и для сжигания мусора, сухой травянистой растительности, листвы и иных отходов, необходимо соблюдать следующие меры безопасности:</w:t>
      </w:r>
    </w:p>
    <w:p w:rsidR="00B3471D" w:rsidRPr="00B3471D" w:rsidRDefault="00B3471D" w:rsidP="00B3471D">
      <w:pPr>
        <w:shd w:val="clear" w:color="auto" w:fill="FFFFFF"/>
        <w:spacing w:after="315"/>
        <w:rPr>
          <w:color w:val="000000"/>
          <w:sz w:val="25"/>
          <w:szCs w:val="25"/>
        </w:rPr>
      </w:pPr>
      <w:r w:rsidRPr="00B3471D">
        <w:rPr>
          <w:color w:val="000000"/>
          <w:sz w:val="25"/>
          <w:szCs w:val="25"/>
        </w:rPr>
        <w:t>- разводить костры можно только в безветренную погоду и на специальных площадках, на расстоянии не менее 50 метров от зданий и сооружений;</w:t>
      </w:r>
    </w:p>
    <w:p w:rsidR="00B3471D" w:rsidRPr="00B3471D" w:rsidRDefault="00B3471D" w:rsidP="00B3471D">
      <w:pPr>
        <w:shd w:val="clear" w:color="auto" w:fill="FFFFFF"/>
        <w:spacing w:after="315"/>
        <w:rPr>
          <w:color w:val="000000"/>
          <w:sz w:val="25"/>
          <w:szCs w:val="25"/>
        </w:rPr>
      </w:pPr>
      <w:r w:rsidRPr="00B3471D">
        <w:rPr>
          <w:color w:val="000000"/>
          <w:sz w:val="25"/>
          <w:szCs w:val="25"/>
        </w:rPr>
        <w:t>- не оставляйте костёр без постоянного наблюдения;</w:t>
      </w:r>
    </w:p>
    <w:p w:rsidR="00B3471D" w:rsidRPr="00B3471D" w:rsidRDefault="00B3471D" w:rsidP="00B3471D">
      <w:pPr>
        <w:shd w:val="clear" w:color="auto" w:fill="FFFFFF"/>
        <w:spacing w:after="315"/>
        <w:rPr>
          <w:color w:val="000000"/>
          <w:sz w:val="25"/>
          <w:szCs w:val="25"/>
        </w:rPr>
      </w:pPr>
      <w:r w:rsidRPr="00B3471D">
        <w:rPr>
          <w:color w:val="000000"/>
          <w:sz w:val="25"/>
          <w:szCs w:val="25"/>
        </w:rPr>
        <w:t>- не оставляйте костёр на попечение детей, даже на короткий срок;</w:t>
      </w:r>
    </w:p>
    <w:p w:rsidR="00B3471D" w:rsidRPr="00B3471D" w:rsidRDefault="00B3471D" w:rsidP="00B3471D">
      <w:pPr>
        <w:shd w:val="clear" w:color="auto" w:fill="FFFFFF"/>
        <w:spacing w:after="315"/>
        <w:rPr>
          <w:color w:val="000000"/>
          <w:sz w:val="25"/>
          <w:szCs w:val="25"/>
        </w:rPr>
      </w:pPr>
      <w:r w:rsidRPr="00B3471D">
        <w:rPr>
          <w:color w:val="000000"/>
          <w:sz w:val="25"/>
          <w:szCs w:val="25"/>
        </w:rPr>
        <w:t xml:space="preserve">- не разрешайте детям самостоятельно разводить костры, устраивать игры </w:t>
      </w:r>
      <w:proofErr w:type="gramStart"/>
      <w:r w:rsidRPr="00B3471D">
        <w:rPr>
          <w:color w:val="000000"/>
          <w:sz w:val="25"/>
          <w:szCs w:val="25"/>
        </w:rPr>
        <w:t>с</w:t>
      </w:r>
      <w:proofErr w:type="gramEnd"/>
    </w:p>
    <w:p w:rsidR="00B3471D" w:rsidRPr="00B3471D" w:rsidRDefault="00B3471D" w:rsidP="00B3471D">
      <w:pPr>
        <w:shd w:val="clear" w:color="auto" w:fill="FFFFFF"/>
        <w:spacing w:after="315"/>
        <w:rPr>
          <w:color w:val="000000"/>
          <w:sz w:val="25"/>
          <w:szCs w:val="25"/>
        </w:rPr>
      </w:pPr>
      <w:r w:rsidRPr="00B3471D">
        <w:rPr>
          <w:color w:val="000000"/>
          <w:sz w:val="25"/>
          <w:szCs w:val="25"/>
        </w:rPr>
        <w:t>огнём;</w:t>
      </w:r>
    </w:p>
    <w:p w:rsidR="00B3471D" w:rsidRPr="00B3471D" w:rsidRDefault="00B3471D" w:rsidP="00B3471D">
      <w:pPr>
        <w:shd w:val="clear" w:color="auto" w:fill="FFFFFF"/>
        <w:spacing w:after="315"/>
        <w:rPr>
          <w:color w:val="000000"/>
          <w:sz w:val="25"/>
          <w:szCs w:val="25"/>
        </w:rPr>
      </w:pPr>
      <w:r w:rsidRPr="00B3471D">
        <w:rPr>
          <w:color w:val="000000"/>
          <w:sz w:val="25"/>
          <w:szCs w:val="25"/>
        </w:rPr>
        <w:t xml:space="preserve">- у места разведения костра необходимо иметь запас воды для его заливки </w:t>
      </w:r>
      <w:proofErr w:type="gramStart"/>
      <w:r w:rsidRPr="00B3471D">
        <w:rPr>
          <w:color w:val="000000"/>
          <w:sz w:val="25"/>
          <w:szCs w:val="25"/>
        </w:rPr>
        <w:t>в</w:t>
      </w:r>
      <w:proofErr w:type="gramEnd"/>
    </w:p>
    <w:p w:rsidR="00B3471D" w:rsidRPr="00B3471D" w:rsidRDefault="00B3471D" w:rsidP="00B3471D">
      <w:pPr>
        <w:shd w:val="clear" w:color="auto" w:fill="FFFFFF"/>
        <w:spacing w:after="315"/>
        <w:rPr>
          <w:color w:val="000000"/>
          <w:sz w:val="25"/>
          <w:szCs w:val="25"/>
        </w:rPr>
      </w:pPr>
      <w:proofErr w:type="gramStart"/>
      <w:r w:rsidRPr="00B3471D">
        <w:rPr>
          <w:color w:val="000000"/>
          <w:sz w:val="25"/>
          <w:szCs w:val="25"/>
        </w:rPr>
        <w:t>случае</w:t>
      </w:r>
      <w:proofErr w:type="gramEnd"/>
      <w:r w:rsidRPr="00B3471D">
        <w:rPr>
          <w:color w:val="000000"/>
          <w:sz w:val="25"/>
          <w:szCs w:val="25"/>
        </w:rPr>
        <w:t xml:space="preserve"> возникновения сильного ветра;</w:t>
      </w:r>
    </w:p>
    <w:p w:rsidR="00B3471D" w:rsidRPr="00B3471D" w:rsidRDefault="00B3471D" w:rsidP="00B3471D">
      <w:pPr>
        <w:shd w:val="clear" w:color="auto" w:fill="FFFFFF"/>
        <w:spacing w:after="315"/>
        <w:rPr>
          <w:color w:val="000000"/>
          <w:sz w:val="25"/>
          <w:szCs w:val="25"/>
        </w:rPr>
      </w:pPr>
      <w:r w:rsidRPr="00B3471D">
        <w:rPr>
          <w:color w:val="000000"/>
          <w:sz w:val="25"/>
          <w:szCs w:val="25"/>
        </w:rPr>
        <w:t>- после окончания работ костер должен быть тщательно засыпан землей или залит водой до полного прекращения тления;</w:t>
      </w:r>
    </w:p>
    <w:p w:rsidR="00B3471D" w:rsidRPr="00B3471D" w:rsidRDefault="00B3471D" w:rsidP="00B3471D">
      <w:pPr>
        <w:shd w:val="clear" w:color="auto" w:fill="FFFFFF"/>
        <w:spacing w:after="315"/>
        <w:rPr>
          <w:color w:val="000000"/>
          <w:sz w:val="25"/>
          <w:szCs w:val="25"/>
        </w:rPr>
      </w:pPr>
      <w:r w:rsidRPr="00B3471D">
        <w:rPr>
          <w:color w:val="000000"/>
          <w:sz w:val="25"/>
          <w:szCs w:val="25"/>
        </w:rPr>
        <w:t>- территория, на которой разведен костер, должна быть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3471D" w:rsidRPr="00B3471D" w:rsidRDefault="00B3471D" w:rsidP="00B3471D">
      <w:pPr>
        <w:shd w:val="clear" w:color="auto" w:fill="FFFFFF"/>
        <w:spacing w:after="315"/>
        <w:rPr>
          <w:color w:val="000000"/>
          <w:sz w:val="25"/>
          <w:szCs w:val="25"/>
        </w:rPr>
      </w:pPr>
      <w:r w:rsidRPr="00B3471D">
        <w:rPr>
          <w:color w:val="000000"/>
          <w:sz w:val="25"/>
          <w:szCs w:val="25"/>
        </w:rPr>
        <w:t>С наступлением весенне-летнего пожароопасного периода 2021 года администрация Новониколаевского сельсовета обращается к гражданам с просьбой соблюдать меры безопасности при обращении с огнем в частном секторе!</w:t>
      </w:r>
    </w:p>
    <w:p w:rsidR="00B3471D" w:rsidRPr="00B3471D" w:rsidRDefault="00B3471D" w:rsidP="00B3471D">
      <w:pPr>
        <w:shd w:val="clear" w:color="auto" w:fill="FFFFFF"/>
        <w:spacing w:after="315"/>
        <w:rPr>
          <w:color w:val="000000"/>
          <w:sz w:val="25"/>
          <w:szCs w:val="25"/>
        </w:rPr>
      </w:pPr>
      <w:r w:rsidRPr="00B3471D">
        <w:rPr>
          <w:color w:val="000000"/>
          <w:sz w:val="25"/>
          <w:szCs w:val="25"/>
        </w:rPr>
        <w:t>Чтобы не допустить возникновения пожара необходимо знать и соблюдать элементарные Правила пожарной безопасности в период пожароопасного сезона (в период устойчивой сухой, жаркой и ветреной погоды):</w:t>
      </w:r>
    </w:p>
    <w:p w:rsidR="00B3471D" w:rsidRPr="00B3471D" w:rsidRDefault="00B3471D" w:rsidP="00B3471D">
      <w:pPr>
        <w:shd w:val="clear" w:color="auto" w:fill="FFFFFF"/>
        <w:spacing w:after="315"/>
        <w:rPr>
          <w:color w:val="000000"/>
          <w:sz w:val="25"/>
          <w:szCs w:val="25"/>
        </w:rPr>
      </w:pPr>
      <w:r w:rsidRPr="00B3471D">
        <w:rPr>
          <w:color w:val="000000"/>
          <w:sz w:val="25"/>
          <w:szCs w:val="25"/>
        </w:rPr>
        <w:t>— своевременно очищайте приусадебный участок и прилегающую к нему территорию от горючих отходов, мусора, опавших листьев и сухой травянистой растительности;</w:t>
      </w:r>
    </w:p>
    <w:p w:rsidR="00B3471D" w:rsidRPr="00B3471D" w:rsidRDefault="00B3471D" w:rsidP="00B3471D">
      <w:pPr>
        <w:shd w:val="clear" w:color="auto" w:fill="FFFFFF"/>
        <w:spacing w:after="315"/>
        <w:rPr>
          <w:color w:val="000000"/>
          <w:sz w:val="25"/>
          <w:szCs w:val="25"/>
        </w:rPr>
      </w:pPr>
      <w:r w:rsidRPr="00B3471D">
        <w:rPr>
          <w:color w:val="000000"/>
          <w:sz w:val="25"/>
          <w:szCs w:val="25"/>
        </w:rPr>
        <w:t>— не выжигайте сухую травянистую растительность на земельных участках,</w:t>
      </w:r>
    </w:p>
    <w:p w:rsidR="00B3471D" w:rsidRPr="00B3471D" w:rsidRDefault="00B3471D" w:rsidP="00B3471D">
      <w:pPr>
        <w:shd w:val="clear" w:color="auto" w:fill="FFFFFF"/>
        <w:spacing w:after="315"/>
        <w:rPr>
          <w:color w:val="000000"/>
          <w:sz w:val="25"/>
          <w:szCs w:val="25"/>
        </w:rPr>
      </w:pPr>
      <w:r w:rsidRPr="00B3471D">
        <w:rPr>
          <w:color w:val="000000"/>
          <w:sz w:val="25"/>
          <w:szCs w:val="25"/>
        </w:rPr>
        <w:lastRenderedPageBreak/>
        <w:t>непосредственно примыкающих к лесам, а так же прилегающих к зданиям, сооружениям, жилым домам, хозяйственным постройкам; не разводите костров вблизи зданий и строений;</w:t>
      </w:r>
    </w:p>
    <w:p w:rsidR="00B3471D" w:rsidRPr="00B3471D" w:rsidRDefault="00B3471D" w:rsidP="00B3471D">
      <w:pPr>
        <w:shd w:val="clear" w:color="auto" w:fill="FFFFFF"/>
        <w:spacing w:after="315"/>
        <w:rPr>
          <w:color w:val="000000"/>
          <w:sz w:val="25"/>
          <w:szCs w:val="25"/>
        </w:rPr>
      </w:pPr>
      <w:r w:rsidRPr="00B3471D">
        <w:rPr>
          <w:color w:val="000000"/>
          <w:sz w:val="25"/>
          <w:szCs w:val="25"/>
        </w:rPr>
        <w:t>— не выжигайте стерню, пожнивные остатки, сухую травянистую растительность, на землях сельскохозяйственного назначения и землях запаса; не разводите костров на полях;</w:t>
      </w:r>
    </w:p>
    <w:p w:rsidR="00B3471D" w:rsidRPr="00B3471D" w:rsidRDefault="00B3471D" w:rsidP="00B3471D">
      <w:pPr>
        <w:shd w:val="clear" w:color="auto" w:fill="FFFFFF"/>
        <w:spacing w:after="315"/>
        <w:rPr>
          <w:color w:val="000000"/>
          <w:sz w:val="25"/>
          <w:szCs w:val="25"/>
        </w:rPr>
      </w:pPr>
      <w:r w:rsidRPr="00B3471D">
        <w:rPr>
          <w:color w:val="000000"/>
          <w:sz w:val="25"/>
          <w:szCs w:val="25"/>
        </w:rPr>
        <w:t>— обустраивайте противопожарные разрывы между постройками и приусадебными участками путем выкоса травы и вспашки;</w:t>
      </w:r>
    </w:p>
    <w:p w:rsidR="00B3471D" w:rsidRPr="00B3471D" w:rsidRDefault="00B3471D" w:rsidP="00B3471D">
      <w:pPr>
        <w:shd w:val="clear" w:color="auto" w:fill="FFFFFF"/>
        <w:spacing w:after="315"/>
        <w:rPr>
          <w:color w:val="000000"/>
          <w:sz w:val="25"/>
          <w:szCs w:val="25"/>
        </w:rPr>
      </w:pPr>
      <w:r w:rsidRPr="00B3471D">
        <w:rPr>
          <w:color w:val="000000"/>
          <w:sz w:val="25"/>
          <w:szCs w:val="25"/>
        </w:rPr>
        <w:t xml:space="preserve">— не загромождайте дороги, проезды и подъезды к зданиям, сооружениям, открытым складам, наружным пожарным лестницам и </w:t>
      </w:r>
      <w:proofErr w:type="spellStart"/>
      <w:r w:rsidRPr="00B3471D">
        <w:rPr>
          <w:color w:val="000000"/>
          <w:sz w:val="25"/>
          <w:szCs w:val="25"/>
        </w:rPr>
        <w:t>водоисточникам</w:t>
      </w:r>
      <w:proofErr w:type="spellEnd"/>
      <w:r w:rsidRPr="00B3471D">
        <w:rPr>
          <w:color w:val="000000"/>
          <w:sz w:val="25"/>
          <w:szCs w:val="25"/>
        </w:rPr>
        <w:t>, используемым для целей пожаротушения, ветками деревьев и мусором, они должны быть всегда свободными для проезда пожарной техники;</w:t>
      </w:r>
    </w:p>
    <w:p w:rsidR="00B3471D" w:rsidRPr="00B3471D" w:rsidRDefault="00B3471D" w:rsidP="00B3471D">
      <w:pPr>
        <w:shd w:val="clear" w:color="auto" w:fill="FFFFFF"/>
        <w:spacing w:after="315"/>
        <w:rPr>
          <w:color w:val="000000"/>
          <w:sz w:val="25"/>
          <w:szCs w:val="25"/>
        </w:rPr>
      </w:pPr>
      <w:r w:rsidRPr="00B3471D">
        <w:rPr>
          <w:color w:val="000000"/>
          <w:sz w:val="25"/>
          <w:szCs w:val="25"/>
        </w:rPr>
        <w:t>— не оставляйте емкости с легковоспламеняющимися и горючими жидкостями,</w:t>
      </w:r>
    </w:p>
    <w:p w:rsidR="00B3471D" w:rsidRPr="00B3471D" w:rsidRDefault="00B3471D" w:rsidP="00B3471D">
      <w:pPr>
        <w:shd w:val="clear" w:color="auto" w:fill="FFFFFF"/>
        <w:spacing w:after="315"/>
        <w:rPr>
          <w:color w:val="000000"/>
          <w:sz w:val="25"/>
          <w:szCs w:val="25"/>
        </w:rPr>
      </w:pPr>
      <w:r w:rsidRPr="00B3471D">
        <w:rPr>
          <w:color w:val="000000"/>
          <w:sz w:val="25"/>
          <w:szCs w:val="25"/>
        </w:rPr>
        <w:t>горючими газами на территориях, прилегающих к жилым домам, а также к объектам садоводческих, огороднических и дачных некоммерческих объединений  граждан;</w:t>
      </w:r>
    </w:p>
    <w:p w:rsidR="00B3471D" w:rsidRPr="00B3471D" w:rsidRDefault="00B3471D" w:rsidP="00B3471D">
      <w:pPr>
        <w:shd w:val="clear" w:color="auto" w:fill="FFFFFF"/>
        <w:spacing w:after="315"/>
        <w:rPr>
          <w:color w:val="000000"/>
          <w:sz w:val="25"/>
          <w:szCs w:val="25"/>
        </w:rPr>
      </w:pPr>
      <w:r w:rsidRPr="00B3471D">
        <w:rPr>
          <w:color w:val="000000"/>
          <w:sz w:val="25"/>
          <w:szCs w:val="25"/>
        </w:rPr>
        <w:t>—не устраивайте свалки горючих отходов на территориях поселений, на объектах огороднических и дачных некоммерческих объединений граждан;</w:t>
      </w:r>
    </w:p>
    <w:p w:rsidR="00B3471D" w:rsidRPr="00B3471D" w:rsidRDefault="00B3471D" w:rsidP="00B3471D">
      <w:pPr>
        <w:shd w:val="clear" w:color="auto" w:fill="FFFFFF"/>
        <w:spacing w:after="315"/>
        <w:rPr>
          <w:color w:val="000000"/>
          <w:sz w:val="25"/>
          <w:szCs w:val="25"/>
        </w:rPr>
      </w:pPr>
      <w:r w:rsidRPr="00B3471D">
        <w:rPr>
          <w:color w:val="000000"/>
          <w:sz w:val="25"/>
          <w:szCs w:val="25"/>
        </w:rPr>
        <w:t>— не используйте противопожарные расстояния между зданиями, строениями и сооружениями, под складирование материалов, оборудования и тары, для стоянки транспорта и строительства (установки) зданий и сооружений.</w:t>
      </w:r>
    </w:p>
    <w:p w:rsidR="00B3471D" w:rsidRPr="00B3471D" w:rsidRDefault="00B3471D" w:rsidP="00B3471D">
      <w:pPr>
        <w:shd w:val="clear" w:color="auto" w:fill="FFFFFF"/>
        <w:spacing w:after="315"/>
        <w:rPr>
          <w:color w:val="000000"/>
          <w:sz w:val="25"/>
          <w:szCs w:val="25"/>
        </w:rPr>
      </w:pPr>
      <w:r w:rsidRPr="00B3471D">
        <w:rPr>
          <w:color w:val="000000"/>
          <w:sz w:val="25"/>
          <w:szCs w:val="25"/>
        </w:rPr>
        <w:t>— размещайте скирды (стога), навесы и штабеля грубых кормов на расстоянии не менее 15 метров до линий электропередачи и не менее 20 метров - до дорог и не менее 50 метров - до зданий, сооружений и строений;</w:t>
      </w:r>
    </w:p>
    <w:p w:rsidR="00B3471D" w:rsidRPr="00B3471D" w:rsidRDefault="00B3471D" w:rsidP="00B3471D">
      <w:pPr>
        <w:shd w:val="clear" w:color="auto" w:fill="FFFFFF"/>
        <w:spacing w:after="315"/>
        <w:rPr>
          <w:color w:val="000000"/>
          <w:sz w:val="25"/>
          <w:szCs w:val="25"/>
        </w:rPr>
      </w:pPr>
      <w:r w:rsidRPr="00B3471D">
        <w:rPr>
          <w:color w:val="000000"/>
          <w:sz w:val="25"/>
          <w:szCs w:val="25"/>
        </w:rPr>
        <w:t>— соблюдайте меры предосторожности при эксплуатации электрических сетей, электробытовых, газовых приборов, обогревательных приборов, печей в жилых домах и банях;</w:t>
      </w:r>
    </w:p>
    <w:p w:rsidR="00B3471D" w:rsidRPr="00B3471D" w:rsidRDefault="00B3471D" w:rsidP="00B3471D">
      <w:pPr>
        <w:shd w:val="clear" w:color="auto" w:fill="FFFFFF"/>
        <w:spacing w:after="315"/>
        <w:rPr>
          <w:color w:val="000000"/>
          <w:sz w:val="25"/>
          <w:szCs w:val="25"/>
        </w:rPr>
      </w:pPr>
      <w:r w:rsidRPr="00B3471D">
        <w:rPr>
          <w:color w:val="000000"/>
          <w:sz w:val="25"/>
          <w:szCs w:val="25"/>
        </w:rPr>
        <w:t>— соблюдайте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 а так же при пользовании открытым огнем: свечами, керосиновыми и паяльными лампами, не оставляйте их без присмотра;</w:t>
      </w:r>
    </w:p>
    <w:p w:rsidR="00B3471D" w:rsidRPr="00B3471D" w:rsidRDefault="00B3471D" w:rsidP="00B3471D">
      <w:pPr>
        <w:shd w:val="clear" w:color="auto" w:fill="FFFFFF"/>
        <w:spacing w:after="315"/>
        <w:rPr>
          <w:color w:val="000000"/>
          <w:sz w:val="25"/>
          <w:szCs w:val="25"/>
        </w:rPr>
      </w:pPr>
      <w:r w:rsidRPr="00B3471D">
        <w:rPr>
          <w:color w:val="000000"/>
          <w:sz w:val="25"/>
          <w:szCs w:val="25"/>
        </w:rPr>
        <w:t>— к началу пожароопасного периода собственники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на своих земельных участках, где расположены указанные жилые дома, должны иметь емкости (бочки) с водой или огнетушителя. Хранение огнетушителя осуществляется в соответствии с требованиями инструкции по его эксплуатации;</w:t>
      </w:r>
    </w:p>
    <w:p w:rsidR="00B3471D" w:rsidRPr="00B3471D" w:rsidRDefault="00B3471D" w:rsidP="00B3471D">
      <w:pPr>
        <w:shd w:val="clear" w:color="auto" w:fill="FFFFFF"/>
        <w:spacing w:after="315"/>
        <w:rPr>
          <w:color w:val="000000"/>
          <w:sz w:val="25"/>
          <w:szCs w:val="25"/>
        </w:rPr>
      </w:pPr>
      <w:r w:rsidRPr="00B3471D">
        <w:rPr>
          <w:color w:val="000000"/>
          <w:sz w:val="25"/>
          <w:szCs w:val="25"/>
        </w:rPr>
        <w:lastRenderedPageBreak/>
        <w:t>— не допускайте шалости детей с огнем.</w:t>
      </w:r>
    </w:p>
    <w:p w:rsidR="00B3471D" w:rsidRPr="00B3471D" w:rsidRDefault="00B3471D" w:rsidP="00B3471D">
      <w:pPr>
        <w:shd w:val="clear" w:color="auto" w:fill="FFFFFF"/>
        <w:spacing w:after="315"/>
        <w:rPr>
          <w:color w:val="000000"/>
          <w:sz w:val="25"/>
          <w:szCs w:val="25"/>
        </w:rPr>
      </w:pPr>
      <w:r w:rsidRPr="00B3471D">
        <w:rPr>
          <w:color w:val="000000"/>
          <w:sz w:val="25"/>
          <w:szCs w:val="25"/>
        </w:rPr>
        <w:t>Родители должны рассказать детям об опасности, которую таят игра с огнём, спички, зажжённые факелы. Дети без присмотра взрослых часто самовольно разводят костры вблизи зданий, строений, около сельскохозяйственных массивов, и, увлекшись игрой, могут забыть затушить костёр, что приводит к большой беде.</w:t>
      </w:r>
    </w:p>
    <w:p w:rsidR="00B3471D" w:rsidRPr="00B3471D" w:rsidRDefault="00B3471D" w:rsidP="00B3471D">
      <w:pPr>
        <w:shd w:val="clear" w:color="auto" w:fill="FFFFFF"/>
        <w:spacing w:after="315"/>
        <w:rPr>
          <w:color w:val="000000"/>
          <w:sz w:val="25"/>
          <w:szCs w:val="25"/>
        </w:rPr>
      </w:pPr>
      <w:r w:rsidRPr="00B3471D">
        <w:rPr>
          <w:color w:val="000000"/>
          <w:sz w:val="25"/>
          <w:szCs w:val="25"/>
        </w:rPr>
        <w:t>Лес для человека - наиболее привлекательное место для отдыха. Однако человек далеко не всегда правильно ведет себя в гостях у радушного хозяина. Отсюда и свалки мусора в самых красивых местах, битые бутылки, но самое главное - разведение костров в пожароопасный период. Самый опасный враг леса - огонь, в подавляющем большинстве случаев лес горит по вине человека. Лесные пожары часто угрожают жилым домам расположенным вблизи лесных массивов.</w:t>
      </w:r>
    </w:p>
    <w:p w:rsidR="00B3471D" w:rsidRPr="00B3471D" w:rsidRDefault="00B3471D" w:rsidP="00B3471D">
      <w:pPr>
        <w:shd w:val="clear" w:color="auto" w:fill="FFFFFF"/>
        <w:spacing w:after="315"/>
        <w:rPr>
          <w:color w:val="000000"/>
          <w:sz w:val="25"/>
          <w:szCs w:val="25"/>
        </w:rPr>
      </w:pPr>
      <w:r w:rsidRPr="00B3471D">
        <w:rPr>
          <w:color w:val="000000"/>
          <w:sz w:val="25"/>
          <w:szCs w:val="25"/>
        </w:rPr>
        <w:t>Граждане при пребывании в лесах обязаны соблюдать требования пожарной безопасности, при обнаружении лесных пожаров немедленно уведомлять о них органы государственной власти или органы местного самоуправления, принимать при обнаружении лесного пожара меры по его тушению своими силами до прибытия сил пожаротушения, оказывать содействие при тушении лесных пожаров.</w:t>
      </w:r>
    </w:p>
    <w:p w:rsidR="00B3471D" w:rsidRPr="00B3471D" w:rsidRDefault="00B3471D" w:rsidP="00B3471D">
      <w:pPr>
        <w:shd w:val="clear" w:color="auto" w:fill="FFFFFF"/>
        <w:spacing w:after="315"/>
        <w:rPr>
          <w:color w:val="000000"/>
          <w:sz w:val="25"/>
          <w:szCs w:val="25"/>
        </w:rPr>
      </w:pPr>
      <w:r w:rsidRPr="00B3471D">
        <w:rPr>
          <w:color w:val="000000"/>
          <w:sz w:val="25"/>
          <w:szCs w:val="25"/>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B3471D" w:rsidRPr="00B3471D" w:rsidRDefault="00B3471D" w:rsidP="00B3471D">
      <w:pPr>
        <w:shd w:val="clear" w:color="auto" w:fill="FFFFFF"/>
        <w:spacing w:after="315"/>
        <w:rPr>
          <w:color w:val="000000"/>
          <w:sz w:val="25"/>
          <w:szCs w:val="25"/>
        </w:rPr>
      </w:pPr>
      <w:r w:rsidRPr="00B3471D">
        <w:rPr>
          <w:color w:val="000000"/>
          <w:sz w:val="25"/>
          <w:szCs w:val="25"/>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B3471D" w:rsidRPr="00B3471D" w:rsidRDefault="00B3471D" w:rsidP="00B3471D">
      <w:pPr>
        <w:shd w:val="clear" w:color="auto" w:fill="FFFFFF"/>
        <w:spacing w:after="315"/>
        <w:rPr>
          <w:color w:val="000000"/>
          <w:sz w:val="25"/>
          <w:szCs w:val="25"/>
        </w:rPr>
      </w:pPr>
      <w:r w:rsidRPr="00B3471D">
        <w:rPr>
          <w:color w:val="000000"/>
          <w:sz w:val="25"/>
          <w:szCs w:val="25"/>
        </w:rPr>
        <w:t>— бросать горящие спички, окурки и горячую золу из курительных трубок, стекло (стеклянные бутылки, банки и др.);</w:t>
      </w:r>
    </w:p>
    <w:p w:rsidR="00B3471D" w:rsidRPr="00B3471D" w:rsidRDefault="00B3471D" w:rsidP="00B3471D">
      <w:pPr>
        <w:shd w:val="clear" w:color="auto" w:fill="FFFFFF"/>
        <w:spacing w:after="315"/>
        <w:rPr>
          <w:color w:val="000000"/>
          <w:sz w:val="25"/>
          <w:szCs w:val="25"/>
        </w:rPr>
      </w:pPr>
      <w:r w:rsidRPr="00B3471D">
        <w:rPr>
          <w:color w:val="000000"/>
          <w:sz w:val="25"/>
          <w:szCs w:val="25"/>
        </w:rPr>
        <w:t>— употреблять при охоте пыжи из горючих или тлеющих материалов;</w:t>
      </w:r>
    </w:p>
    <w:p w:rsidR="00B3471D" w:rsidRPr="00B3471D" w:rsidRDefault="00B3471D" w:rsidP="00B3471D">
      <w:pPr>
        <w:shd w:val="clear" w:color="auto" w:fill="FFFFFF"/>
        <w:spacing w:after="315"/>
        <w:rPr>
          <w:color w:val="000000"/>
          <w:sz w:val="25"/>
          <w:szCs w:val="25"/>
        </w:rPr>
      </w:pPr>
      <w:r w:rsidRPr="00B3471D">
        <w:rPr>
          <w:color w:val="000000"/>
          <w:sz w:val="25"/>
          <w:szCs w:val="25"/>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B3471D" w:rsidRPr="00B3471D" w:rsidRDefault="00B3471D" w:rsidP="00B3471D">
      <w:pPr>
        <w:shd w:val="clear" w:color="auto" w:fill="FFFFFF"/>
        <w:spacing w:after="315"/>
        <w:rPr>
          <w:color w:val="000000"/>
          <w:sz w:val="25"/>
          <w:szCs w:val="25"/>
        </w:rPr>
      </w:pPr>
      <w:r w:rsidRPr="00B3471D">
        <w:rPr>
          <w:color w:val="000000"/>
          <w:sz w:val="25"/>
          <w:szCs w:val="25"/>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B3471D" w:rsidRPr="00B3471D" w:rsidRDefault="00B3471D" w:rsidP="00B3471D">
      <w:pPr>
        <w:shd w:val="clear" w:color="auto" w:fill="FFFFFF"/>
        <w:spacing w:after="315"/>
        <w:rPr>
          <w:color w:val="000000"/>
          <w:sz w:val="25"/>
          <w:szCs w:val="25"/>
        </w:rPr>
      </w:pPr>
      <w:r w:rsidRPr="00B3471D">
        <w:rPr>
          <w:color w:val="000000"/>
          <w:sz w:val="25"/>
          <w:szCs w:val="25"/>
        </w:rPr>
        <w:t>— выполнять работы с открытым огнем на торфяниках.</w:t>
      </w:r>
    </w:p>
    <w:p w:rsidR="00B3471D" w:rsidRPr="00B3471D" w:rsidRDefault="00B3471D" w:rsidP="00B3471D">
      <w:pPr>
        <w:shd w:val="clear" w:color="auto" w:fill="FFFFFF"/>
        <w:spacing w:after="315"/>
        <w:rPr>
          <w:color w:val="000000"/>
          <w:sz w:val="25"/>
          <w:szCs w:val="25"/>
        </w:rPr>
      </w:pPr>
      <w:r w:rsidRPr="00B3471D">
        <w:rPr>
          <w:color w:val="000000"/>
          <w:sz w:val="25"/>
          <w:szCs w:val="25"/>
        </w:rPr>
        <w:t>Запрещается засорение леса бытовыми, строительными, промышленными и иными отходами и мусором, сжигание мусора вывозимого из населенных пунктов.</w:t>
      </w:r>
    </w:p>
    <w:p w:rsidR="00B3471D" w:rsidRPr="00B3471D" w:rsidRDefault="00B3471D" w:rsidP="00B3471D">
      <w:pPr>
        <w:shd w:val="clear" w:color="auto" w:fill="FFFFFF"/>
        <w:spacing w:after="315"/>
        <w:rPr>
          <w:color w:val="000000"/>
          <w:sz w:val="25"/>
          <w:szCs w:val="25"/>
        </w:rPr>
      </w:pPr>
      <w:r w:rsidRPr="00B3471D">
        <w:rPr>
          <w:color w:val="000000"/>
          <w:sz w:val="25"/>
          <w:szCs w:val="25"/>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3471D" w:rsidRPr="00B3471D" w:rsidRDefault="00B3471D" w:rsidP="00B3471D">
      <w:pPr>
        <w:shd w:val="clear" w:color="auto" w:fill="FFFFFF"/>
        <w:spacing w:after="315"/>
        <w:rPr>
          <w:color w:val="000000"/>
          <w:sz w:val="25"/>
          <w:szCs w:val="25"/>
        </w:rPr>
      </w:pPr>
      <w:r w:rsidRPr="00B3471D">
        <w:rPr>
          <w:color w:val="000000"/>
          <w:sz w:val="25"/>
          <w:szCs w:val="25"/>
        </w:rPr>
        <w:lastRenderedPageBreak/>
        <w:t>За нарушение требований правил пожарной безопасности в лесах предусмотрена административная ответственность (статья 8.32.КоАП РФ).</w:t>
      </w:r>
    </w:p>
    <w:p w:rsidR="00B3471D" w:rsidRPr="00B3471D" w:rsidRDefault="00B3471D" w:rsidP="00B3471D">
      <w:pPr>
        <w:shd w:val="clear" w:color="auto" w:fill="FFFFFF"/>
        <w:spacing w:after="315"/>
        <w:jc w:val="center"/>
        <w:rPr>
          <w:color w:val="000000"/>
          <w:sz w:val="25"/>
          <w:szCs w:val="25"/>
        </w:rPr>
      </w:pPr>
      <w:r w:rsidRPr="00B3471D">
        <w:rPr>
          <w:color w:val="000000"/>
          <w:sz w:val="25"/>
          <w:szCs w:val="25"/>
        </w:rPr>
        <w:t>УВАЖАЕМЫЕ ГРАЖДАНЕ!</w:t>
      </w:r>
      <w:r w:rsidRPr="00B3471D">
        <w:rPr>
          <w:color w:val="000000"/>
          <w:sz w:val="25"/>
          <w:szCs w:val="25"/>
        </w:rPr>
        <w:br/>
        <w:t>СОБЛЮДАЙТЕ ПРАВИЛА ПОЖАРНОЙ БЕЗОПАСНОСТИ</w:t>
      </w:r>
      <w:r w:rsidRPr="00B3471D">
        <w:rPr>
          <w:color w:val="000000"/>
          <w:sz w:val="25"/>
          <w:szCs w:val="25"/>
        </w:rPr>
        <w:br/>
        <w:t>В ВЕСЕННЕ-ЛЕТНИЙ ПОЖАРООПАСНЫЙ ПЕРИОД!</w:t>
      </w:r>
    </w:p>
    <w:p w:rsidR="00B3471D" w:rsidRPr="00B3471D" w:rsidRDefault="00B3471D" w:rsidP="00B3471D">
      <w:pPr>
        <w:shd w:val="clear" w:color="auto" w:fill="FFFFFF"/>
        <w:spacing w:after="315"/>
        <w:rPr>
          <w:color w:val="000000"/>
          <w:sz w:val="25"/>
          <w:szCs w:val="25"/>
        </w:rPr>
      </w:pPr>
      <w:r w:rsidRPr="00B3471D">
        <w:rPr>
          <w:color w:val="000000"/>
          <w:sz w:val="25"/>
          <w:szCs w:val="25"/>
        </w:rPr>
        <w:t> </w:t>
      </w:r>
    </w:p>
    <w:p w:rsidR="00657F40" w:rsidRPr="00B3471D" w:rsidRDefault="00657F40" w:rsidP="00004268">
      <w:pPr>
        <w:jc w:val="center"/>
        <w:rPr>
          <w:color w:val="000000"/>
          <w:sz w:val="25"/>
          <w:szCs w:val="25"/>
        </w:rPr>
      </w:pPr>
    </w:p>
    <w:p w:rsidR="00657F40" w:rsidRPr="00B3471D" w:rsidRDefault="00657F40" w:rsidP="00004268">
      <w:pPr>
        <w:jc w:val="center"/>
        <w:rPr>
          <w:color w:val="000000"/>
          <w:sz w:val="25"/>
          <w:szCs w:val="25"/>
        </w:rPr>
      </w:pPr>
    </w:p>
    <w:p w:rsidR="008440C4" w:rsidRDefault="008440C4" w:rsidP="00004268">
      <w:pPr>
        <w:jc w:val="center"/>
        <w:rPr>
          <w:b/>
          <w:sz w:val="28"/>
          <w:szCs w:val="28"/>
        </w:rPr>
      </w:pPr>
    </w:p>
    <w:p w:rsidR="008440C4" w:rsidRPr="005A2602" w:rsidRDefault="008440C4" w:rsidP="008440C4">
      <w:pPr>
        <w:pStyle w:val="af2"/>
        <w:shd w:val="clear" w:color="auto" w:fill="FFFFFF"/>
        <w:spacing w:before="0"/>
        <w:jc w:val="center"/>
        <w:textAlignment w:val="baseline"/>
        <w:rPr>
          <w:rFonts w:ascii="Arial" w:hAnsi="Arial" w:cs="Arial"/>
          <w:sz w:val="28"/>
          <w:szCs w:val="24"/>
        </w:rPr>
      </w:pPr>
      <w:r w:rsidRPr="005A2602">
        <w:rPr>
          <w:rStyle w:val="af3"/>
          <w:sz w:val="26"/>
          <w:szCs w:val="24"/>
          <w:bdr w:val="none" w:sz="0" w:space="0" w:color="auto" w:frame="1"/>
        </w:rPr>
        <w:t>ПАМЯТКА</w:t>
      </w:r>
    </w:p>
    <w:p w:rsidR="008440C4" w:rsidRPr="005A2602" w:rsidRDefault="008440C4" w:rsidP="008440C4">
      <w:pPr>
        <w:pStyle w:val="af2"/>
        <w:shd w:val="clear" w:color="auto" w:fill="FFFFFF"/>
        <w:spacing w:before="0"/>
        <w:jc w:val="center"/>
        <w:textAlignment w:val="baseline"/>
        <w:rPr>
          <w:rFonts w:ascii="Arial" w:hAnsi="Arial" w:cs="Arial"/>
          <w:sz w:val="28"/>
          <w:szCs w:val="24"/>
        </w:rPr>
      </w:pPr>
      <w:r w:rsidRPr="005A2602">
        <w:rPr>
          <w:rStyle w:val="af3"/>
          <w:sz w:val="26"/>
          <w:szCs w:val="24"/>
          <w:bdr w:val="none" w:sz="0" w:space="0" w:color="auto" w:frame="1"/>
        </w:rPr>
        <w:t>по противодействию и профилактике экстремизма</w:t>
      </w:r>
    </w:p>
    <w:p w:rsidR="008440C4" w:rsidRPr="008440C4" w:rsidRDefault="008440C4" w:rsidP="008440C4">
      <w:pPr>
        <w:pStyle w:val="af2"/>
        <w:shd w:val="clear" w:color="auto" w:fill="FFFFFF"/>
        <w:spacing w:before="0"/>
        <w:jc w:val="center"/>
        <w:textAlignment w:val="baseline"/>
        <w:rPr>
          <w:rStyle w:val="af3"/>
          <w:b w:val="0"/>
          <w:sz w:val="24"/>
          <w:szCs w:val="24"/>
          <w:bdr w:val="none" w:sz="0" w:space="0" w:color="auto" w:frame="1"/>
        </w:rPr>
      </w:pPr>
    </w:p>
    <w:p w:rsidR="008440C4" w:rsidRPr="008440C4" w:rsidRDefault="008440C4" w:rsidP="008440C4">
      <w:pPr>
        <w:pStyle w:val="af2"/>
        <w:shd w:val="clear" w:color="auto" w:fill="FFFFFF"/>
        <w:spacing w:before="0"/>
        <w:jc w:val="center"/>
        <w:textAlignment w:val="baseline"/>
        <w:rPr>
          <w:rStyle w:val="af3"/>
          <w:b w:val="0"/>
          <w:sz w:val="24"/>
          <w:szCs w:val="24"/>
          <w:bdr w:val="none" w:sz="0" w:space="0" w:color="auto" w:frame="1"/>
        </w:rPr>
      </w:pPr>
      <w:r w:rsidRPr="008440C4">
        <w:rPr>
          <w:rStyle w:val="af3"/>
          <w:b w:val="0"/>
          <w:sz w:val="24"/>
          <w:szCs w:val="24"/>
          <w:bdr w:val="none" w:sz="0" w:space="0" w:color="auto" w:frame="1"/>
        </w:rPr>
        <w:t>Уважаемые граждане!</w:t>
      </w:r>
    </w:p>
    <w:p w:rsidR="008440C4" w:rsidRPr="008440C4" w:rsidRDefault="008440C4" w:rsidP="008440C4">
      <w:pPr>
        <w:pStyle w:val="af2"/>
        <w:shd w:val="clear" w:color="auto" w:fill="FFFFFF"/>
        <w:spacing w:before="0"/>
        <w:jc w:val="center"/>
        <w:textAlignment w:val="baseline"/>
        <w:rPr>
          <w:rFonts w:ascii="Arial" w:hAnsi="Arial" w:cs="Arial"/>
          <w:sz w:val="24"/>
          <w:szCs w:val="24"/>
        </w:rPr>
      </w:pP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 xml:space="preserve">Экстремизм (от фр. </w:t>
      </w:r>
      <w:proofErr w:type="spellStart"/>
      <w:r w:rsidRPr="008440C4">
        <w:rPr>
          <w:bCs/>
          <w:sz w:val="24"/>
          <w:szCs w:val="24"/>
          <w:bdr w:val="none" w:sz="0" w:space="0" w:color="auto" w:frame="1"/>
        </w:rPr>
        <w:t>exremisme</w:t>
      </w:r>
      <w:proofErr w:type="spellEnd"/>
      <w:r w:rsidRPr="008440C4">
        <w:rPr>
          <w:bCs/>
          <w:sz w:val="24"/>
          <w:szCs w:val="24"/>
          <w:bdr w:val="none" w:sz="0" w:space="0" w:color="auto" w:frame="1"/>
        </w:rPr>
        <w:t xml:space="preserve">, от </w:t>
      </w:r>
      <w:proofErr w:type="spellStart"/>
      <w:r w:rsidRPr="008440C4">
        <w:rPr>
          <w:bCs/>
          <w:sz w:val="24"/>
          <w:szCs w:val="24"/>
          <w:bdr w:val="none" w:sz="0" w:space="0" w:color="auto" w:frame="1"/>
        </w:rPr>
        <w:t>лат.extremus</w:t>
      </w:r>
      <w:proofErr w:type="spellEnd"/>
      <w:r w:rsidRPr="008440C4">
        <w:rPr>
          <w:bCs/>
          <w:sz w:val="24"/>
          <w:szCs w:val="24"/>
          <w:bdr w:val="none" w:sz="0" w:space="0" w:color="auto" w:frame="1"/>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8440C4">
        <w:rPr>
          <w:bCs/>
          <w:sz w:val="24"/>
          <w:szCs w:val="24"/>
          <w:bdr w:val="none" w:sz="0" w:space="0" w:color="auto" w:frame="1"/>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sidRPr="008440C4">
        <w:rPr>
          <w:bCs/>
          <w:sz w:val="24"/>
          <w:szCs w:val="24"/>
          <w:bdr w:val="none" w:sz="0" w:space="0" w:color="auto" w:frame="1"/>
        </w:rPr>
        <w:t xml:space="preserve"> </w:t>
      </w:r>
      <w:r w:rsidRPr="008440C4">
        <w:rPr>
          <w:bCs/>
          <w:sz w:val="24"/>
          <w:szCs w:val="24"/>
          <w:bdr w:val="none" w:sz="0" w:space="0" w:color="auto" w:frame="1"/>
        </w:rPr>
        <w:lastRenderedPageBreak/>
        <w:t>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 xml:space="preserve">Одной из возможных форм проявления экстремизма является распространение фашистской и неонацистской символики. </w:t>
      </w:r>
      <w:proofErr w:type="gramStart"/>
      <w:r w:rsidRPr="008440C4">
        <w:rPr>
          <w:bCs/>
          <w:sz w:val="24"/>
          <w:szCs w:val="24"/>
          <w:bdr w:val="none" w:sz="0" w:space="0" w:color="auto" w:frame="1"/>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8440C4" w:rsidRPr="008440C4" w:rsidRDefault="008440C4" w:rsidP="008440C4">
      <w:pPr>
        <w:pStyle w:val="af2"/>
        <w:shd w:val="clear" w:color="auto" w:fill="FFFFFF"/>
        <w:spacing w:before="0"/>
        <w:jc w:val="both"/>
        <w:textAlignment w:val="baseline"/>
        <w:rPr>
          <w:rFonts w:ascii="Arial" w:hAnsi="Arial" w:cs="Arial"/>
          <w:sz w:val="24"/>
          <w:szCs w:val="24"/>
        </w:rPr>
      </w:pPr>
      <w:r w:rsidRPr="008440C4">
        <w:rPr>
          <w:bCs/>
          <w:sz w:val="24"/>
          <w:szCs w:val="24"/>
          <w:bdr w:val="none" w:sz="0" w:space="0" w:color="auto" w:frame="1"/>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8440C4" w:rsidRPr="008440C4" w:rsidRDefault="008440C4" w:rsidP="008440C4"/>
    <w:p w:rsidR="008440C4" w:rsidRPr="00775DF0" w:rsidRDefault="008440C4" w:rsidP="008440C4">
      <w:pPr>
        <w:shd w:val="clear" w:color="auto" w:fill="FFFFFF"/>
        <w:jc w:val="center"/>
        <w:textAlignment w:val="baseline"/>
        <w:rPr>
          <w:rFonts w:ascii="Arial" w:hAnsi="Arial" w:cs="Arial"/>
          <w:color w:val="000000"/>
          <w:sz w:val="21"/>
          <w:szCs w:val="21"/>
        </w:rPr>
      </w:pPr>
      <w:r w:rsidRPr="00775DF0">
        <w:rPr>
          <w:bCs/>
          <w:color w:val="000000"/>
          <w:bdr w:val="none" w:sz="0" w:space="0" w:color="auto" w:frame="1"/>
        </w:rPr>
        <w:t>Памятка по действиям в случае террористического акта</w:t>
      </w:r>
    </w:p>
    <w:p w:rsidR="008440C4" w:rsidRPr="00775DF0" w:rsidRDefault="008440C4" w:rsidP="008440C4">
      <w:pPr>
        <w:shd w:val="clear" w:color="auto" w:fill="FFFFFF"/>
        <w:jc w:val="center"/>
        <w:textAlignment w:val="baseline"/>
        <w:rPr>
          <w:bCs/>
          <w:color w:val="000000"/>
          <w:bdr w:val="none" w:sz="0" w:space="0" w:color="auto" w:frame="1"/>
        </w:rPr>
      </w:pPr>
    </w:p>
    <w:p w:rsidR="008440C4" w:rsidRPr="00775DF0" w:rsidRDefault="008440C4" w:rsidP="008440C4">
      <w:pPr>
        <w:shd w:val="clear" w:color="auto" w:fill="FFFFFF"/>
        <w:jc w:val="center"/>
        <w:textAlignment w:val="baseline"/>
        <w:rPr>
          <w:bCs/>
          <w:color w:val="000000"/>
          <w:bdr w:val="none" w:sz="0" w:space="0" w:color="auto" w:frame="1"/>
        </w:rPr>
      </w:pPr>
      <w:r w:rsidRPr="00775DF0">
        <w:rPr>
          <w:bCs/>
          <w:color w:val="000000"/>
          <w:bdr w:val="none" w:sz="0" w:space="0" w:color="auto" w:frame="1"/>
        </w:rPr>
        <w:t>Уважаемые жители!</w:t>
      </w:r>
    </w:p>
    <w:p w:rsidR="008440C4" w:rsidRPr="00775DF0" w:rsidRDefault="008440C4" w:rsidP="008440C4">
      <w:pPr>
        <w:shd w:val="clear" w:color="auto" w:fill="FFFFFF"/>
        <w:jc w:val="center"/>
        <w:textAlignment w:val="baseline"/>
        <w:rPr>
          <w:rFonts w:ascii="Arial" w:hAnsi="Arial" w:cs="Arial"/>
          <w:color w:val="000000"/>
          <w:sz w:val="21"/>
          <w:szCs w:val="21"/>
        </w:rPr>
      </w:pP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В последнее время участились случаи террористических актов. Будьте бдительны и внимательны в общественных местах. </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Если Вам на глаза попался подозрительный, оставленный без присмотра предмет (мешок, сумка, коробка и т. п.), то Ваши действия:</w:t>
      </w:r>
    </w:p>
    <w:p w:rsidR="008440C4" w:rsidRPr="00775DF0" w:rsidRDefault="008440C4" w:rsidP="008440C4">
      <w:pPr>
        <w:numPr>
          <w:ilvl w:val="0"/>
          <w:numId w:val="21"/>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отойдите на безопасное расстояние;</w:t>
      </w:r>
    </w:p>
    <w:p w:rsidR="008440C4" w:rsidRPr="00775DF0" w:rsidRDefault="008440C4" w:rsidP="008440C4">
      <w:pPr>
        <w:numPr>
          <w:ilvl w:val="0"/>
          <w:numId w:val="21"/>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жестами или голосом предупредите окружающих о возможной опасности;</w:t>
      </w:r>
    </w:p>
    <w:p w:rsidR="008440C4" w:rsidRPr="00775DF0" w:rsidRDefault="008440C4" w:rsidP="008440C4">
      <w:pPr>
        <w:numPr>
          <w:ilvl w:val="0"/>
          <w:numId w:val="21"/>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немедленно сообщите об обнаруженном предмете по телефону «02» и действуйте только в соответствии с полученными рекомендациями;</w:t>
      </w:r>
    </w:p>
    <w:p w:rsidR="008440C4" w:rsidRPr="00775DF0" w:rsidRDefault="008440C4" w:rsidP="008440C4">
      <w:pPr>
        <w:numPr>
          <w:ilvl w:val="0"/>
          <w:numId w:val="21"/>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 xml:space="preserve">до приезда полиции и специалистов не подходите к подозрительному </w:t>
      </w:r>
      <w:proofErr w:type="gramStart"/>
      <w:r w:rsidRPr="00775DF0">
        <w:rPr>
          <w:bCs/>
          <w:color w:val="000000"/>
          <w:bdr w:val="none" w:sz="0" w:space="0" w:color="auto" w:frame="1"/>
        </w:rPr>
        <w:t>предмету</w:t>
      </w:r>
      <w:proofErr w:type="gramEnd"/>
      <w:r w:rsidRPr="00775DF0">
        <w:rPr>
          <w:bCs/>
          <w:color w:val="000000"/>
          <w:bdr w:val="none" w:sz="0" w:space="0" w:color="auto" w:frame="1"/>
        </w:rPr>
        <w:t xml:space="preserve"> и не предпринимайте самостоятельных действий по его обезвреживанию.</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8440C4" w:rsidRPr="00775DF0" w:rsidRDefault="008440C4" w:rsidP="008440C4">
      <w:pPr>
        <w:numPr>
          <w:ilvl w:val="0"/>
          <w:numId w:val="22"/>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не привлекайте к себе внимание лиц, действия которых показались Вам подозрительными;</w:t>
      </w:r>
    </w:p>
    <w:p w:rsidR="008440C4" w:rsidRPr="00775DF0" w:rsidRDefault="008440C4" w:rsidP="008440C4">
      <w:pPr>
        <w:numPr>
          <w:ilvl w:val="0"/>
          <w:numId w:val="22"/>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сообщите о происходящем по телефону «02»;</w:t>
      </w:r>
    </w:p>
    <w:p w:rsidR="008440C4" w:rsidRPr="00775DF0" w:rsidRDefault="008440C4" w:rsidP="008440C4">
      <w:pPr>
        <w:numPr>
          <w:ilvl w:val="0"/>
          <w:numId w:val="22"/>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lastRenderedPageBreak/>
        <w:t>попытайтесь запомнить приметы лиц, вызвавших подозрение, записать номера их машин;</w:t>
      </w:r>
    </w:p>
    <w:p w:rsidR="008440C4" w:rsidRPr="00775DF0" w:rsidRDefault="008440C4" w:rsidP="008440C4">
      <w:pPr>
        <w:numPr>
          <w:ilvl w:val="0"/>
          <w:numId w:val="22"/>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Если, на Ваш телефон позвонил неизвестный с угрозами в Ваш адрес или с угрозой взрыва, то Ваши действия:</w:t>
      </w:r>
    </w:p>
    <w:p w:rsidR="008440C4" w:rsidRPr="00775DF0" w:rsidRDefault="008440C4" w:rsidP="008440C4">
      <w:pPr>
        <w:numPr>
          <w:ilvl w:val="0"/>
          <w:numId w:val="23"/>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соблюдайте спокойствие, не прерывайте говорящего, во время разговора постарайтесь получить как можно больше информации;</w:t>
      </w:r>
    </w:p>
    <w:p w:rsidR="008440C4" w:rsidRPr="00775DF0" w:rsidRDefault="008440C4" w:rsidP="008440C4">
      <w:pPr>
        <w:numPr>
          <w:ilvl w:val="0"/>
          <w:numId w:val="23"/>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постарайтесь зафиксировать точное время начала и окончания разговора, а также точный текст угрозы;</w:t>
      </w:r>
    </w:p>
    <w:p w:rsidR="008440C4" w:rsidRPr="00775DF0" w:rsidRDefault="008440C4" w:rsidP="008440C4">
      <w:pPr>
        <w:numPr>
          <w:ilvl w:val="0"/>
          <w:numId w:val="23"/>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не кладите телефонную трубку после окончания разговора на телефонный аппарат;</w:t>
      </w:r>
    </w:p>
    <w:p w:rsidR="008440C4" w:rsidRPr="00775DF0" w:rsidRDefault="008440C4" w:rsidP="008440C4">
      <w:pPr>
        <w:numPr>
          <w:ilvl w:val="0"/>
          <w:numId w:val="23"/>
        </w:numPr>
        <w:shd w:val="clear" w:color="auto" w:fill="FFFFFF"/>
        <w:ind w:left="75" w:right="75"/>
        <w:jc w:val="both"/>
        <w:textAlignment w:val="baseline"/>
        <w:rPr>
          <w:rFonts w:ascii="Arial" w:hAnsi="Arial" w:cs="Arial"/>
          <w:color w:val="000000"/>
          <w:sz w:val="21"/>
          <w:szCs w:val="21"/>
        </w:rPr>
      </w:pPr>
      <w:r w:rsidRPr="00775DF0">
        <w:rPr>
          <w:bCs/>
          <w:color w:val="000000"/>
          <w:bdr w:val="none" w:sz="0" w:space="0" w:color="auto" w:frame="1"/>
        </w:rPr>
        <w:t>незамедлительно с другого телефона позвоните по «02» и подробно сообщите о случившемся.</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ТЕЛЕФОНЫ, по которым Вы можете сообщить об угрозах теракта или другую важную информацию о противоправных действиях:</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дежурному ОМВД России – 02, </w:t>
      </w:r>
    </w:p>
    <w:p w:rsidR="008440C4" w:rsidRPr="00775DF0" w:rsidRDefault="008440C4" w:rsidP="008440C4">
      <w:pPr>
        <w:shd w:val="clear" w:color="auto" w:fill="FFFFFF"/>
        <w:jc w:val="both"/>
        <w:textAlignment w:val="baseline"/>
        <w:rPr>
          <w:rFonts w:ascii="Arial" w:hAnsi="Arial" w:cs="Arial"/>
          <w:color w:val="000000"/>
          <w:sz w:val="21"/>
          <w:szCs w:val="21"/>
        </w:rPr>
      </w:pPr>
      <w:r w:rsidRPr="00775DF0">
        <w:rPr>
          <w:bCs/>
          <w:color w:val="000000"/>
          <w:bdr w:val="none" w:sz="0" w:space="0" w:color="auto" w:frame="1"/>
        </w:rPr>
        <w:t>оперативному дежурному ЕДДС - 112 с моб. </w:t>
      </w:r>
    </w:p>
    <w:p w:rsidR="008440C4" w:rsidRPr="00775DF0" w:rsidRDefault="008440C4" w:rsidP="008440C4"/>
    <w:p w:rsidR="008440C4" w:rsidRDefault="008440C4" w:rsidP="00004268">
      <w:pPr>
        <w:jc w:val="center"/>
        <w:rPr>
          <w:b/>
        </w:rPr>
      </w:pPr>
    </w:p>
    <w:p w:rsidR="005A2602" w:rsidRDefault="005A2602" w:rsidP="00004268">
      <w:pPr>
        <w:jc w:val="center"/>
        <w:rPr>
          <w:b/>
        </w:rPr>
      </w:pPr>
    </w:p>
    <w:p w:rsidR="005A2602" w:rsidRDefault="005A2602" w:rsidP="00004268">
      <w:pPr>
        <w:jc w:val="center"/>
        <w:rPr>
          <w:b/>
        </w:rPr>
      </w:pPr>
    </w:p>
    <w:p w:rsidR="005A2602" w:rsidRPr="008440C4" w:rsidRDefault="005A2602" w:rsidP="005A2602">
      <w:pPr>
        <w:rPr>
          <w:b/>
        </w:rPr>
      </w:pPr>
      <w:r>
        <w:rPr>
          <w:b/>
        </w:rPr>
        <w:t>В РАСПЕЧАТКУ ВСТАВЛЕНА СТАТЬЯ</w:t>
      </w:r>
      <w:bookmarkStart w:id="0" w:name="_GoBack"/>
      <w:bookmarkEnd w:id="0"/>
    </w:p>
    <w:sectPr w:rsidR="005A2602" w:rsidRPr="008440C4" w:rsidSect="00B3471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55" w:rsidRDefault="00327855" w:rsidP="00543994">
      <w:r>
        <w:separator/>
      </w:r>
    </w:p>
  </w:endnote>
  <w:endnote w:type="continuationSeparator" w:id="0">
    <w:p w:rsidR="00327855" w:rsidRDefault="00327855" w:rsidP="0054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55" w:rsidRDefault="00327855" w:rsidP="00543994">
      <w:r>
        <w:separator/>
      </w:r>
    </w:p>
  </w:footnote>
  <w:footnote w:type="continuationSeparator" w:id="0">
    <w:p w:rsidR="00327855" w:rsidRDefault="00327855" w:rsidP="00543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DC8"/>
    <w:multiLevelType w:val="hybridMultilevel"/>
    <w:tmpl w:val="63A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53B74"/>
    <w:multiLevelType w:val="hybridMultilevel"/>
    <w:tmpl w:val="203CF0CC"/>
    <w:lvl w:ilvl="0" w:tplc="58CACB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14747"/>
    <w:multiLevelType w:val="multilevel"/>
    <w:tmpl w:val="422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28731A0"/>
    <w:multiLevelType w:val="hybridMultilevel"/>
    <w:tmpl w:val="05E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F224EE6"/>
    <w:multiLevelType w:val="multilevel"/>
    <w:tmpl w:val="292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E2CCC"/>
    <w:multiLevelType w:val="multilevel"/>
    <w:tmpl w:val="8788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9647599"/>
    <w:multiLevelType w:val="multilevel"/>
    <w:tmpl w:val="538ED00C"/>
    <w:numStyleLink w:val="1"/>
  </w:abstractNum>
  <w:abstractNum w:abstractNumId="16">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DB3903"/>
    <w:multiLevelType w:val="multilevel"/>
    <w:tmpl w:val="8292B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20">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17"/>
  </w:num>
  <w:num w:numId="2">
    <w:abstractNumId w:val="2"/>
  </w:num>
  <w:num w:numId="3">
    <w:abstractNumId w:val="14"/>
  </w:num>
  <w:num w:numId="4">
    <w:abstractNumId w:val="1"/>
  </w:num>
  <w:num w:numId="5">
    <w:abstractNumId w:val="9"/>
  </w:num>
  <w:num w:numId="6">
    <w:abstractNumId w:val="20"/>
  </w:num>
  <w:num w:numId="7">
    <w:abstractNumId w:val="22"/>
  </w:num>
  <w:num w:numId="8">
    <w:abstractNumId w:val="19"/>
  </w:num>
  <w:num w:numId="9">
    <w:abstractNumId w:val="5"/>
  </w:num>
  <w:num w:numId="10">
    <w:abstractNumId w:val="10"/>
  </w:num>
  <w:num w:numId="11">
    <w:abstractNumId w:val="15"/>
  </w:num>
  <w:num w:numId="12">
    <w:abstractNumId w:val="18"/>
  </w:num>
  <w:num w:numId="13">
    <w:abstractNumId w:val="3"/>
  </w:num>
  <w:num w:numId="14">
    <w:abstractNumId w:val="16"/>
  </w:num>
  <w:num w:numId="15">
    <w:abstractNumId w:val="13"/>
  </w:num>
  <w:num w:numId="16">
    <w:abstractNumId w:val="21"/>
  </w:num>
  <w:num w:numId="17">
    <w:abstractNumId w:val="4"/>
  </w:num>
  <w:num w:numId="18">
    <w:abstractNumId w:val="7"/>
  </w:num>
  <w:num w:numId="19">
    <w:abstractNumId w:val="8"/>
  </w:num>
  <w:num w:numId="20">
    <w:abstractNumId w:val="0"/>
  </w:num>
  <w:num w:numId="21">
    <w:abstractNumId w:val="12"/>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D2"/>
    <w:rsid w:val="00003E7A"/>
    <w:rsid w:val="00004268"/>
    <w:rsid w:val="00023274"/>
    <w:rsid w:val="000249FF"/>
    <w:rsid w:val="000B10D1"/>
    <w:rsid w:val="000C0BF2"/>
    <w:rsid w:val="00143B5E"/>
    <w:rsid w:val="001608D7"/>
    <w:rsid w:val="0017686C"/>
    <w:rsid w:val="001E61F2"/>
    <w:rsid w:val="00327855"/>
    <w:rsid w:val="00392511"/>
    <w:rsid w:val="00397AAC"/>
    <w:rsid w:val="00543994"/>
    <w:rsid w:val="00553AD6"/>
    <w:rsid w:val="00584AFA"/>
    <w:rsid w:val="005A2602"/>
    <w:rsid w:val="005A34D2"/>
    <w:rsid w:val="005A48AC"/>
    <w:rsid w:val="00657F40"/>
    <w:rsid w:val="006B1D4D"/>
    <w:rsid w:val="006B4EF6"/>
    <w:rsid w:val="00705588"/>
    <w:rsid w:val="00806966"/>
    <w:rsid w:val="008440C4"/>
    <w:rsid w:val="008C5D06"/>
    <w:rsid w:val="008D3A61"/>
    <w:rsid w:val="008F027B"/>
    <w:rsid w:val="00965BE0"/>
    <w:rsid w:val="00A734B2"/>
    <w:rsid w:val="00B3471D"/>
    <w:rsid w:val="00C049A7"/>
    <w:rsid w:val="00D03DE7"/>
    <w:rsid w:val="00D47CA9"/>
    <w:rsid w:val="00D82750"/>
    <w:rsid w:val="00E143DA"/>
    <w:rsid w:val="00E529C2"/>
    <w:rsid w:val="00ED3DA1"/>
    <w:rsid w:val="00F575A5"/>
    <w:rsid w:val="00FA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6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05588"/>
    <w:pPr>
      <w:keepNext/>
      <w:outlineLvl w:val="0"/>
    </w:pPr>
    <w:rPr>
      <w:sz w:val="28"/>
    </w:rPr>
  </w:style>
  <w:style w:type="paragraph" w:styleId="2">
    <w:name w:val="heading 2"/>
    <w:basedOn w:val="a"/>
    <w:next w:val="a"/>
    <w:link w:val="20"/>
    <w:qFormat/>
    <w:rsid w:val="00705588"/>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994"/>
    <w:pPr>
      <w:tabs>
        <w:tab w:val="center" w:pos="4677"/>
        <w:tab w:val="right" w:pos="9355"/>
      </w:tabs>
    </w:pPr>
  </w:style>
  <w:style w:type="character" w:customStyle="1" w:styleId="a4">
    <w:name w:val="Верхний колонтитул Знак"/>
    <w:basedOn w:val="a0"/>
    <w:link w:val="a3"/>
    <w:uiPriority w:val="99"/>
    <w:rsid w:val="0054399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43994"/>
    <w:pPr>
      <w:tabs>
        <w:tab w:val="center" w:pos="4677"/>
        <w:tab w:val="right" w:pos="9355"/>
      </w:tabs>
    </w:pPr>
  </w:style>
  <w:style w:type="character" w:customStyle="1" w:styleId="a6">
    <w:name w:val="Нижний колонтитул Знак"/>
    <w:basedOn w:val="a0"/>
    <w:link w:val="a5"/>
    <w:uiPriority w:val="99"/>
    <w:rsid w:val="00543994"/>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70558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05588"/>
    <w:rPr>
      <w:rFonts w:ascii="Times New Roman" w:eastAsia="Times New Roman" w:hAnsi="Times New Roman" w:cs="Times New Roman"/>
      <w:b/>
      <w:bCs/>
      <w:sz w:val="28"/>
      <w:szCs w:val="24"/>
      <w:lang w:eastAsia="ru-RU"/>
    </w:rPr>
  </w:style>
  <w:style w:type="character" w:styleId="a7">
    <w:name w:val="Hyperlink"/>
    <w:basedOn w:val="a0"/>
    <w:uiPriority w:val="99"/>
    <w:unhideWhenUsed/>
    <w:rsid w:val="00705588"/>
    <w:rPr>
      <w:color w:val="0000FF"/>
      <w:u w:val="single"/>
    </w:rPr>
  </w:style>
  <w:style w:type="character" w:styleId="a8">
    <w:name w:val="FollowedHyperlink"/>
    <w:basedOn w:val="a0"/>
    <w:uiPriority w:val="99"/>
    <w:unhideWhenUsed/>
    <w:rsid w:val="00705588"/>
    <w:rPr>
      <w:color w:val="800080"/>
      <w:u w:val="single"/>
    </w:rPr>
  </w:style>
  <w:style w:type="paragraph" w:customStyle="1" w:styleId="xl65">
    <w:name w:val="xl6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705588"/>
    <w:pPr>
      <w:spacing w:before="100" w:beforeAutospacing="1" w:after="100" w:afterAutospacing="1"/>
    </w:pPr>
    <w:rPr>
      <w:b/>
      <w:bCs/>
      <w:i/>
      <w:iCs/>
    </w:rPr>
  </w:style>
  <w:style w:type="paragraph" w:customStyle="1" w:styleId="xl74">
    <w:name w:val="xl7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70558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705588"/>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70558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70558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7055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705588"/>
    <w:pPr>
      <w:spacing w:before="100" w:beforeAutospacing="1" w:after="100" w:afterAutospacing="1"/>
    </w:pPr>
  </w:style>
  <w:style w:type="paragraph" w:customStyle="1" w:styleId="xl141">
    <w:name w:val="xl141"/>
    <w:basedOn w:val="a"/>
    <w:rsid w:val="00705588"/>
    <w:pPr>
      <w:spacing w:before="100" w:beforeAutospacing="1" w:after="100" w:afterAutospacing="1"/>
      <w:jc w:val="right"/>
    </w:pPr>
  </w:style>
  <w:style w:type="paragraph" w:customStyle="1" w:styleId="xl142">
    <w:name w:val="xl142"/>
    <w:basedOn w:val="a"/>
    <w:rsid w:val="00705588"/>
    <w:pPr>
      <w:spacing w:before="100" w:beforeAutospacing="1" w:after="100" w:afterAutospacing="1"/>
      <w:jc w:val="right"/>
    </w:pPr>
    <w:rPr>
      <w:b/>
      <w:bCs/>
    </w:rPr>
  </w:style>
  <w:style w:type="paragraph" w:customStyle="1" w:styleId="xl143">
    <w:name w:val="xl143"/>
    <w:basedOn w:val="a"/>
    <w:rsid w:val="00705588"/>
    <w:pPr>
      <w:spacing w:before="100" w:beforeAutospacing="1" w:after="100" w:afterAutospacing="1"/>
      <w:jc w:val="right"/>
    </w:pPr>
  </w:style>
  <w:style w:type="paragraph" w:customStyle="1" w:styleId="xl144">
    <w:name w:val="xl144"/>
    <w:basedOn w:val="a"/>
    <w:rsid w:val="00705588"/>
    <w:pPr>
      <w:spacing w:before="100" w:beforeAutospacing="1" w:after="100" w:afterAutospacing="1"/>
      <w:jc w:val="right"/>
      <w:textAlignment w:val="top"/>
    </w:pPr>
  </w:style>
  <w:style w:type="paragraph" w:customStyle="1" w:styleId="xl145">
    <w:name w:val="xl145"/>
    <w:basedOn w:val="a"/>
    <w:rsid w:val="00705588"/>
    <w:pPr>
      <w:pBdr>
        <w:bottom w:val="single" w:sz="4" w:space="0" w:color="auto"/>
      </w:pBdr>
      <w:spacing w:before="100" w:beforeAutospacing="1" w:after="100" w:afterAutospacing="1"/>
      <w:jc w:val="center"/>
    </w:pPr>
    <w:rPr>
      <w:b/>
      <w:bCs/>
    </w:rPr>
  </w:style>
  <w:style w:type="paragraph" w:styleId="a9">
    <w:name w:val="Balloon Text"/>
    <w:basedOn w:val="a"/>
    <w:link w:val="aa"/>
    <w:uiPriority w:val="99"/>
    <w:semiHidden/>
    <w:unhideWhenUsed/>
    <w:rsid w:val="00705588"/>
    <w:rPr>
      <w:rFonts w:ascii="Tahoma" w:hAnsi="Tahoma" w:cs="Tahoma"/>
      <w:sz w:val="16"/>
      <w:szCs w:val="16"/>
    </w:rPr>
  </w:style>
  <w:style w:type="character" w:customStyle="1" w:styleId="aa">
    <w:name w:val="Текст выноски Знак"/>
    <w:basedOn w:val="a0"/>
    <w:link w:val="a9"/>
    <w:uiPriority w:val="99"/>
    <w:semiHidden/>
    <w:rsid w:val="00705588"/>
    <w:rPr>
      <w:rFonts w:ascii="Tahoma" w:eastAsia="Times New Roman" w:hAnsi="Tahoma" w:cs="Tahoma"/>
      <w:sz w:val="16"/>
      <w:szCs w:val="16"/>
      <w:lang w:eastAsia="ru-RU"/>
    </w:rPr>
  </w:style>
  <w:style w:type="paragraph" w:styleId="ab">
    <w:name w:val="List Paragraph"/>
    <w:basedOn w:val="a"/>
    <w:uiPriority w:val="34"/>
    <w:qFormat/>
    <w:rsid w:val="00705588"/>
    <w:pPr>
      <w:ind w:left="720"/>
      <w:contextualSpacing/>
    </w:pPr>
  </w:style>
  <w:style w:type="paragraph" w:styleId="ac">
    <w:name w:val="footnote text"/>
    <w:basedOn w:val="a"/>
    <w:link w:val="ad"/>
    <w:semiHidden/>
    <w:rsid w:val="00705588"/>
    <w:rPr>
      <w:sz w:val="20"/>
      <w:szCs w:val="20"/>
    </w:rPr>
  </w:style>
  <w:style w:type="character" w:customStyle="1" w:styleId="ad">
    <w:name w:val="Текст сноски Знак"/>
    <w:basedOn w:val="a0"/>
    <w:link w:val="ac"/>
    <w:semiHidden/>
    <w:rsid w:val="00705588"/>
    <w:rPr>
      <w:rFonts w:ascii="Times New Roman" w:eastAsia="Times New Roman" w:hAnsi="Times New Roman" w:cs="Times New Roman"/>
      <w:sz w:val="20"/>
      <w:szCs w:val="20"/>
      <w:lang w:eastAsia="ru-RU"/>
    </w:rPr>
  </w:style>
  <w:style w:type="character" w:styleId="ae">
    <w:name w:val="footnote reference"/>
    <w:semiHidden/>
    <w:rsid w:val="00705588"/>
    <w:rPr>
      <w:vertAlign w:val="superscript"/>
    </w:rPr>
  </w:style>
  <w:style w:type="paragraph" w:styleId="af">
    <w:name w:val="Title"/>
    <w:basedOn w:val="a"/>
    <w:link w:val="af0"/>
    <w:qFormat/>
    <w:rsid w:val="00705588"/>
    <w:pPr>
      <w:jc w:val="center"/>
    </w:pPr>
    <w:rPr>
      <w:b/>
      <w:bCs/>
      <w:sz w:val="28"/>
    </w:rPr>
  </w:style>
  <w:style w:type="character" w:customStyle="1" w:styleId="af0">
    <w:name w:val="Название Знак"/>
    <w:basedOn w:val="a0"/>
    <w:link w:val="af"/>
    <w:rsid w:val="00705588"/>
    <w:rPr>
      <w:rFonts w:ascii="Times New Roman" w:eastAsia="Times New Roman" w:hAnsi="Times New Roman" w:cs="Times New Roman"/>
      <w:b/>
      <w:bCs/>
      <w:sz w:val="28"/>
      <w:szCs w:val="24"/>
      <w:lang w:eastAsia="ru-RU"/>
    </w:rPr>
  </w:style>
  <w:style w:type="table" w:styleId="af1">
    <w:name w:val="Table Grid"/>
    <w:basedOn w:val="a1"/>
    <w:rsid w:val="00705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705588"/>
    <w:pPr>
      <w:numPr>
        <w:numId w:val="10"/>
      </w:numPr>
    </w:pPr>
  </w:style>
  <w:style w:type="character" w:customStyle="1" w:styleId="blk">
    <w:name w:val="blk"/>
    <w:basedOn w:val="a0"/>
    <w:rsid w:val="00705588"/>
  </w:style>
  <w:style w:type="paragraph" w:styleId="af2">
    <w:name w:val="Normal (Web)"/>
    <w:basedOn w:val="a"/>
    <w:uiPriority w:val="99"/>
    <w:unhideWhenUsed/>
    <w:rsid w:val="00003E7A"/>
    <w:pPr>
      <w:spacing w:before="150"/>
    </w:pPr>
    <w:rPr>
      <w:rFonts w:ascii="Times" w:hAnsi="Times" w:cs="Times"/>
      <w:color w:val="000000"/>
      <w:sz w:val="27"/>
      <w:szCs w:val="27"/>
    </w:rPr>
  </w:style>
  <w:style w:type="character" w:styleId="af3">
    <w:name w:val="Strong"/>
    <w:basedOn w:val="a0"/>
    <w:uiPriority w:val="22"/>
    <w:qFormat/>
    <w:rsid w:val="001608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6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05588"/>
    <w:pPr>
      <w:keepNext/>
      <w:outlineLvl w:val="0"/>
    </w:pPr>
    <w:rPr>
      <w:sz w:val="28"/>
    </w:rPr>
  </w:style>
  <w:style w:type="paragraph" w:styleId="2">
    <w:name w:val="heading 2"/>
    <w:basedOn w:val="a"/>
    <w:next w:val="a"/>
    <w:link w:val="20"/>
    <w:qFormat/>
    <w:rsid w:val="00705588"/>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994"/>
    <w:pPr>
      <w:tabs>
        <w:tab w:val="center" w:pos="4677"/>
        <w:tab w:val="right" w:pos="9355"/>
      </w:tabs>
    </w:pPr>
  </w:style>
  <w:style w:type="character" w:customStyle="1" w:styleId="a4">
    <w:name w:val="Верхний колонтитул Знак"/>
    <w:basedOn w:val="a0"/>
    <w:link w:val="a3"/>
    <w:uiPriority w:val="99"/>
    <w:rsid w:val="0054399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43994"/>
    <w:pPr>
      <w:tabs>
        <w:tab w:val="center" w:pos="4677"/>
        <w:tab w:val="right" w:pos="9355"/>
      </w:tabs>
    </w:pPr>
  </w:style>
  <w:style w:type="character" w:customStyle="1" w:styleId="a6">
    <w:name w:val="Нижний колонтитул Знак"/>
    <w:basedOn w:val="a0"/>
    <w:link w:val="a5"/>
    <w:uiPriority w:val="99"/>
    <w:rsid w:val="00543994"/>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70558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05588"/>
    <w:rPr>
      <w:rFonts w:ascii="Times New Roman" w:eastAsia="Times New Roman" w:hAnsi="Times New Roman" w:cs="Times New Roman"/>
      <w:b/>
      <w:bCs/>
      <w:sz w:val="28"/>
      <w:szCs w:val="24"/>
      <w:lang w:eastAsia="ru-RU"/>
    </w:rPr>
  </w:style>
  <w:style w:type="character" w:styleId="a7">
    <w:name w:val="Hyperlink"/>
    <w:basedOn w:val="a0"/>
    <w:uiPriority w:val="99"/>
    <w:unhideWhenUsed/>
    <w:rsid w:val="00705588"/>
    <w:rPr>
      <w:color w:val="0000FF"/>
      <w:u w:val="single"/>
    </w:rPr>
  </w:style>
  <w:style w:type="character" w:styleId="a8">
    <w:name w:val="FollowedHyperlink"/>
    <w:basedOn w:val="a0"/>
    <w:uiPriority w:val="99"/>
    <w:unhideWhenUsed/>
    <w:rsid w:val="00705588"/>
    <w:rPr>
      <w:color w:val="800080"/>
      <w:u w:val="single"/>
    </w:rPr>
  </w:style>
  <w:style w:type="paragraph" w:customStyle="1" w:styleId="xl65">
    <w:name w:val="xl6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705588"/>
    <w:pPr>
      <w:spacing w:before="100" w:beforeAutospacing="1" w:after="100" w:afterAutospacing="1"/>
    </w:pPr>
    <w:rPr>
      <w:b/>
      <w:bCs/>
      <w:i/>
      <w:iCs/>
    </w:rPr>
  </w:style>
  <w:style w:type="paragraph" w:customStyle="1" w:styleId="xl74">
    <w:name w:val="xl7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70558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705588"/>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705588"/>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70558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7055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70558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70558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70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705588"/>
    <w:pPr>
      <w:spacing w:before="100" w:beforeAutospacing="1" w:after="100" w:afterAutospacing="1"/>
    </w:pPr>
  </w:style>
  <w:style w:type="paragraph" w:customStyle="1" w:styleId="xl141">
    <w:name w:val="xl141"/>
    <w:basedOn w:val="a"/>
    <w:rsid w:val="00705588"/>
    <w:pPr>
      <w:spacing w:before="100" w:beforeAutospacing="1" w:after="100" w:afterAutospacing="1"/>
      <w:jc w:val="right"/>
    </w:pPr>
  </w:style>
  <w:style w:type="paragraph" w:customStyle="1" w:styleId="xl142">
    <w:name w:val="xl142"/>
    <w:basedOn w:val="a"/>
    <w:rsid w:val="00705588"/>
    <w:pPr>
      <w:spacing w:before="100" w:beforeAutospacing="1" w:after="100" w:afterAutospacing="1"/>
      <w:jc w:val="right"/>
    </w:pPr>
    <w:rPr>
      <w:b/>
      <w:bCs/>
    </w:rPr>
  </w:style>
  <w:style w:type="paragraph" w:customStyle="1" w:styleId="xl143">
    <w:name w:val="xl143"/>
    <w:basedOn w:val="a"/>
    <w:rsid w:val="00705588"/>
    <w:pPr>
      <w:spacing w:before="100" w:beforeAutospacing="1" w:after="100" w:afterAutospacing="1"/>
      <w:jc w:val="right"/>
    </w:pPr>
  </w:style>
  <w:style w:type="paragraph" w:customStyle="1" w:styleId="xl144">
    <w:name w:val="xl144"/>
    <w:basedOn w:val="a"/>
    <w:rsid w:val="00705588"/>
    <w:pPr>
      <w:spacing w:before="100" w:beforeAutospacing="1" w:after="100" w:afterAutospacing="1"/>
      <w:jc w:val="right"/>
      <w:textAlignment w:val="top"/>
    </w:pPr>
  </w:style>
  <w:style w:type="paragraph" w:customStyle="1" w:styleId="xl145">
    <w:name w:val="xl145"/>
    <w:basedOn w:val="a"/>
    <w:rsid w:val="00705588"/>
    <w:pPr>
      <w:pBdr>
        <w:bottom w:val="single" w:sz="4" w:space="0" w:color="auto"/>
      </w:pBdr>
      <w:spacing w:before="100" w:beforeAutospacing="1" w:after="100" w:afterAutospacing="1"/>
      <w:jc w:val="center"/>
    </w:pPr>
    <w:rPr>
      <w:b/>
      <w:bCs/>
    </w:rPr>
  </w:style>
  <w:style w:type="paragraph" w:styleId="a9">
    <w:name w:val="Balloon Text"/>
    <w:basedOn w:val="a"/>
    <w:link w:val="aa"/>
    <w:uiPriority w:val="99"/>
    <w:semiHidden/>
    <w:unhideWhenUsed/>
    <w:rsid w:val="00705588"/>
    <w:rPr>
      <w:rFonts w:ascii="Tahoma" w:hAnsi="Tahoma" w:cs="Tahoma"/>
      <w:sz w:val="16"/>
      <w:szCs w:val="16"/>
    </w:rPr>
  </w:style>
  <w:style w:type="character" w:customStyle="1" w:styleId="aa">
    <w:name w:val="Текст выноски Знак"/>
    <w:basedOn w:val="a0"/>
    <w:link w:val="a9"/>
    <w:uiPriority w:val="99"/>
    <w:semiHidden/>
    <w:rsid w:val="00705588"/>
    <w:rPr>
      <w:rFonts w:ascii="Tahoma" w:eastAsia="Times New Roman" w:hAnsi="Tahoma" w:cs="Tahoma"/>
      <w:sz w:val="16"/>
      <w:szCs w:val="16"/>
      <w:lang w:eastAsia="ru-RU"/>
    </w:rPr>
  </w:style>
  <w:style w:type="paragraph" w:styleId="ab">
    <w:name w:val="List Paragraph"/>
    <w:basedOn w:val="a"/>
    <w:uiPriority w:val="34"/>
    <w:qFormat/>
    <w:rsid w:val="00705588"/>
    <w:pPr>
      <w:ind w:left="720"/>
      <w:contextualSpacing/>
    </w:pPr>
  </w:style>
  <w:style w:type="paragraph" w:styleId="ac">
    <w:name w:val="footnote text"/>
    <w:basedOn w:val="a"/>
    <w:link w:val="ad"/>
    <w:semiHidden/>
    <w:rsid w:val="00705588"/>
    <w:rPr>
      <w:sz w:val="20"/>
      <w:szCs w:val="20"/>
    </w:rPr>
  </w:style>
  <w:style w:type="character" w:customStyle="1" w:styleId="ad">
    <w:name w:val="Текст сноски Знак"/>
    <w:basedOn w:val="a0"/>
    <w:link w:val="ac"/>
    <w:semiHidden/>
    <w:rsid w:val="00705588"/>
    <w:rPr>
      <w:rFonts w:ascii="Times New Roman" w:eastAsia="Times New Roman" w:hAnsi="Times New Roman" w:cs="Times New Roman"/>
      <w:sz w:val="20"/>
      <w:szCs w:val="20"/>
      <w:lang w:eastAsia="ru-RU"/>
    </w:rPr>
  </w:style>
  <w:style w:type="character" w:styleId="ae">
    <w:name w:val="footnote reference"/>
    <w:semiHidden/>
    <w:rsid w:val="00705588"/>
    <w:rPr>
      <w:vertAlign w:val="superscript"/>
    </w:rPr>
  </w:style>
  <w:style w:type="paragraph" w:styleId="af">
    <w:name w:val="Title"/>
    <w:basedOn w:val="a"/>
    <w:link w:val="af0"/>
    <w:qFormat/>
    <w:rsid w:val="00705588"/>
    <w:pPr>
      <w:jc w:val="center"/>
    </w:pPr>
    <w:rPr>
      <w:b/>
      <w:bCs/>
      <w:sz w:val="28"/>
    </w:rPr>
  </w:style>
  <w:style w:type="character" w:customStyle="1" w:styleId="af0">
    <w:name w:val="Название Знак"/>
    <w:basedOn w:val="a0"/>
    <w:link w:val="af"/>
    <w:rsid w:val="00705588"/>
    <w:rPr>
      <w:rFonts w:ascii="Times New Roman" w:eastAsia="Times New Roman" w:hAnsi="Times New Roman" w:cs="Times New Roman"/>
      <w:b/>
      <w:bCs/>
      <w:sz w:val="28"/>
      <w:szCs w:val="24"/>
      <w:lang w:eastAsia="ru-RU"/>
    </w:rPr>
  </w:style>
  <w:style w:type="table" w:styleId="af1">
    <w:name w:val="Table Grid"/>
    <w:basedOn w:val="a1"/>
    <w:rsid w:val="00705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705588"/>
    <w:pPr>
      <w:numPr>
        <w:numId w:val="10"/>
      </w:numPr>
    </w:pPr>
  </w:style>
  <w:style w:type="character" w:customStyle="1" w:styleId="blk">
    <w:name w:val="blk"/>
    <w:basedOn w:val="a0"/>
    <w:rsid w:val="00705588"/>
  </w:style>
  <w:style w:type="paragraph" w:styleId="af2">
    <w:name w:val="Normal (Web)"/>
    <w:basedOn w:val="a"/>
    <w:uiPriority w:val="99"/>
    <w:unhideWhenUsed/>
    <w:rsid w:val="00003E7A"/>
    <w:pPr>
      <w:spacing w:before="150"/>
    </w:pPr>
    <w:rPr>
      <w:rFonts w:ascii="Times" w:hAnsi="Times" w:cs="Times"/>
      <w:color w:val="000000"/>
      <w:sz w:val="27"/>
      <w:szCs w:val="27"/>
    </w:rPr>
  </w:style>
  <w:style w:type="character" w:styleId="af3">
    <w:name w:val="Strong"/>
    <w:basedOn w:val="a0"/>
    <w:uiPriority w:val="22"/>
    <w:qFormat/>
    <w:rsid w:val="00160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971">
      <w:bodyDiv w:val="1"/>
      <w:marLeft w:val="0"/>
      <w:marRight w:val="0"/>
      <w:marTop w:val="0"/>
      <w:marBottom w:val="0"/>
      <w:divBdr>
        <w:top w:val="none" w:sz="0" w:space="0" w:color="auto"/>
        <w:left w:val="none" w:sz="0" w:space="0" w:color="auto"/>
        <w:bottom w:val="none" w:sz="0" w:space="0" w:color="auto"/>
        <w:right w:val="none" w:sz="0" w:space="0" w:color="auto"/>
      </w:divBdr>
    </w:div>
    <w:div w:id="263390625">
      <w:bodyDiv w:val="1"/>
      <w:marLeft w:val="0"/>
      <w:marRight w:val="0"/>
      <w:marTop w:val="0"/>
      <w:marBottom w:val="0"/>
      <w:divBdr>
        <w:top w:val="none" w:sz="0" w:space="0" w:color="auto"/>
        <w:left w:val="none" w:sz="0" w:space="0" w:color="auto"/>
        <w:bottom w:val="none" w:sz="0" w:space="0" w:color="auto"/>
        <w:right w:val="none" w:sz="0" w:space="0" w:color="auto"/>
      </w:divBdr>
    </w:div>
    <w:div w:id="376393214">
      <w:bodyDiv w:val="1"/>
      <w:marLeft w:val="0"/>
      <w:marRight w:val="0"/>
      <w:marTop w:val="0"/>
      <w:marBottom w:val="0"/>
      <w:divBdr>
        <w:top w:val="none" w:sz="0" w:space="0" w:color="auto"/>
        <w:left w:val="none" w:sz="0" w:space="0" w:color="auto"/>
        <w:bottom w:val="none" w:sz="0" w:space="0" w:color="auto"/>
        <w:right w:val="none" w:sz="0" w:space="0" w:color="auto"/>
      </w:divBdr>
    </w:div>
    <w:div w:id="447818903">
      <w:bodyDiv w:val="1"/>
      <w:marLeft w:val="0"/>
      <w:marRight w:val="0"/>
      <w:marTop w:val="0"/>
      <w:marBottom w:val="0"/>
      <w:divBdr>
        <w:top w:val="none" w:sz="0" w:space="0" w:color="auto"/>
        <w:left w:val="none" w:sz="0" w:space="0" w:color="auto"/>
        <w:bottom w:val="none" w:sz="0" w:space="0" w:color="auto"/>
        <w:right w:val="none" w:sz="0" w:space="0" w:color="auto"/>
      </w:divBdr>
    </w:div>
    <w:div w:id="696197352">
      <w:bodyDiv w:val="1"/>
      <w:marLeft w:val="0"/>
      <w:marRight w:val="0"/>
      <w:marTop w:val="0"/>
      <w:marBottom w:val="0"/>
      <w:divBdr>
        <w:top w:val="none" w:sz="0" w:space="0" w:color="auto"/>
        <w:left w:val="none" w:sz="0" w:space="0" w:color="auto"/>
        <w:bottom w:val="none" w:sz="0" w:space="0" w:color="auto"/>
        <w:right w:val="none" w:sz="0" w:space="0" w:color="auto"/>
      </w:divBdr>
      <w:divsChild>
        <w:div w:id="1918246825">
          <w:marLeft w:val="0"/>
          <w:marRight w:val="0"/>
          <w:marTop w:val="0"/>
          <w:marBottom w:val="450"/>
          <w:divBdr>
            <w:top w:val="none" w:sz="0" w:space="0" w:color="auto"/>
            <w:left w:val="none" w:sz="0" w:space="0" w:color="auto"/>
            <w:bottom w:val="none" w:sz="0" w:space="0" w:color="auto"/>
            <w:right w:val="none" w:sz="0" w:space="0" w:color="auto"/>
          </w:divBdr>
          <w:divsChild>
            <w:div w:id="1467359953">
              <w:marLeft w:val="0"/>
              <w:marRight w:val="0"/>
              <w:marTop w:val="0"/>
              <w:marBottom w:val="0"/>
              <w:divBdr>
                <w:top w:val="none" w:sz="0" w:space="0" w:color="auto"/>
                <w:left w:val="none" w:sz="0" w:space="0" w:color="auto"/>
                <w:bottom w:val="none" w:sz="0" w:space="0" w:color="auto"/>
                <w:right w:val="none" w:sz="0" w:space="0" w:color="auto"/>
              </w:divBdr>
            </w:div>
          </w:divsChild>
        </w:div>
        <w:div w:id="467629669">
          <w:marLeft w:val="0"/>
          <w:marRight w:val="0"/>
          <w:marTop w:val="0"/>
          <w:marBottom w:val="0"/>
          <w:divBdr>
            <w:top w:val="none" w:sz="0" w:space="0" w:color="auto"/>
            <w:left w:val="none" w:sz="0" w:space="0" w:color="auto"/>
            <w:bottom w:val="none" w:sz="0" w:space="0" w:color="auto"/>
            <w:right w:val="none" w:sz="0" w:space="0" w:color="auto"/>
          </w:divBdr>
          <w:divsChild>
            <w:div w:id="131992734">
              <w:marLeft w:val="0"/>
              <w:marRight w:val="0"/>
              <w:marTop w:val="0"/>
              <w:marBottom w:val="0"/>
              <w:divBdr>
                <w:top w:val="none" w:sz="0" w:space="0" w:color="auto"/>
                <w:left w:val="none" w:sz="0" w:space="0" w:color="auto"/>
                <w:bottom w:val="none" w:sz="0" w:space="0" w:color="auto"/>
                <w:right w:val="none" w:sz="0" w:space="0" w:color="auto"/>
              </w:divBdr>
              <w:divsChild>
                <w:div w:id="27729418">
                  <w:marLeft w:val="0"/>
                  <w:marRight w:val="0"/>
                  <w:marTop w:val="0"/>
                  <w:marBottom w:val="0"/>
                  <w:divBdr>
                    <w:top w:val="none" w:sz="0" w:space="0" w:color="auto"/>
                    <w:left w:val="none" w:sz="0" w:space="0" w:color="auto"/>
                    <w:bottom w:val="none" w:sz="0" w:space="0" w:color="auto"/>
                    <w:right w:val="none" w:sz="0" w:space="0" w:color="auto"/>
                  </w:divBdr>
                  <w:divsChild>
                    <w:div w:id="240987894">
                      <w:marLeft w:val="0"/>
                      <w:marRight w:val="0"/>
                      <w:marTop w:val="0"/>
                      <w:marBottom w:val="450"/>
                      <w:divBdr>
                        <w:top w:val="none" w:sz="0" w:space="0" w:color="auto"/>
                        <w:left w:val="none" w:sz="0" w:space="0" w:color="auto"/>
                        <w:bottom w:val="none" w:sz="0" w:space="0" w:color="auto"/>
                        <w:right w:val="none" w:sz="0" w:space="0" w:color="auto"/>
                      </w:divBdr>
                      <w:divsChild>
                        <w:div w:id="571890384">
                          <w:marLeft w:val="0"/>
                          <w:marRight w:val="0"/>
                          <w:marTop w:val="0"/>
                          <w:marBottom w:val="150"/>
                          <w:divBdr>
                            <w:top w:val="none" w:sz="0" w:space="11" w:color="auto"/>
                            <w:left w:val="none" w:sz="0" w:space="0" w:color="auto"/>
                            <w:bottom w:val="single" w:sz="6" w:space="11" w:color="DDE1E6"/>
                            <w:right w:val="none" w:sz="0" w:space="0" w:color="auto"/>
                          </w:divBdr>
                        </w:div>
                      </w:divsChild>
                    </w:div>
                    <w:div w:id="358431822">
                      <w:marLeft w:val="0"/>
                      <w:marRight w:val="0"/>
                      <w:marTop w:val="0"/>
                      <w:marBottom w:val="450"/>
                      <w:divBdr>
                        <w:top w:val="none" w:sz="0" w:space="0" w:color="auto"/>
                        <w:left w:val="none" w:sz="0" w:space="0" w:color="auto"/>
                        <w:bottom w:val="none" w:sz="0" w:space="0" w:color="auto"/>
                        <w:right w:val="none" w:sz="0" w:space="0" w:color="auto"/>
                      </w:divBdr>
                      <w:divsChild>
                        <w:div w:id="985627887">
                          <w:marLeft w:val="0"/>
                          <w:marRight w:val="0"/>
                          <w:marTop w:val="0"/>
                          <w:marBottom w:val="150"/>
                          <w:divBdr>
                            <w:top w:val="none" w:sz="0" w:space="11" w:color="auto"/>
                            <w:left w:val="none" w:sz="0" w:space="0" w:color="auto"/>
                            <w:bottom w:val="single" w:sz="6" w:space="11" w:color="DDE1E6"/>
                            <w:right w:val="none" w:sz="0" w:space="0" w:color="auto"/>
                          </w:divBdr>
                        </w:div>
                      </w:divsChild>
                    </w:div>
                    <w:div w:id="1819422573">
                      <w:marLeft w:val="0"/>
                      <w:marRight w:val="0"/>
                      <w:marTop w:val="0"/>
                      <w:marBottom w:val="450"/>
                      <w:divBdr>
                        <w:top w:val="none" w:sz="0" w:space="0" w:color="auto"/>
                        <w:left w:val="none" w:sz="0" w:space="0" w:color="auto"/>
                        <w:bottom w:val="none" w:sz="0" w:space="0" w:color="auto"/>
                        <w:right w:val="none" w:sz="0" w:space="0" w:color="auto"/>
                      </w:divBdr>
                      <w:divsChild>
                        <w:div w:id="1919169689">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353306068">
          <w:marLeft w:val="0"/>
          <w:marRight w:val="0"/>
          <w:marTop w:val="0"/>
          <w:marBottom w:val="750"/>
          <w:divBdr>
            <w:top w:val="none" w:sz="0" w:space="0" w:color="auto"/>
            <w:left w:val="none" w:sz="0" w:space="0" w:color="auto"/>
            <w:bottom w:val="none" w:sz="0" w:space="0" w:color="auto"/>
            <w:right w:val="none" w:sz="0" w:space="0" w:color="auto"/>
          </w:divBdr>
          <w:divsChild>
            <w:div w:id="1786578631">
              <w:marLeft w:val="0"/>
              <w:marRight w:val="0"/>
              <w:marTop w:val="0"/>
              <w:marBottom w:val="0"/>
              <w:divBdr>
                <w:top w:val="none" w:sz="0" w:space="0" w:color="auto"/>
                <w:left w:val="none" w:sz="0" w:space="0" w:color="auto"/>
                <w:bottom w:val="none" w:sz="0" w:space="0" w:color="auto"/>
                <w:right w:val="none" w:sz="0" w:space="0" w:color="auto"/>
              </w:divBdr>
              <w:divsChild>
                <w:div w:id="1464956876">
                  <w:marLeft w:val="0"/>
                  <w:marRight w:val="0"/>
                  <w:marTop w:val="0"/>
                  <w:marBottom w:val="0"/>
                  <w:divBdr>
                    <w:top w:val="none" w:sz="0" w:space="0" w:color="auto"/>
                    <w:left w:val="none" w:sz="0" w:space="0" w:color="auto"/>
                    <w:bottom w:val="none" w:sz="0" w:space="0" w:color="auto"/>
                    <w:right w:val="none" w:sz="0" w:space="0" w:color="auto"/>
                  </w:divBdr>
                  <w:divsChild>
                    <w:div w:id="1055011613">
                      <w:marLeft w:val="0"/>
                      <w:marRight w:val="0"/>
                      <w:marTop w:val="0"/>
                      <w:marBottom w:val="0"/>
                      <w:divBdr>
                        <w:top w:val="single" w:sz="12" w:space="0" w:color="FFFFFF"/>
                        <w:left w:val="single" w:sz="6" w:space="0" w:color="FFFFFF"/>
                        <w:bottom w:val="single" w:sz="12" w:space="0" w:color="FFFFFF"/>
                        <w:right w:val="single" w:sz="6" w:space="0" w:color="FFFFFF"/>
                      </w:divBdr>
                      <w:divsChild>
                        <w:div w:id="2010592048">
                          <w:marLeft w:val="0"/>
                          <w:marRight w:val="0"/>
                          <w:marTop w:val="0"/>
                          <w:marBottom w:val="0"/>
                          <w:divBdr>
                            <w:top w:val="none" w:sz="0" w:space="0" w:color="auto"/>
                            <w:left w:val="none" w:sz="0" w:space="0" w:color="auto"/>
                            <w:bottom w:val="none" w:sz="0" w:space="0" w:color="auto"/>
                            <w:right w:val="none" w:sz="0" w:space="0" w:color="auto"/>
                          </w:divBdr>
                          <w:divsChild>
                            <w:div w:id="4406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67">
                      <w:marLeft w:val="0"/>
                      <w:marRight w:val="0"/>
                      <w:marTop w:val="0"/>
                      <w:marBottom w:val="0"/>
                      <w:divBdr>
                        <w:top w:val="single" w:sz="12" w:space="0" w:color="FFFFFF"/>
                        <w:left w:val="single" w:sz="6" w:space="0" w:color="FFFFFF"/>
                        <w:bottom w:val="single" w:sz="12" w:space="0" w:color="FFFFFF"/>
                        <w:right w:val="single" w:sz="6" w:space="0" w:color="FFFFFF"/>
                      </w:divBdr>
                      <w:divsChild>
                        <w:div w:id="660812061">
                          <w:marLeft w:val="0"/>
                          <w:marRight w:val="0"/>
                          <w:marTop w:val="0"/>
                          <w:marBottom w:val="0"/>
                          <w:divBdr>
                            <w:top w:val="none" w:sz="0" w:space="0" w:color="auto"/>
                            <w:left w:val="none" w:sz="0" w:space="0" w:color="auto"/>
                            <w:bottom w:val="none" w:sz="0" w:space="0" w:color="auto"/>
                            <w:right w:val="none" w:sz="0" w:space="0" w:color="auto"/>
                          </w:divBdr>
                          <w:divsChild>
                            <w:div w:id="18316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129">
                      <w:marLeft w:val="0"/>
                      <w:marRight w:val="0"/>
                      <w:marTop w:val="0"/>
                      <w:marBottom w:val="0"/>
                      <w:divBdr>
                        <w:top w:val="single" w:sz="12" w:space="0" w:color="FFFFFF"/>
                        <w:left w:val="single" w:sz="6" w:space="0" w:color="FFFFFF"/>
                        <w:bottom w:val="single" w:sz="12" w:space="0" w:color="FFFFFF"/>
                        <w:right w:val="single" w:sz="6" w:space="0" w:color="FFFFFF"/>
                      </w:divBdr>
                      <w:divsChild>
                        <w:div w:id="2105564318">
                          <w:marLeft w:val="0"/>
                          <w:marRight w:val="0"/>
                          <w:marTop w:val="0"/>
                          <w:marBottom w:val="0"/>
                          <w:divBdr>
                            <w:top w:val="none" w:sz="0" w:space="0" w:color="auto"/>
                            <w:left w:val="none" w:sz="0" w:space="0" w:color="auto"/>
                            <w:bottom w:val="none" w:sz="0" w:space="0" w:color="auto"/>
                            <w:right w:val="none" w:sz="0" w:space="0" w:color="auto"/>
                          </w:divBdr>
                          <w:divsChild>
                            <w:div w:id="20287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192032">
      <w:bodyDiv w:val="1"/>
      <w:marLeft w:val="0"/>
      <w:marRight w:val="0"/>
      <w:marTop w:val="0"/>
      <w:marBottom w:val="0"/>
      <w:divBdr>
        <w:top w:val="none" w:sz="0" w:space="0" w:color="auto"/>
        <w:left w:val="none" w:sz="0" w:space="0" w:color="auto"/>
        <w:bottom w:val="none" w:sz="0" w:space="0" w:color="auto"/>
        <w:right w:val="none" w:sz="0" w:space="0" w:color="auto"/>
      </w:divBdr>
    </w:div>
    <w:div w:id="1058552758">
      <w:bodyDiv w:val="1"/>
      <w:marLeft w:val="0"/>
      <w:marRight w:val="0"/>
      <w:marTop w:val="0"/>
      <w:marBottom w:val="0"/>
      <w:divBdr>
        <w:top w:val="none" w:sz="0" w:space="0" w:color="auto"/>
        <w:left w:val="none" w:sz="0" w:space="0" w:color="auto"/>
        <w:bottom w:val="none" w:sz="0" w:space="0" w:color="auto"/>
        <w:right w:val="none" w:sz="0" w:space="0" w:color="auto"/>
      </w:divBdr>
    </w:div>
    <w:div w:id="1352998947">
      <w:bodyDiv w:val="1"/>
      <w:marLeft w:val="0"/>
      <w:marRight w:val="0"/>
      <w:marTop w:val="0"/>
      <w:marBottom w:val="0"/>
      <w:divBdr>
        <w:top w:val="none" w:sz="0" w:space="0" w:color="auto"/>
        <w:left w:val="none" w:sz="0" w:space="0" w:color="auto"/>
        <w:bottom w:val="none" w:sz="0" w:space="0" w:color="auto"/>
        <w:right w:val="none" w:sz="0" w:space="0" w:color="auto"/>
      </w:divBdr>
    </w:div>
    <w:div w:id="1433934732">
      <w:bodyDiv w:val="1"/>
      <w:marLeft w:val="0"/>
      <w:marRight w:val="0"/>
      <w:marTop w:val="0"/>
      <w:marBottom w:val="0"/>
      <w:divBdr>
        <w:top w:val="none" w:sz="0" w:space="0" w:color="auto"/>
        <w:left w:val="none" w:sz="0" w:space="0" w:color="auto"/>
        <w:bottom w:val="none" w:sz="0" w:space="0" w:color="auto"/>
        <w:right w:val="none" w:sz="0" w:space="0" w:color="auto"/>
      </w:divBdr>
    </w:div>
    <w:div w:id="2054838847">
      <w:bodyDiv w:val="1"/>
      <w:marLeft w:val="0"/>
      <w:marRight w:val="0"/>
      <w:marTop w:val="0"/>
      <w:marBottom w:val="0"/>
      <w:divBdr>
        <w:top w:val="none" w:sz="0" w:space="0" w:color="auto"/>
        <w:left w:val="none" w:sz="0" w:space="0" w:color="auto"/>
        <w:bottom w:val="none" w:sz="0" w:space="0" w:color="auto"/>
        <w:right w:val="none" w:sz="0" w:space="0" w:color="auto"/>
      </w:divBdr>
      <w:divsChild>
        <w:div w:id="2046631865">
          <w:marLeft w:val="0"/>
          <w:marRight w:val="0"/>
          <w:marTop w:val="0"/>
          <w:marBottom w:val="450"/>
          <w:divBdr>
            <w:top w:val="none" w:sz="0" w:space="0" w:color="auto"/>
            <w:left w:val="none" w:sz="0" w:space="0" w:color="auto"/>
            <w:bottom w:val="none" w:sz="0" w:space="0" w:color="auto"/>
            <w:right w:val="none" w:sz="0" w:space="0" w:color="auto"/>
          </w:divBdr>
          <w:divsChild>
            <w:div w:id="3082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2021-10-21T11:19:00Z</cp:lastPrinted>
  <dcterms:created xsi:type="dcterms:W3CDTF">2021-04-26T12:39:00Z</dcterms:created>
  <dcterms:modified xsi:type="dcterms:W3CDTF">2021-10-21T11:22:00Z</dcterms:modified>
</cp:coreProperties>
</file>