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4" w:rsidRDefault="00F31A24" w:rsidP="00F31A24">
      <w:pPr>
        <w:spacing w:after="0" w:line="240" w:lineRule="auto"/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</w:pPr>
      <w:proofErr w:type="gramStart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>Р</w:t>
      </w:r>
      <w:proofErr w:type="gramEnd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  О  Д  Н  О  Й</w:t>
      </w:r>
    </w:p>
    <w:p w:rsidR="00F31A24" w:rsidRDefault="00F31A24" w:rsidP="00F31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ХУТОРОК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r w:rsidR="003D1A9A">
        <w:rPr>
          <w:rFonts w:ascii="Times New Roman" w:hAnsi="Times New Roman" w:cs="Times New Roman"/>
          <w:b/>
          <w:sz w:val="24"/>
          <w:szCs w:val="24"/>
        </w:rPr>
        <w:t>№ 8  от 30</w:t>
      </w:r>
      <w:r>
        <w:rPr>
          <w:rFonts w:ascii="Times New Roman" w:hAnsi="Times New Roman" w:cs="Times New Roman"/>
          <w:b/>
          <w:sz w:val="24"/>
          <w:szCs w:val="24"/>
        </w:rPr>
        <w:t xml:space="preserve">  августа  2019 года</w:t>
      </w:r>
    </w:p>
    <w:p w:rsidR="00F31A24" w:rsidRDefault="00F31A24" w:rsidP="00F31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F31A24" w:rsidRDefault="00F31A24" w:rsidP="00F31A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31A24" w:rsidRPr="003F7A24" w:rsidRDefault="00F31A24" w:rsidP="00F31A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(тираж 150 экземпляров)</w:t>
      </w:r>
    </w:p>
    <w:p w:rsidR="00F31A24" w:rsidRPr="003F7A24" w:rsidRDefault="00F31A24" w:rsidP="00F31A24">
      <w:pPr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Monotype Corsiva" w:hAnsi="Monotype Corsiva"/>
          <w:sz w:val="48"/>
          <w:szCs w:val="48"/>
        </w:rPr>
        <w:t xml:space="preserve">   </w:t>
      </w: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705610" cy="960755"/>
            <wp:effectExtent l="19050" t="0" r="8890" b="0"/>
            <wp:docPr id="1" name="Рисунок 2" descr="j028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19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8"/>
          <w:szCs w:val="48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>ПОЗДРАВЛЕНИЯ</w:t>
      </w:r>
      <w:r>
        <w:rPr>
          <w:rFonts w:ascii="Arial Unicode MS" w:eastAsia="Arial Unicode MS" w:hAnsi="Arial Unicode MS" w:cs="Arial Unicode MS" w:hint="eastAsia"/>
          <w:b/>
          <w:sz w:val="44"/>
          <w:szCs w:val="44"/>
        </w:rPr>
        <w:t xml:space="preserve"> </w:t>
      </w:r>
    </w:p>
    <w:p w:rsidR="00FC569C" w:rsidRPr="00FC569C" w:rsidRDefault="00FC569C" w:rsidP="00FC569C">
      <w:pPr>
        <w:spacing w:after="0" w:line="240" w:lineRule="auto"/>
        <w:jc w:val="center"/>
        <w:rPr>
          <w:rFonts w:ascii="Monotype Corsiva" w:hAnsi="Monotype Corsiva"/>
          <w:sz w:val="32"/>
          <w:szCs w:val="32"/>
          <w:u w:val="single"/>
        </w:rPr>
      </w:pPr>
      <w:proofErr w:type="spellStart"/>
      <w:r w:rsidRPr="00FC569C">
        <w:rPr>
          <w:rFonts w:ascii="Monotype Corsiva" w:hAnsi="Monotype Corsiva"/>
          <w:sz w:val="32"/>
          <w:szCs w:val="32"/>
          <w:u w:val="single"/>
        </w:rPr>
        <w:t>Похомов</w:t>
      </w:r>
      <w:proofErr w:type="spellEnd"/>
      <w:r w:rsidRPr="00FC569C">
        <w:rPr>
          <w:rFonts w:ascii="Monotype Corsiva" w:hAnsi="Monotype Corsiva"/>
          <w:sz w:val="32"/>
          <w:szCs w:val="32"/>
          <w:u w:val="single"/>
        </w:rPr>
        <w:t xml:space="preserve"> Владимир Иванович!</w:t>
      </w:r>
    </w:p>
    <w:p w:rsidR="00FC569C" w:rsidRPr="00FC569C" w:rsidRDefault="00FC569C" w:rsidP="00FC569C">
      <w:pPr>
        <w:spacing w:after="0" w:line="240" w:lineRule="auto"/>
        <w:jc w:val="center"/>
        <w:rPr>
          <w:rFonts w:ascii="Monotype Corsiva" w:hAnsi="Monotype Corsiva"/>
          <w:sz w:val="32"/>
          <w:szCs w:val="32"/>
          <w:u w:val="single"/>
        </w:rPr>
      </w:pPr>
      <w:proofErr w:type="spellStart"/>
      <w:r w:rsidRPr="00FC569C">
        <w:rPr>
          <w:rFonts w:ascii="Monotype Corsiva" w:hAnsi="Monotype Corsiva"/>
          <w:sz w:val="32"/>
          <w:szCs w:val="32"/>
          <w:u w:val="single"/>
        </w:rPr>
        <w:t>Печкова</w:t>
      </w:r>
      <w:proofErr w:type="spellEnd"/>
      <w:r w:rsidRPr="00FC569C">
        <w:rPr>
          <w:rFonts w:ascii="Monotype Corsiva" w:hAnsi="Monotype Corsiva"/>
          <w:sz w:val="32"/>
          <w:szCs w:val="32"/>
          <w:u w:val="single"/>
        </w:rPr>
        <w:t xml:space="preserve"> Наталья Васильевна!</w:t>
      </w:r>
    </w:p>
    <w:p w:rsidR="00FC569C" w:rsidRPr="00FC569C" w:rsidRDefault="00FC569C" w:rsidP="00FC569C">
      <w:pPr>
        <w:spacing w:after="0" w:line="240" w:lineRule="auto"/>
        <w:jc w:val="center"/>
        <w:rPr>
          <w:rFonts w:ascii="Monotype Corsiva" w:hAnsi="Monotype Corsiva"/>
          <w:sz w:val="32"/>
          <w:szCs w:val="32"/>
          <w:u w:val="single"/>
        </w:rPr>
      </w:pPr>
      <w:proofErr w:type="spellStart"/>
      <w:r w:rsidRPr="00FC569C">
        <w:rPr>
          <w:rFonts w:ascii="Monotype Corsiva" w:hAnsi="Monotype Corsiva"/>
          <w:sz w:val="32"/>
          <w:szCs w:val="32"/>
          <w:u w:val="single"/>
        </w:rPr>
        <w:t>Ремчуков</w:t>
      </w:r>
      <w:proofErr w:type="spellEnd"/>
      <w:r w:rsidRPr="00FC569C">
        <w:rPr>
          <w:rFonts w:ascii="Monotype Corsiva" w:hAnsi="Monotype Corsiva"/>
          <w:sz w:val="32"/>
          <w:szCs w:val="32"/>
          <w:u w:val="single"/>
        </w:rPr>
        <w:t xml:space="preserve"> Сергей Леонидович!</w:t>
      </w:r>
    </w:p>
    <w:p w:rsidR="00FC569C" w:rsidRPr="00FC569C" w:rsidRDefault="00FC569C" w:rsidP="00FC56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569C">
        <w:rPr>
          <w:rFonts w:ascii="Times New Roman" w:hAnsi="Times New Roman" w:cs="Times New Roman"/>
        </w:rPr>
        <w:t xml:space="preserve">Администрация Манойлинского сельского поселения </w:t>
      </w:r>
    </w:p>
    <w:p w:rsidR="00B460D5" w:rsidRPr="00A57E14" w:rsidRDefault="00FC569C" w:rsidP="00A57E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569C">
        <w:rPr>
          <w:rFonts w:ascii="Times New Roman" w:hAnsi="Times New Roman" w:cs="Times New Roman"/>
        </w:rPr>
        <w:t>Поздравляет Вас  с юбилеем!!!</w:t>
      </w:r>
    </w:p>
    <w:p w:rsidR="00B460D5" w:rsidRDefault="00B460D5" w:rsidP="00B460D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57E14" w:rsidRPr="00A54F64" w:rsidRDefault="00A57E14" w:rsidP="00A57E14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t xml:space="preserve">                         </w:t>
      </w:r>
      <w:r w:rsidRPr="00A54F64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t>Терроризм в России</w:t>
      </w:r>
    </w:p>
    <w:p w:rsidR="000D2516" w:rsidRPr="00752D6F" w:rsidRDefault="00A57E14" w:rsidP="00752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F64">
        <w:rPr>
          <w:rFonts w:ascii="Times New Roman" w:eastAsia="Times New Roman" w:hAnsi="Times New Roman" w:cs="Times New Roman"/>
          <w:sz w:val="24"/>
          <w:szCs w:val="24"/>
        </w:rPr>
        <w:t>Терроризм является одной из главных угроз современному миру и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безопасности человечества. К сожалению, Россия стала одной из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основных мишеней террористов. Последние годы характеризуются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стабильным ростом числа преступлений «террористического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характера».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Терроризм предполагает достижение определенных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политических целей. Одной из таких целей является разжигание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сепаратистских настроений в мусульманских регионах и создание на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этом пространстве государственных образований исламского типа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любыми методами. Так, на территории Северного Кавказа,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Башкортостана, Татарстана. Московской области и т. д. активно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действуют ваххабиты. Именно так себя называют экстремисты,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прикрываясь религиозными догмами.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Наиболее часто теракты происходят на территории Чечни. Также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опасными регионами России считаются Дагестан, Ставропольский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край, Северная Осетия и Москва. Реже террористическим актам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подвергались отдаленные от Чечни регионы юга России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(Краснодарский край, Ростовская область). За пределами Москвы и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Южного федерального округа теракты происходили в исключительных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случаях.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Террористы пытаются воздействовать, прежде всего, на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общество и общественное мнение. Они, в первую очередь, хотят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запугать людей. При этом угроза насилия или само насилие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сопровождаются акциями устрашения, направленными на частичную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или полную деморализацию общества в целом, и, как следствие,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государственного аппарата. В конечном итоге количество же</w:t>
      </w:r>
      <w:proofErr w:type="gramStart"/>
      <w:r w:rsidRPr="00A54F64">
        <w:rPr>
          <w:rFonts w:ascii="Times New Roman" w:eastAsia="Times New Roman" w:hAnsi="Times New Roman" w:cs="Times New Roman"/>
          <w:sz w:val="24"/>
          <w:szCs w:val="24"/>
        </w:rPr>
        <w:t>ртв дл</w:t>
      </w:r>
      <w:proofErr w:type="gramEnd"/>
      <w:r w:rsidRPr="00A54F64">
        <w:rPr>
          <w:rFonts w:ascii="Times New Roman" w:eastAsia="Times New Roman" w:hAnsi="Times New Roman" w:cs="Times New Roman"/>
          <w:sz w:val="24"/>
          <w:szCs w:val="24"/>
        </w:rPr>
        <w:t>я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>террористов не имеет особого значения. Более важна демонстрация </w:t>
      </w:r>
      <w:r w:rsidRPr="00A54F64">
        <w:rPr>
          <w:rFonts w:ascii="Times New Roman" w:eastAsia="Times New Roman" w:hAnsi="Times New Roman" w:cs="Times New Roman"/>
          <w:sz w:val="24"/>
          <w:szCs w:val="24"/>
        </w:rPr>
        <w:br/>
        <w:t xml:space="preserve">миллионам людей самого факта страдания людей, </w:t>
      </w:r>
      <w:r w:rsidR="00752D6F">
        <w:rPr>
          <w:rFonts w:ascii="Times New Roman" w:eastAsia="Times New Roman" w:hAnsi="Times New Roman" w:cs="Times New Roman"/>
          <w:sz w:val="24"/>
          <w:szCs w:val="24"/>
        </w:rPr>
        <w:t>осуществляемая </w:t>
      </w:r>
      <w:r w:rsidR="00752D6F">
        <w:rPr>
          <w:rFonts w:ascii="Times New Roman" w:eastAsia="Times New Roman" w:hAnsi="Times New Roman" w:cs="Times New Roman"/>
          <w:sz w:val="24"/>
          <w:szCs w:val="24"/>
        </w:rPr>
        <w:br/>
        <w:t>посредством СМИ</w:t>
      </w:r>
    </w:p>
    <w:p w:rsidR="000D2516" w:rsidRDefault="000D2516" w:rsidP="000D25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D2516" w:rsidRDefault="000D2516" w:rsidP="000D25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2D6F" w:rsidRPr="00CD537B" w:rsidRDefault="00752D6F" w:rsidP="00752D6F">
      <w:pPr>
        <w:spacing w:after="0"/>
        <w:rPr>
          <w:rFonts w:ascii="Arial Black" w:hAnsi="Arial Black" w:cs="Times New Roman"/>
          <w:b/>
          <w:bCs/>
          <w:sz w:val="20"/>
          <w:szCs w:val="20"/>
        </w:rPr>
      </w:pPr>
      <w:r w:rsidRPr="00CD537B">
        <w:rPr>
          <w:rFonts w:ascii="Arial Black" w:hAnsi="Arial Black" w:cs="Times New Roman"/>
          <w:b/>
          <w:bCs/>
          <w:sz w:val="20"/>
          <w:szCs w:val="20"/>
        </w:rPr>
        <w:t>Наркотики - негативные последствия употребления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b/>
          <w:bCs/>
          <w:sz w:val="20"/>
          <w:szCs w:val="20"/>
        </w:rPr>
        <w:t>1. Негативные тенденции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К негативным тенденциям в области незаконного оборота и потребления наркотиков относятся:- превращение страны в транзитную зону и рынок сбыта производимых за рубежом наркотиков;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- увеличение общего объема потребляемых наркотиков;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 xml:space="preserve">- многократный рост общего числа 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>наркозависимых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>;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- рост удельного веса женщин и несовершеннолетних среди наркоманов;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- увеличение объемов потребления синтетических наркотиков, что влечет: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- ускоренное образование синдрома физической зависимости;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- нарушения психики у потребителей;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 xml:space="preserve">- рост смертности от передозировок и 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>отравлении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ядовитыми компонентами наркотического вещества;</w:t>
      </w:r>
    </w:p>
    <w:p w:rsidR="00752D6F" w:rsidRPr="00CD537B" w:rsidRDefault="00752D6F" w:rsidP="00752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- распространение насильственной наркотизации ("посадить на иглу") - как средства шантажа и подавления сопротивления, а также как одного из инструментов современного рабства.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b/>
          <w:bCs/>
          <w:sz w:val="20"/>
          <w:szCs w:val="20"/>
        </w:rPr>
        <w:t>2. Наркотики и преступность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 xml:space="preserve">Связь потребления наркотиков с преступностью проявляется в следующем:                                          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- в состоянии наркотического опьянения человек утрачивает контроль над собой, частично или полностью устраняется действие сдерживающих факторов (совесть, страх наказания);                             - тяга к наркотикам может подтолкнуть человека на любое преступление;                                                     - нередко наркоманы становятся активными участниками наркобизнеса;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Будущие торговцы и производители наркотиков начинают криминальное обучение в среде правонарушителей. Для родителей, педагогов предупреждение криминогенного группового поведения молодежи представляется важным моментом. Исходным пунктом профилактики в указанном направлении должно стать выявление неформальных групп с антиобщественной направленностью, в состав которых входят несовершеннолетние.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В сельских местностях и небольших городах необходимо учитывать большую степень знакомства и родственных связей жителей. Негативное отношение окружающих к подростку, особенно к девушкам, может стать сильнейшим фактором воздействия на всю систему ценностных ориентации личности, серьезным фактором дальнейшей деформации личностного развития, так как социальное клеймение (стигматизация) женщин обычно оказывается намного более стойким и губительным, чем мужчин. Таким девушкам очень трудно, а иногда и невозможно вернуться к обычной жизни, завоевать уважение окружающих.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D537B">
        <w:rPr>
          <w:rFonts w:ascii="Times New Roman" w:hAnsi="Times New Roman" w:cs="Times New Roman"/>
          <w:b/>
          <w:bCs/>
          <w:sz w:val="20"/>
          <w:szCs w:val="20"/>
        </w:rPr>
        <w:t>3. Наркотики и проституция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 xml:space="preserve">Активно способствует занятию проституцией алкоголизация и наркотизация немалой доли проституток. Чтобы добыть необходимые средства для покупки наркотика, они будут вновь и вновь прибегать к этому ремеслу.                                                                                                                              Не сегодня замечено, что к одному из привычных способов распространения наркотиков 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>относится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сбыт этого товара через лиц, занимающихся проституцией их клиентам и самим торгующим своим телом.                                                                                                                             Помимо наркомании изощренность проституции расширяет источники и каналы распространения 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>венерических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заболевания, инфицирования </w:t>
      </w:r>
      <w:proofErr w:type="spellStart"/>
      <w:r w:rsidRPr="00CD537B">
        <w:rPr>
          <w:rFonts w:ascii="Times New Roman" w:hAnsi="Times New Roman" w:cs="Times New Roman"/>
          <w:sz w:val="20"/>
          <w:szCs w:val="20"/>
        </w:rPr>
        <w:t>СПИДом</w:t>
      </w:r>
      <w:proofErr w:type="spellEnd"/>
      <w:r w:rsidRPr="00CD537B">
        <w:rPr>
          <w:rFonts w:ascii="Times New Roman" w:hAnsi="Times New Roman" w:cs="Times New Roman"/>
          <w:sz w:val="20"/>
          <w:szCs w:val="20"/>
        </w:rPr>
        <w:t>, преступного образа жизни и пр.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 xml:space="preserve">Немалую роль в этой проблеме играет </w:t>
      </w:r>
      <w:proofErr w:type="spellStart"/>
      <w:r w:rsidRPr="00CD537B">
        <w:rPr>
          <w:rFonts w:ascii="Times New Roman" w:hAnsi="Times New Roman" w:cs="Times New Roman"/>
          <w:sz w:val="20"/>
          <w:szCs w:val="20"/>
        </w:rPr>
        <w:t>притоносодержание</w:t>
      </w:r>
      <w:proofErr w:type="spellEnd"/>
      <w:r w:rsidRPr="00CD537B">
        <w:rPr>
          <w:rFonts w:ascii="Times New Roman" w:hAnsi="Times New Roman" w:cs="Times New Roman"/>
          <w:sz w:val="20"/>
          <w:szCs w:val="20"/>
        </w:rPr>
        <w:t>, где наряду с предоставлением сексуальных услуг происходит потребление наркотических средств или психотропных веществ.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b/>
          <w:bCs/>
          <w:sz w:val="20"/>
          <w:szCs w:val="20"/>
        </w:rPr>
        <w:t>4. Наркотики и ВИЧ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 xml:space="preserve">Эпидемии передающихся через кровь инфекций среди потребителей наркотиков, в особенности ВИЧ-инфекции, являются одним из главных факторов, влияющих на озабоченность общественности во многих странах мира проблемами здоровья. ВИЧ-инфицированные потребители наркотиков имеют свои особые нужды, коренящиеся в их специфическом медицинском и психосоциальном статусе, и эти потребности часто не удовлетворяются существующими сегодня службами. Многие проблемы все так же далеки от их окончательного разрешения, если таковое вообще существует.  С появлением ВИЧ возникла новая опасная инфекция, обладающая не только потенциальной возможностью быстрого распространения среди контингента потребителей наркотика путем обмена шприцами: 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>гораздо большую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тревогу с общественной точки зрения вызывает то, что через сексуальные контакты с инфицированными истребителями наркотика заражение может охватить широкие массы населения. Общество больше не могло игнорировать проблемы здоровья потребителей наркотиков. Так эпидемия ВИЧ-инфекции среди потребителей наркотиков 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>поставила серьезную проблему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охраны общественного здоровья и перед теми, кто не является потребителями наркотиков.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b/>
          <w:bCs/>
          <w:sz w:val="20"/>
          <w:szCs w:val="20"/>
        </w:rPr>
        <w:t>5. Гепатит</w:t>
      </w:r>
      <w:proofErr w:type="gramStart"/>
      <w:r w:rsidRPr="00CD537B">
        <w:rPr>
          <w:rFonts w:ascii="Times New Roman" w:hAnsi="Times New Roman" w:cs="Times New Roman"/>
          <w:b/>
          <w:bCs/>
          <w:sz w:val="20"/>
          <w:szCs w:val="20"/>
        </w:rPr>
        <w:t xml:space="preserve"> С</w:t>
      </w:r>
      <w:proofErr w:type="gramEnd"/>
      <w:r w:rsidRPr="00CD537B">
        <w:rPr>
          <w:rFonts w:ascii="Times New Roman" w:hAnsi="Times New Roman" w:cs="Times New Roman"/>
          <w:b/>
          <w:bCs/>
          <w:sz w:val="20"/>
          <w:szCs w:val="20"/>
        </w:rPr>
        <w:t>, B, D и А: отличительные черты и нарушения функции печени у лиц, употребляющих героин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37B">
        <w:rPr>
          <w:rFonts w:ascii="Times New Roman" w:hAnsi="Times New Roman" w:cs="Times New Roman"/>
          <w:sz w:val="20"/>
          <w:szCs w:val="20"/>
        </w:rPr>
        <w:t>Более 90% потребителей инъекционного героина (ПИГ) являются носителями вируса гепатита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(ВГС). Другие вирусы гепатита – А, B, D и G – имеют не столь существенное значение по сравнению с ВГС, хотя активный гепатит</w:t>
      </w:r>
      <w:proofErr w:type="gramStart"/>
      <w:r w:rsidRPr="00CD537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CD537B">
        <w:rPr>
          <w:rFonts w:ascii="Times New Roman" w:hAnsi="Times New Roman" w:cs="Times New Roman"/>
          <w:sz w:val="20"/>
          <w:szCs w:val="20"/>
        </w:rPr>
        <w:t xml:space="preserve"> также может иметь хроническое дегенеративное течение, аналогичное </w:t>
      </w:r>
      <w:proofErr w:type="spellStart"/>
      <w:r w:rsidRPr="00CD537B">
        <w:rPr>
          <w:rFonts w:ascii="Times New Roman" w:hAnsi="Times New Roman" w:cs="Times New Roman"/>
          <w:sz w:val="20"/>
          <w:szCs w:val="20"/>
        </w:rPr>
        <w:t>ВГС-инфекции</w:t>
      </w:r>
      <w:proofErr w:type="spellEnd"/>
      <w:r w:rsidRPr="00CD537B">
        <w:rPr>
          <w:rFonts w:ascii="Times New Roman" w:hAnsi="Times New Roman" w:cs="Times New Roman"/>
          <w:sz w:val="20"/>
          <w:szCs w:val="20"/>
        </w:rPr>
        <w:t xml:space="preserve">.  При </w:t>
      </w:r>
      <w:proofErr w:type="spellStart"/>
      <w:r w:rsidRPr="00CD537B">
        <w:rPr>
          <w:rFonts w:ascii="Times New Roman" w:hAnsi="Times New Roman" w:cs="Times New Roman"/>
          <w:sz w:val="20"/>
          <w:szCs w:val="20"/>
        </w:rPr>
        <w:t>ВГС-инфекции</w:t>
      </w:r>
      <w:proofErr w:type="spellEnd"/>
      <w:r w:rsidRPr="00CD537B">
        <w:rPr>
          <w:rFonts w:ascii="Times New Roman" w:hAnsi="Times New Roman" w:cs="Times New Roman"/>
          <w:sz w:val="20"/>
          <w:szCs w:val="20"/>
        </w:rPr>
        <w:t xml:space="preserve"> могут наблюдаться множественные внепеченочные проявления, в том числе </w:t>
      </w:r>
      <w:proofErr w:type="spellStart"/>
      <w:r w:rsidRPr="00CD537B">
        <w:rPr>
          <w:rFonts w:ascii="Times New Roman" w:hAnsi="Times New Roman" w:cs="Times New Roman"/>
          <w:sz w:val="20"/>
          <w:szCs w:val="20"/>
        </w:rPr>
        <w:t>иммунодефицитные</w:t>
      </w:r>
      <w:proofErr w:type="spellEnd"/>
      <w:r w:rsidRPr="00CD537B">
        <w:rPr>
          <w:rFonts w:ascii="Times New Roman" w:hAnsi="Times New Roman" w:cs="Times New Roman"/>
          <w:sz w:val="20"/>
          <w:szCs w:val="20"/>
        </w:rPr>
        <w:t xml:space="preserve"> состояния, коллагенозы и, возможно, </w:t>
      </w:r>
      <w:proofErr w:type="spellStart"/>
      <w:r w:rsidRPr="00CD537B">
        <w:rPr>
          <w:rFonts w:ascii="Times New Roman" w:hAnsi="Times New Roman" w:cs="Times New Roman"/>
          <w:sz w:val="20"/>
          <w:szCs w:val="20"/>
        </w:rPr>
        <w:t>лимфомы</w:t>
      </w:r>
      <w:proofErr w:type="spellEnd"/>
      <w:r w:rsidRPr="00CD537B">
        <w:rPr>
          <w:rFonts w:ascii="Times New Roman" w:hAnsi="Times New Roman" w:cs="Times New Roman"/>
          <w:sz w:val="20"/>
          <w:szCs w:val="20"/>
        </w:rPr>
        <w:t xml:space="preserve"> и лейкемия. Вирус поражает не только печень, но и другие органы и систем. </w:t>
      </w:r>
    </w:p>
    <w:p w:rsidR="00752D6F" w:rsidRPr="00CD537B" w:rsidRDefault="00752D6F" w:rsidP="00752D6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752D6F" w:rsidRPr="00CD537B" w:rsidSect="00767385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752D6F" w:rsidRPr="00CD537B" w:rsidRDefault="00752D6F" w:rsidP="00752D6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537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  <w:sectPr w:rsidR="00752D6F" w:rsidRPr="00CD537B" w:rsidSect="00334EC8">
          <w:type w:val="continuous"/>
          <w:pgSz w:w="11906" w:h="16838"/>
          <w:pgMar w:top="426" w:right="850" w:bottom="426" w:left="1418" w:header="708" w:footer="708" w:gutter="0"/>
          <w:cols w:num="2" w:space="708"/>
          <w:docGrid w:linePitch="360"/>
        </w:sectPr>
      </w:pPr>
    </w:p>
    <w:p w:rsidR="00752D6F" w:rsidRPr="00CD537B" w:rsidRDefault="00752D6F" w:rsidP="00752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516" w:rsidRDefault="000D2516" w:rsidP="000D25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460D5" w:rsidRDefault="00B460D5" w:rsidP="00B460D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460D5" w:rsidRDefault="00B460D5" w:rsidP="00B460D5">
      <w:pPr>
        <w:rPr>
          <w:lang w:eastAsia="en-US"/>
        </w:rPr>
      </w:pPr>
    </w:p>
    <w:p w:rsidR="00B460D5" w:rsidRDefault="00B460D5" w:rsidP="00B460D5">
      <w:pPr>
        <w:pStyle w:val="1"/>
        <w:spacing w:before="0" w:after="0"/>
        <w:jc w:val="center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B460D5" w:rsidRPr="00B460D5" w:rsidRDefault="00B460D5" w:rsidP="00B460D5">
      <w:pPr>
        <w:rPr>
          <w:lang w:eastAsia="en-US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42" w:rsidRDefault="00EA2A42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E14" w:rsidRDefault="00A57E14" w:rsidP="00B460D5">
      <w:pPr>
        <w:pStyle w:val="1"/>
        <w:spacing w:before="0" w:after="0" w:line="240" w:lineRule="auto"/>
        <w:jc w:val="center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A57E14" w:rsidRPr="00A57E14" w:rsidRDefault="00A57E14" w:rsidP="00A57E14">
      <w:pPr>
        <w:rPr>
          <w:lang w:eastAsia="en-US"/>
        </w:rPr>
      </w:pPr>
    </w:p>
    <w:p w:rsidR="00B460D5" w:rsidRPr="00D070BF" w:rsidRDefault="00B460D5" w:rsidP="00B460D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>АДМИНИСТРАЦИЯ  МАНОЙЛИНСКОГО</w:t>
      </w:r>
    </w:p>
    <w:p w:rsidR="00B460D5" w:rsidRPr="00D070BF" w:rsidRDefault="00B460D5" w:rsidP="00B460D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>СЕЛЬСКОГО ПОСЕЛЕНИЯ</w:t>
      </w:r>
    </w:p>
    <w:p w:rsidR="00B460D5" w:rsidRPr="00D070BF" w:rsidRDefault="00B460D5" w:rsidP="00B460D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 xml:space="preserve"> КЛЕТСКОГО МУНИЦИПАЛЬНОГО РАЙОНА </w:t>
      </w:r>
    </w:p>
    <w:p w:rsidR="00B460D5" w:rsidRPr="00D070BF" w:rsidRDefault="00B460D5" w:rsidP="00B460D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 xml:space="preserve"> ВОЛГОГРАДСКОЙ  ОБЛАСТИ</w:t>
      </w:r>
    </w:p>
    <w:p w:rsidR="00B460D5" w:rsidRPr="00D070BF" w:rsidRDefault="00B460D5" w:rsidP="00B460D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0BF">
        <w:rPr>
          <w:rFonts w:ascii="Times New Roman" w:hAnsi="Times New Roman"/>
          <w:bCs/>
          <w:sz w:val="20"/>
          <w:szCs w:val="20"/>
        </w:rPr>
        <w:t xml:space="preserve">403583,  </w:t>
      </w:r>
      <w:proofErr w:type="spellStart"/>
      <w:r w:rsidRPr="00D070BF">
        <w:rPr>
          <w:rFonts w:ascii="Times New Roman" w:hAnsi="Times New Roman"/>
          <w:bCs/>
          <w:sz w:val="20"/>
          <w:szCs w:val="20"/>
        </w:rPr>
        <w:t>х</w:t>
      </w:r>
      <w:proofErr w:type="gramStart"/>
      <w:r w:rsidRPr="00D070BF">
        <w:rPr>
          <w:rFonts w:ascii="Times New Roman" w:hAnsi="Times New Roman"/>
          <w:bCs/>
          <w:sz w:val="20"/>
          <w:szCs w:val="20"/>
        </w:rPr>
        <w:t>.М</w:t>
      </w:r>
      <w:proofErr w:type="gramEnd"/>
      <w:r w:rsidRPr="00D070BF">
        <w:rPr>
          <w:rFonts w:ascii="Times New Roman" w:hAnsi="Times New Roman"/>
          <w:bCs/>
          <w:sz w:val="20"/>
          <w:szCs w:val="20"/>
        </w:rPr>
        <w:t>анойлин</w:t>
      </w:r>
      <w:proofErr w:type="spellEnd"/>
      <w:r w:rsidRPr="00D070BF">
        <w:rPr>
          <w:rFonts w:ascii="Times New Roman" w:hAnsi="Times New Roman"/>
          <w:bCs/>
          <w:sz w:val="20"/>
          <w:szCs w:val="20"/>
        </w:rPr>
        <w:t>, ул.Школьная, д. 9. тел/факс 8-84466 4-56-46 ОКПО 4126637</w:t>
      </w:r>
    </w:p>
    <w:p w:rsidR="00B460D5" w:rsidRPr="00D070BF" w:rsidRDefault="00B460D5" w:rsidP="00B460D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spellStart"/>
      <w:proofErr w:type="gramStart"/>
      <w:r w:rsidRPr="00D070BF">
        <w:rPr>
          <w:rFonts w:ascii="Times New Roman" w:hAnsi="Times New Roman"/>
          <w:bCs/>
          <w:sz w:val="20"/>
          <w:szCs w:val="20"/>
        </w:rPr>
        <w:t>р</w:t>
      </w:r>
      <w:proofErr w:type="spellEnd"/>
      <w:proofErr w:type="gramEnd"/>
      <w:r w:rsidRPr="00D070BF">
        <w:rPr>
          <w:rFonts w:ascii="Times New Roman" w:hAnsi="Times New Roman"/>
          <w:bCs/>
          <w:sz w:val="20"/>
          <w:szCs w:val="20"/>
        </w:rPr>
        <w:t>/счет 40204810800000000339 в Отделение Волгоград</w:t>
      </w:r>
    </w:p>
    <w:p w:rsidR="00B460D5" w:rsidRPr="00D070BF" w:rsidRDefault="00B460D5" w:rsidP="00B460D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0BF">
        <w:rPr>
          <w:rFonts w:ascii="Times New Roman" w:hAnsi="Times New Roman"/>
          <w:bCs/>
          <w:sz w:val="20"/>
          <w:szCs w:val="20"/>
        </w:rPr>
        <w:t xml:space="preserve"> ИНН/ КПП 3412301348/341201001</w:t>
      </w:r>
    </w:p>
    <w:p w:rsidR="00B460D5" w:rsidRPr="00D070BF" w:rsidRDefault="00B460D5" w:rsidP="00B460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70B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B460D5" w:rsidRPr="00D070BF" w:rsidRDefault="00B460D5" w:rsidP="00B46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0D5" w:rsidRPr="00D070BF" w:rsidRDefault="00B460D5" w:rsidP="00B46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70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070BF">
        <w:rPr>
          <w:rFonts w:ascii="Times New Roman" w:hAnsi="Times New Roman"/>
          <w:b/>
          <w:sz w:val="24"/>
          <w:szCs w:val="24"/>
        </w:rPr>
        <w:t xml:space="preserve"> О С Т А Н О В Л Е Н И Е </w:t>
      </w:r>
    </w:p>
    <w:p w:rsidR="00B460D5" w:rsidRPr="00D070BF" w:rsidRDefault="00B460D5" w:rsidP="00B46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0D5" w:rsidRPr="00D070BF" w:rsidRDefault="00B460D5" w:rsidP="00B46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 июля 2019 года      № 74</w:t>
      </w:r>
    </w:p>
    <w:p w:rsidR="00B460D5" w:rsidRPr="00B460D5" w:rsidRDefault="00B460D5" w:rsidP="00B460D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70BF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Манойлинского сельского поселения от 26 июня 2018 года № 65 «Об утверждении реестра </w:t>
      </w:r>
      <w:r w:rsidRPr="00D070BF">
        <w:rPr>
          <w:rFonts w:ascii="Times New Roman" w:hAnsi="Times New Roman"/>
          <w:b/>
          <w:sz w:val="24"/>
          <w:szCs w:val="24"/>
        </w:rPr>
        <w:lastRenderedPageBreak/>
        <w:t>муниципальных услуг Манойлинского сельского поселения Клетского муниципального района Волгоградской области»</w:t>
      </w:r>
    </w:p>
    <w:p w:rsidR="00B460D5" w:rsidRPr="00D070BF" w:rsidRDefault="00B460D5" w:rsidP="00B460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070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Манойлинского сельского поселения от 04.04.2012 № 31 «О порядке формирования и ведения муниципальных услуг Манойлинского сельского поселения», администрация Манойлинского сельского поселения Клетского муниципального района Волгоградской области</w:t>
      </w:r>
      <w:r w:rsidRPr="00D070BF">
        <w:rPr>
          <w:rFonts w:ascii="Times New Roman" w:hAnsi="Times New Roman"/>
          <w:sz w:val="24"/>
          <w:szCs w:val="24"/>
        </w:rPr>
        <w:t xml:space="preserve">, </w:t>
      </w:r>
      <w:r w:rsidRPr="00D070BF">
        <w:rPr>
          <w:rFonts w:ascii="Times New Roman" w:hAnsi="Times New Roman"/>
          <w:b/>
          <w:sz w:val="24"/>
          <w:szCs w:val="24"/>
        </w:rPr>
        <w:t xml:space="preserve"> </w:t>
      </w:r>
    </w:p>
    <w:p w:rsidR="00B460D5" w:rsidRPr="00D070BF" w:rsidRDefault="00B460D5" w:rsidP="00B460D5">
      <w:pPr>
        <w:shd w:val="clear" w:color="auto" w:fill="FFFFFF"/>
        <w:spacing w:before="307" w:line="240" w:lineRule="auto"/>
        <w:jc w:val="both"/>
        <w:rPr>
          <w:rFonts w:ascii="Times New Roman" w:hAnsi="Times New Roman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>ПОСТАНОВЛЯЕТ:</w:t>
      </w:r>
    </w:p>
    <w:p w:rsidR="00B460D5" w:rsidRPr="00D070BF" w:rsidRDefault="00B460D5" w:rsidP="00B460D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0BF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Манойлинского сельского поселения от 26.06.2018г. № 65 «Об утверждении реестра муниципальных услуг Манойлинского сельского поселения Клетского муниципального района Волгоградской области» изложить в новой редакции согласно приложению.</w:t>
      </w:r>
    </w:p>
    <w:p w:rsidR="00B460D5" w:rsidRPr="00D070BF" w:rsidRDefault="00B460D5" w:rsidP="00B460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070BF">
        <w:rPr>
          <w:rFonts w:ascii="Times New Roman" w:hAnsi="Times New Roman"/>
          <w:color w:val="000000"/>
          <w:spacing w:val="-5"/>
          <w:sz w:val="24"/>
          <w:szCs w:val="24"/>
        </w:rPr>
        <w:t>Настоящее постановление вступает в силу после обнародования и подлежит опубликованию в информационном листе Манойлинского сельского поселения «Родной хуторок» и размещению на официальном Сайте администрации Манойлинского сельского поселения.</w:t>
      </w:r>
    </w:p>
    <w:p w:rsidR="00B460D5" w:rsidRPr="00D070BF" w:rsidRDefault="00B460D5" w:rsidP="00B460D5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0BF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0B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С.В. Литвиненко</w:t>
      </w: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D5" w:rsidRPr="00D070BF" w:rsidRDefault="00B460D5" w:rsidP="00B46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460D5" w:rsidRPr="00D070BF" w:rsidSect="0094381A">
          <w:pgSz w:w="11905" w:h="16838"/>
          <w:pgMar w:top="1134" w:right="848" w:bottom="1134" w:left="1701" w:header="0" w:footer="0" w:gutter="0"/>
          <w:cols w:space="720"/>
          <w:docGrid w:linePitch="299"/>
        </w:sectPr>
      </w:pPr>
    </w:p>
    <w:p w:rsidR="00B460D5" w:rsidRPr="00D070BF" w:rsidRDefault="00B460D5" w:rsidP="00B460D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460D5" w:rsidRPr="00D070BF" w:rsidRDefault="00B460D5" w:rsidP="00B460D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460D5" w:rsidRPr="00D070BF" w:rsidRDefault="00B460D5" w:rsidP="00B460D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:rsidR="00B460D5" w:rsidRPr="00D070BF" w:rsidRDefault="00B460D5" w:rsidP="00B460D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30.07.2019г № 74</w:t>
      </w:r>
    </w:p>
    <w:p w:rsidR="00B460D5" w:rsidRPr="00D070BF" w:rsidRDefault="00B460D5" w:rsidP="00B460D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460D5" w:rsidRPr="00D070BF" w:rsidRDefault="00B460D5" w:rsidP="00B460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BF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МАНОЙЛИНСКОГО СЕЛЬСКОГО ПОСЕЛЕНИЯ </w:t>
      </w:r>
    </w:p>
    <w:p w:rsidR="00B460D5" w:rsidRPr="00D070BF" w:rsidRDefault="00B460D5" w:rsidP="00B460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BF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B460D5" w:rsidRPr="00D070BF" w:rsidRDefault="00B460D5" w:rsidP="00B460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71"/>
        <w:gridCol w:w="73"/>
        <w:gridCol w:w="2127"/>
        <w:gridCol w:w="141"/>
        <w:gridCol w:w="579"/>
        <w:gridCol w:w="1406"/>
        <w:gridCol w:w="78"/>
        <w:gridCol w:w="1761"/>
        <w:gridCol w:w="145"/>
        <w:gridCol w:w="142"/>
        <w:gridCol w:w="1206"/>
        <w:gridCol w:w="212"/>
        <w:gridCol w:w="141"/>
        <w:gridCol w:w="1276"/>
        <w:gridCol w:w="4820"/>
      </w:tblGrid>
      <w:tr w:rsidR="00B460D5" w:rsidRPr="00D070BF" w:rsidTr="0094381A">
        <w:tc>
          <w:tcPr>
            <w:tcW w:w="675" w:type="dxa"/>
            <w:gridSpan w:val="3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26" w:type="dxa"/>
            <w:gridSpan w:val="3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Предмет (содержание) муниципальной услуги </w:t>
            </w:r>
          </w:p>
        </w:tc>
        <w:tc>
          <w:tcPr>
            <w:tcW w:w="1984" w:type="dxa"/>
            <w:gridSpan w:val="3"/>
          </w:tcPr>
          <w:p w:rsidR="00B460D5" w:rsidRPr="00D070BF" w:rsidRDefault="00B460D5" w:rsidP="0094381A">
            <w:pPr>
              <w:pStyle w:val="ConsPlusNonformat"/>
              <w:ind w:hanging="28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Манойлинского</w:t>
            </w:r>
            <w:r w:rsidRPr="00D070BF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Клетского муниципального района, подведомственное муниципальное учреждение, иное юридическое лицо, ответственное за организацию услуги </w:t>
            </w:r>
          </w:p>
        </w:tc>
        <w:tc>
          <w:tcPr>
            <w:tcW w:w="1560" w:type="dxa"/>
            <w:gridSpan w:val="3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417" w:type="dxa"/>
            <w:gridSpan w:val="2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Форма оказания муниципальной услуги</w:t>
            </w:r>
          </w:p>
        </w:tc>
        <w:tc>
          <w:tcPr>
            <w:tcW w:w="4820" w:type="dxa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акт, иной правовой акт, закрепляющий предоставление услуги за сельским поселением</w:t>
            </w:r>
          </w:p>
        </w:tc>
      </w:tr>
      <w:tr w:rsidR="00B460D5" w:rsidRPr="00D070BF" w:rsidTr="0094381A">
        <w:tc>
          <w:tcPr>
            <w:tcW w:w="675" w:type="dxa"/>
            <w:gridSpan w:val="3"/>
          </w:tcPr>
          <w:p w:rsidR="00B460D5" w:rsidRPr="00D070BF" w:rsidRDefault="00B460D5" w:rsidP="009438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:rsidR="00B460D5" w:rsidRPr="00D070BF" w:rsidRDefault="00B460D5" w:rsidP="009438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</w:tcPr>
          <w:p w:rsidR="00B460D5" w:rsidRPr="00D070BF" w:rsidRDefault="00B460D5" w:rsidP="009438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3"/>
          </w:tcPr>
          <w:p w:rsidR="00B460D5" w:rsidRPr="00D070BF" w:rsidRDefault="00B460D5" w:rsidP="009438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3"/>
          </w:tcPr>
          <w:p w:rsidR="00B460D5" w:rsidRPr="00D070BF" w:rsidRDefault="00B460D5" w:rsidP="009438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B460D5" w:rsidRPr="00D070BF" w:rsidRDefault="00B460D5" w:rsidP="009438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B460D5" w:rsidRPr="00D070BF" w:rsidRDefault="00B460D5" w:rsidP="009438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460D5" w:rsidRPr="00D070BF" w:rsidTr="0094381A">
        <w:tc>
          <w:tcPr>
            <w:tcW w:w="14709" w:type="dxa"/>
            <w:gridSpan w:val="16"/>
          </w:tcPr>
          <w:p w:rsidR="00B460D5" w:rsidRPr="00D070BF" w:rsidRDefault="00B460D5" w:rsidP="0094381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070BF">
              <w:rPr>
                <w:rFonts w:ascii="Times New Roman" w:hAnsi="Times New Roman"/>
                <w:szCs w:val="22"/>
              </w:rPr>
              <w:t>1. Услуги, предоставляемые администрацией Манойлинского сельского поселения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Идентификатор</w:t>
            </w:r>
            <w:r w:rsidRPr="00D070B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34000000100004818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Специалисты администрации Манойлинского</w:t>
            </w:r>
            <w:r w:rsidRPr="00D070BF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D070BF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Можарова Е.Н.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(распоряжение от 21.05.2013г. № 38-р)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№210-ФЗ «Об организации представления государственных и </w:t>
            </w: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муниципальных услуг»,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сельского поселения от 20.03.2013 № 22 «Об утверждении административного регламента предоставления муниципальной услуги «Выдача справок, выписок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</w:rPr>
              <w:t>из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</w:rPr>
              <w:t>домовой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 w:rsidRPr="00D070BF">
              <w:rPr>
                <w:rFonts w:ascii="Times New Roman" w:hAnsi="Times New Roman" w:cs="Times New Roman"/>
                <w:b w:val="0"/>
              </w:rPr>
              <w:t>похозяйственной</w:t>
            </w:r>
            <w:proofErr w:type="spellEnd"/>
            <w:r w:rsidRPr="00D070BF">
              <w:rPr>
                <w:rFonts w:ascii="Times New Roman" w:hAnsi="Times New Roman" w:cs="Times New Roman"/>
                <w:b w:val="0"/>
              </w:rPr>
              <w:t xml:space="preserve"> книг» в новой редакции».</w:t>
            </w: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Идентификатор</w:t>
            </w:r>
            <w:r w:rsidRPr="00D070B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3400000000169464962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Специалист администрации Манойлинского</w:t>
            </w:r>
            <w:r w:rsidRPr="00D070BF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D070BF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 лица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</w:t>
            </w:r>
            <w:r>
              <w:rPr>
                <w:rFonts w:ascii="Times New Roman" w:hAnsi="Times New Roman" w:cs="Times New Roman"/>
                <w:b w:val="0"/>
              </w:rPr>
              <w:t>ого сельского поселения от 20.02</w:t>
            </w:r>
            <w:r w:rsidRPr="00D070BF">
              <w:rPr>
                <w:rFonts w:ascii="Times New Roman" w:hAnsi="Times New Roman" w:cs="Times New Roman"/>
                <w:b w:val="0"/>
              </w:rPr>
              <w:t>.201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D070BF">
              <w:rPr>
                <w:rFonts w:ascii="Times New Roman" w:hAnsi="Times New Roman" w:cs="Times New Roman"/>
                <w:b w:val="0"/>
              </w:rPr>
              <w:t xml:space="preserve"> № 3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D070BF">
              <w:rPr>
                <w:rFonts w:ascii="Times New Roman" w:hAnsi="Times New Roman" w:cs="Times New Roman"/>
                <w:b w:val="0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</w:rPr>
              <w:t xml:space="preserve"> предоставления муниципальной услуги «Предоставление архивных справок, архивных копий, архивных выписок, информационных писем»</w:t>
            </w: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(выписки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об объектах учета из реестра муниципального имущества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(выписки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об объектах учета из реестра муниципального имущества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3400000000168531014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Главный бухгалтер администрации Манойлинского сельского поселения Манойлина Т.Л. (распоряжение от 29.11.2019г. № 99-</w:t>
            </w:r>
            <w:r w:rsidRPr="00D070BF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/>
                <w:color w:val="000000"/>
              </w:rPr>
              <w:t xml:space="preserve">Конституция Российской Федерации, </w:t>
            </w:r>
            <w:r w:rsidRPr="00D070BF">
              <w:rPr>
                <w:rFonts w:ascii="Times New Roman" w:hAnsi="Times New Roman"/>
              </w:rPr>
              <w:t>Гражданский кодекс Российской Федерации (ч. ч. 1, 2) (</w:t>
            </w:r>
            <w:hyperlink r:id="rId6" w:history="1">
              <w:r w:rsidRPr="00D070BF">
                <w:rPr>
                  <w:rFonts w:ascii="Times New Roman" w:hAnsi="Times New Roman"/>
                </w:rPr>
                <w:t>ч. 1</w:t>
              </w:r>
            </w:hyperlink>
            <w:r w:rsidRPr="00D070BF">
              <w:rPr>
                <w:rFonts w:ascii="Times New Roman" w:hAnsi="Times New Roman"/>
              </w:rPr>
              <w:t xml:space="preserve"> – «Собрание законодательства Российской Федерации», 05.12.1994, № 32, ст. 3301; «Российская газета», 08.12.1994, № 238-239; </w:t>
            </w:r>
            <w:hyperlink r:id="rId7" w:history="1">
              <w:r w:rsidRPr="00D070BF">
                <w:rPr>
                  <w:rFonts w:ascii="Times New Roman" w:hAnsi="Times New Roman"/>
                </w:rPr>
                <w:t>ч. 2</w:t>
              </w:r>
            </w:hyperlink>
            <w:r w:rsidRPr="00D070BF">
              <w:rPr>
                <w:rFonts w:ascii="Times New Roman" w:hAnsi="Times New Roman"/>
              </w:rPr>
              <w:t xml:space="preserve"> – «Российская газета»,  06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070BF">
                <w:rPr>
                  <w:rFonts w:ascii="Times New Roman" w:hAnsi="Times New Roman"/>
                </w:rPr>
                <w:t>1996 г</w:t>
              </w:r>
            </w:smartTag>
            <w:r w:rsidRPr="00D070BF">
              <w:rPr>
                <w:rFonts w:ascii="Times New Roman" w:hAnsi="Times New Roman"/>
              </w:rPr>
              <w:t xml:space="preserve">., № 23, 07.02.1996, № 24, 08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070BF">
                <w:rPr>
                  <w:rFonts w:ascii="Times New Roman" w:hAnsi="Times New Roman"/>
                </w:rPr>
                <w:t>1996 г</w:t>
              </w:r>
            </w:smartTag>
            <w:r w:rsidRPr="00D070BF">
              <w:rPr>
                <w:rFonts w:ascii="Times New Roman" w:hAnsi="Times New Roman"/>
              </w:rPr>
              <w:t xml:space="preserve">., № 25, 10.02.1996, № 27; «Собрание </w:t>
            </w:r>
            <w:r w:rsidRPr="00D070BF">
              <w:rPr>
                <w:rFonts w:ascii="Times New Roman" w:hAnsi="Times New Roman"/>
              </w:rPr>
              <w:lastRenderedPageBreak/>
              <w:t>законодательства Российской Федерации», 29.01.1996, № 5, ст. 410);</w:t>
            </w:r>
            <w:proofErr w:type="gramEnd"/>
          </w:p>
          <w:p w:rsidR="00B460D5" w:rsidRPr="00D070BF" w:rsidRDefault="00B460D5" w:rsidP="0094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      </w:r>
          </w:p>
          <w:p w:rsidR="00B460D5" w:rsidRPr="00D070BF" w:rsidRDefault="00B460D5" w:rsidP="00943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      </w:r>
          </w:p>
          <w:p w:rsidR="00B460D5" w:rsidRPr="00D070BF" w:rsidRDefault="00B460D5" w:rsidP="00943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 xml:space="preserve">Федеральный </w:t>
            </w:r>
            <w:hyperlink r:id="rId8" w:history="1">
              <w:r w:rsidRPr="00D070BF">
                <w:rPr>
                  <w:rFonts w:ascii="Times New Roman" w:hAnsi="Times New Roman"/>
                </w:rPr>
                <w:t>закон</w:t>
              </w:r>
            </w:hyperlink>
            <w:r w:rsidRPr="00D070BF">
              <w:rPr>
                <w:rFonts w:ascii="Times New Roman" w:hAnsi="Times New Roman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      </w:r>
          </w:p>
          <w:p w:rsidR="00B460D5" w:rsidRPr="00D070BF" w:rsidRDefault="00B460D5" w:rsidP="0094381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      </w:r>
          </w:p>
          <w:p w:rsidR="00B460D5" w:rsidRPr="00D070BF" w:rsidRDefault="00B460D5" w:rsidP="0094381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      </w:r>
          </w:p>
          <w:p w:rsidR="00B460D5" w:rsidRPr="00D070BF" w:rsidRDefault="00B460D5" w:rsidP="00943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lastRenderedPageBreak/>
      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      </w:r>
          </w:p>
          <w:p w:rsidR="00B460D5" w:rsidRPr="00D070BF" w:rsidRDefault="00B460D5" w:rsidP="00943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      </w:r>
          </w:p>
          <w:p w:rsidR="00B460D5" w:rsidRPr="00D070BF" w:rsidRDefault="00B460D5" w:rsidP="00943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      </w:r>
          </w:p>
          <w:p w:rsidR="00B460D5" w:rsidRPr="00D070BF" w:rsidRDefault="00B460D5" w:rsidP="0094381A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D070BF">
              <w:rPr>
                <w:rFonts w:ascii="Times New Roman" w:hAnsi="Times New Roman"/>
                <w:szCs w:val="22"/>
              </w:rPr>
      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      </w:r>
            <w:proofErr w:type="gramStart"/>
            <w:r w:rsidRPr="00D070BF">
              <w:rPr>
                <w:rFonts w:ascii="Times New Roman" w:hAnsi="Times New Roman"/>
                <w:szCs w:val="22"/>
              </w:rPr>
              <w:t>Волгоградская</w:t>
            </w:r>
            <w:proofErr w:type="gramEnd"/>
            <w:r w:rsidRPr="00D070BF">
              <w:rPr>
                <w:rFonts w:ascii="Times New Roman" w:hAnsi="Times New Roman"/>
                <w:szCs w:val="22"/>
              </w:rPr>
              <w:t xml:space="preserve"> правда», № 175, 17.11.2015);</w:t>
            </w:r>
          </w:p>
          <w:p w:rsidR="00B460D5" w:rsidRPr="00D070BF" w:rsidRDefault="00B460D5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 xml:space="preserve">Устав Манойлинского сельского поселения Клетского муниципального района </w:t>
            </w:r>
            <w:r w:rsidRPr="00D070BF">
              <w:rPr>
                <w:rFonts w:ascii="Times New Roman" w:hAnsi="Times New Roman"/>
              </w:rPr>
              <w:lastRenderedPageBreak/>
              <w:t>Волгоградской области</w:t>
            </w:r>
            <w:r w:rsidRPr="00D070BF">
              <w:rPr>
                <w:rFonts w:ascii="Times New Roman" w:hAnsi="Times New Roman"/>
                <w:i/>
                <w:u w:val="single"/>
              </w:rPr>
              <w:t>;</w:t>
            </w:r>
          </w:p>
          <w:p w:rsidR="00B460D5" w:rsidRPr="00D070BF" w:rsidRDefault="00B460D5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bookmarkStart w:id="0" w:name="Par104"/>
            <w:bookmarkEnd w:id="0"/>
            <w:r w:rsidRPr="00D070BF">
              <w:rPr>
                <w:rFonts w:ascii="Times New Roman" w:hAnsi="Times New Roman"/>
              </w:rPr>
              <w:t>Решение Совета депутатов Манойлинского сельского поселения от 07.11.2013г. № 3/3 «Об утверждении положения о порядке управления и распоряжения муниципальной собственностью Манойлинского сельского поселения Клетского муниципального района Волгоградской области»;</w:t>
            </w:r>
          </w:p>
          <w:p w:rsidR="00B460D5" w:rsidRPr="00D070BF" w:rsidRDefault="00B460D5" w:rsidP="009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>Постановление администрации Манойлинского сельского поселения от 28.11.2018г. № 101 «Об утверждении административного регламента предоставления муниципальной услуги «Предоставление информации (выписки) об объектах учета из реестра муниципального имущества».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3400000010000971597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D070BF">
              <w:rPr>
                <w:rFonts w:ascii="Times New Roman" w:hAnsi="Times New Roman" w:cs="Times New Roman"/>
                <w:b w:val="0"/>
              </w:rPr>
              <w:t>Заместитель главы администрации Манойлинского</w:t>
            </w:r>
            <w:r w:rsidRPr="00D070BF">
              <w:rPr>
                <w:rStyle w:val="FontStyle13"/>
                <w:b w:val="0"/>
              </w:rPr>
              <w:t xml:space="preserve"> сельского поселения</w:t>
            </w:r>
            <w:r w:rsidRPr="00D070B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D070BF"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</w:rPr>
              <w:t>(распоряжение от 20.06.2018г. № 54-р)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05.08.2014 № 50 «Об утверждении административного регламента предоставления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</w:t>
            </w:r>
            <w:r w:rsidRPr="00D070BF">
              <w:rPr>
                <w:rFonts w:ascii="Times New Roman" w:hAnsi="Times New Roman" w:cs="Times New Roman"/>
                <w:b w:val="0"/>
              </w:rPr>
              <w:lastRenderedPageBreak/>
              <w:t>Волгоградской области».</w:t>
            </w: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  <w:p w:rsidR="00B460D5" w:rsidRPr="004438E8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4438E8">
              <w:rPr>
                <w:rFonts w:ascii="Times New Roman" w:hAnsi="Times New Roman" w:cs="Times New Roman"/>
                <w:sz w:val="16"/>
                <w:szCs w:val="16"/>
              </w:rPr>
              <w:t>3400000010001026909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Заместитель главы администрации Манойлинского</w:t>
            </w:r>
            <w:r w:rsidRPr="003E4647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3E4647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(распоряжение от 20.06.2018 № 55-р)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17.11.2014 № 70 «Об утверждении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</w:t>
            </w:r>
            <w:r>
              <w:rPr>
                <w:rFonts w:ascii="Times New Roman" w:hAnsi="Times New Roman" w:cs="Times New Roman"/>
                <w:b w:val="0"/>
              </w:rPr>
              <w:t>радской области»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. от 27.05.2016г. № 60,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. от 20.03.2018г. № 30,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 от 08.02.2019г. № 16)</w:t>
            </w: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Признание граждан </w:t>
            </w:r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нуждающимися</w:t>
            </w:r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Признание граждан </w:t>
            </w:r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нуждающимися</w:t>
            </w:r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в жилых помещениях, предоставляемых по договорам социального найма, в целях последующего рассмотрения вопроса о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  <w:r w:rsidRPr="00443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3400000010001082663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Специалисты администрации Манойлинского</w:t>
            </w:r>
            <w:r w:rsidRPr="003E4647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3E4647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Телятникова С.А.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Можарова Е.Н.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(распоряжение от 15.01.2018г. № 11-</w:t>
            </w:r>
            <w:r w:rsidRPr="003E4647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</w:t>
            </w:r>
            <w:r w:rsidRPr="00D070BF">
              <w:rPr>
                <w:rFonts w:ascii="Times New Roman" w:hAnsi="Times New Roman" w:cs="Times New Roman"/>
                <w:b w:val="0"/>
              </w:rPr>
              <w:lastRenderedPageBreak/>
              <w:t>постановление администрации Манойлинского сельского поселения от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23.03.2015 № 21 «Об утверждении административного регламента по предоставлению муниципальной услуги «Признание граждан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</w:rPr>
              <w:t>нуждающимися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Признание граждан </w:t>
            </w:r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малоимущими</w:t>
            </w:r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Признание граждан </w:t>
            </w:r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малоимущими</w:t>
            </w:r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  <w:r w:rsidRPr="00D07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3400000010001082635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Специалисты администрации Манойлинского</w:t>
            </w:r>
            <w:r w:rsidRPr="00D070BF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D070BF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Телятникова С.А.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Можарова Е.Н.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(распоряжение № 12-р от 15.01.2018г.)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23.03.2015 № 22 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</w:rPr>
              <w:t>малоимущими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области».</w:t>
            </w: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  <w:r w:rsidRPr="00D07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3400000010001082544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Специалисты администрации Манойлинского</w:t>
            </w:r>
            <w:r w:rsidRPr="00D070BF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D070BF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Телятникова С.А.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Можарова Е.Н.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D070BF">
              <w:rPr>
                <w:rFonts w:ascii="Times New Roman" w:hAnsi="Times New Roman" w:cs="Times New Roman"/>
                <w:b w:val="0"/>
                <w:szCs w:val="22"/>
              </w:rPr>
              <w:t>(распоряжение от 15.01.2018 № 13-р)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</w:rPr>
              <w:t xml:space="preserve"> 23.03.2015 № 23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  <w:r w:rsidRPr="00443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3400000010001337702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Заместитель главы администрации Манойлинского</w:t>
            </w:r>
            <w:r w:rsidRPr="003E4647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3E4647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(распоряжение от 20.06.2018 № 56-р)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Федерации, Жилищный кодекс Российской Федерации, Градостроительный кодекс Российской Федерации, Федеральный закон от 10.01.2002 № 7-ФЗ «Об охране окружающей среды»,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</w:t>
            </w:r>
            <w:proofErr w:type="gramEnd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государственных и муниципальных услуг», Закон Волгоградской области от 07.12.2001 № 640-ОД «О защите зеленых насаждений в </w:t>
            </w: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населенных пунктах Волгоградской области», 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21.12.2015 № 73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кустарников».</w:t>
            </w:r>
            <w:proofErr w:type="gramEnd"/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3400000010001419601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Заместитель главы  администрации Манойлинского</w:t>
            </w:r>
            <w:r w:rsidRPr="003E4647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3E4647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3E4647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3E4647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(распоряжение от 20.06.2018 № 57-р)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ind w:left="-12" w:firstLine="565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D070BF">
              <w:rPr>
                <w:rFonts w:ascii="Times New Roman" w:eastAsia="Times New Roman" w:hAnsi="Times New Roman"/>
              </w:rPr>
              <w:t>Конституция Российской Федерации от 12 декабря 1993 года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Гражданский кодекс Российской Федерации (часть первая) от 30 ноября 1994 года № 51-ФЗ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Земельный кодекс Российской Федерации от 25 октября 2001 года № 136-ФЗ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Федеральный закон от 27.07.2010</w:t>
            </w:r>
            <w:proofErr w:type="gramEnd"/>
            <w:r w:rsidRPr="00D070BF">
              <w:rPr>
                <w:rFonts w:ascii="Times New Roman" w:eastAsia="Times New Roman" w:hAnsi="Times New Roman"/>
              </w:rPr>
              <w:t xml:space="preserve"> № 210-ФЗ «Об организации предоставления государственных и муниципальных услуг»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  <w:r w:rsidRPr="00D070BF">
              <w:rPr>
                <w:rFonts w:ascii="Times New Roman" w:hAnsi="Times New Roman"/>
              </w:rPr>
              <w:t xml:space="preserve"> </w:t>
            </w:r>
            <w:r w:rsidRPr="00D070BF">
              <w:rPr>
                <w:rFonts w:ascii="Times New Roman" w:eastAsia="Times New Roman" w:hAnsi="Times New Roman"/>
              </w:rPr>
              <w:t xml:space="preserve">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21.01.2016г. № 8 «Об </w:t>
            </w:r>
            <w:r w:rsidRPr="00D070BF">
              <w:rPr>
                <w:rFonts w:ascii="Times New Roman" w:eastAsia="Times New Roman" w:hAnsi="Times New Roman"/>
              </w:rPr>
              <w:lastRenderedPageBreak/>
              <w:t>утверждении административного регламента предоставления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от 20.06.2018г. № 58, </w:t>
            </w:r>
            <w:proofErr w:type="spellStart"/>
            <w:r>
              <w:rPr>
                <w:rFonts w:ascii="Times New Roman" w:eastAsia="Times New Roman" w:hAnsi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</w:rPr>
              <w:t>. от 08.02.2019г. № 21)</w:t>
            </w:r>
          </w:p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  <w:r w:rsidRPr="00443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3400000010001358103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93766C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3766C">
              <w:rPr>
                <w:rFonts w:ascii="Times New Roman" w:hAnsi="Times New Roman" w:cs="Times New Roman"/>
                <w:b w:val="0"/>
                <w:szCs w:val="22"/>
              </w:rPr>
              <w:t>Заместитель главы администрации Манойлинского</w:t>
            </w:r>
            <w:r w:rsidRPr="0093766C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93766C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93766C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3766C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93766C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93766C">
              <w:rPr>
                <w:rFonts w:ascii="Times New Roman" w:hAnsi="Times New Roman" w:cs="Times New Roman"/>
                <w:b w:val="0"/>
                <w:szCs w:val="22"/>
              </w:rPr>
              <w:t>(распоряжение от 20.06.2018 № 58-р)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ind w:left="-12" w:firstLine="565"/>
              <w:jc w:val="both"/>
              <w:rPr>
                <w:rFonts w:ascii="Times New Roman" w:hAnsi="Times New Roman"/>
              </w:rPr>
            </w:pPr>
            <w:proofErr w:type="gramStart"/>
            <w:r w:rsidRPr="00D070BF">
              <w:rPr>
                <w:rFonts w:ascii="Times New Roman" w:eastAsia="Times New Roman" w:hAnsi="Times New Roman"/>
              </w:rPr>
              <w:t>Конституция Российской Федерации от 12 декабря 1993 года</w:t>
            </w:r>
            <w:r w:rsidRPr="00D070BF">
              <w:rPr>
                <w:rFonts w:ascii="Times New Roman" w:hAnsi="Times New Roman"/>
              </w:rPr>
              <w:t xml:space="preserve">, </w:t>
            </w:r>
            <w:r w:rsidRPr="00D070BF">
              <w:rPr>
                <w:rFonts w:ascii="Times New Roman" w:eastAsia="Times New Roman" w:hAnsi="Times New Roman"/>
              </w:rPr>
              <w:t xml:space="preserve"> Гражданский кодекс Российской Федерации (часть первая) от 30 ноября 1994 года № 51-ФЗ</w:t>
            </w:r>
            <w:r w:rsidRPr="00D070BF">
              <w:rPr>
                <w:rFonts w:ascii="Times New Roman" w:hAnsi="Times New Roman"/>
              </w:rPr>
              <w:t xml:space="preserve">, </w:t>
            </w:r>
            <w:r w:rsidRPr="00D070BF">
              <w:rPr>
                <w:rFonts w:ascii="Times New Roman" w:eastAsia="Times New Roman" w:hAnsi="Times New Roman"/>
              </w:rPr>
              <w:t xml:space="preserve"> Земельный кодекс Российской Федерации от 25 октября 2001 года № 136-ФЗ</w:t>
            </w:r>
            <w:r w:rsidRPr="00D070BF">
              <w:rPr>
                <w:rFonts w:ascii="Times New Roman" w:hAnsi="Times New Roman"/>
              </w:rPr>
              <w:t xml:space="preserve">, </w:t>
            </w:r>
            <w:r w:rsidRPr="00D070BF">
              <w:rPr>
                <w:rFonts w:ascii="Times New Roman" w:eastAsia="Times New Roman" w:hAnsi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D070BF">
              <w:rPr>
                <w:rFonts w:ascii="Times New Roman" w:hAnsi="Times New Roman"/>
              </w:rPr>
              <w:t xml:space="preserve">, </w:t>
            </w:r>
            <w:r w:rsidRPr="00D070BF">
              <w:rPr>
                <w:rFonts w:ascii="Times New Roman" w:eastAsia="Times New Roman" w:hAnsi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Федеральный закон от 27.07.2010</w:t>
            </w:r>
            <w:proofErr w:type="gramEnd"/>
            <w:r w:rsidRPr="00D070BF">
              <w:rPr>
                <w:rFonts w:ascii="Times New Roman" w:eastAsia="Times New Roman" w:hAnsi="Times New Roman"/>
              </w:rPr>
              <w:t xml:space="preserve"> № </w:t>
            </w:r>
            <w:proofErr w:type="gramStart"/>
            <w:r w:rsidRPr="00D070BF">
              <w:rPr>
                <w:rFonts w:ascii="Times New Roman" w:eastAsia="Times New Roman" w:hAnsi="Times New Roman"/>
              </w:rPr>
              <w:t>210-ФЗ «Об организации предоставления государственных и муниципальных услуг»</w:t>
            </w:r>
            <w:r w:rsidRPr="00D070BF">
              <w:rPr>
                <w:rFonts w:ascii="Times New Roman" w:hAnsi="Times New Roman"/>
              </w:rPr>
              <w:t>,</w:t>
            </w:r>
            <w:r w:rsidRPr="00D070BF">
              <w:rPr>
                <w:rFonts w:ascii="Times New Roman" w:eastAsia="Times New Roman" w:hAnsi="Times New Roman"/>
              </w:rPr>
              <w:t xml:space="preserve">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11.01.2016 № 1 «Об утверждении административного регламента предоставления муниципальной услуги «Принятие</w:t>
            </w:r>
            <w:r w:rsidRPr="00D070BF">
              <w:rPr>
                <w:rFonts w:ascii="Times New Roman" w:hAnsi="Times New Roman"/>
              </w:rPr>
              <w:t xml:space="preserve"> решения о прекращении права постоянного (бессрочного) пользования земельным участком, права пожизненного наследуемого владения </w:t>
            </w:r>
            <w:r w:rsidRPr="00D070BF">
              <w:rPr>
                <w:rFonts w:ascii="Times New Roman" w:hAnsi="Times New Roman"/>
              </w:rPr>
              <w:lastRenderedPageBreak/>
              <w:t>земельным участком»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 xml:space="preserve">. от 20.06.2018г. № 60,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08.02.2019г. № 22)</w:t>
            </w:r>
            <w:proofErr w:type="gramEnd"/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3400000010001419618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39183B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9183B">
              <w:rPr>
                <w:rFonts w:ascii="Times New Roman" w:hAnsi="Times New Roman" w:cs="Times New Roman"/>
                <w:b w:val="0"/>
                <w:szCs w:val="22"/>
              </w:rPr>
              <w:t>Заместитель главы администрации Манойлинского</w:t>
            </w:r>
            <w:r w:rsidRPr="0039183B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39183B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39183B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9183B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39183B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39183B">
              <w:rPr>
                <w:rFonts w:ascii="Times New Roman" w:hAnsi="Times New Roman" w:cs="Times New Roman"/>
                <w:b w:val="0"/>
                <w:szCs w:val="22"/>
              </w:rPr>
              <w:t>(распоряжение от 20.06.2018г. № 59-р)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</w:rPr>
              <w:t>Конституция Российской Федерации от 12 декабря 1993 года</w:t>
            </w:r>
            <w:proofErr w:type="gramStart"/>
            <w:r w:rsidRPr="00D070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70BF">
              <w:rPr>
                <w:rFonts w:ascii="Times New Roman" w:hAnsi="Times New Roman" w:cs="Times New Roman"/>
              </w:rPr>
              <w:t xml:space="preserve"> Гражданский кодекс Российской Федерации (часть первая) от 30 ноября 1994 года № 51-ФЗ, Земельный кодекс Российской Федерации от 25 октября 2001 года № 136-ФЗ,   Федеральный закон от 24.07.2007 года № 221-ФЗ «О государственном кадастре недвижимости», Федеральный закон от 25 октября 2001 года № 137-ФЗ «О введении в действие Земельного кодекса Российской Федерации», 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25.01.2015г. № 14 «Об утверждении административного регламента предоставления муниципальной услуги «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от 20.06.2018г. № 56,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от 08.02.2019г. № 18)</w:t>
            </w:r>
          </w:p>
          <w:p w:rsidR="00B460D5" w:rsidRPr="00D070BF" w:rsidRDefault="00B460D5" w:rsidP="0094381A">
            <w:pPr>
              <w:ind w:left="-12" w:firstLine="565"/>
              <w:jc w:val="both"/>
              <w:rPr>
                <w:rFonts w:ascii="Times New Roman" w:hAnsi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Прием документов по мероприятиям по улучшению жилищных условий граждан. Молодых семей и молодых специалистов, в рамках реализации федеральной целевой программы «Устойчивое развитие сельских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территорий на 2014-2017 годы и на период до 2020 года»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Прием документов по мероприятиям по улучшению жилищных условий граждан. Молодых семей и молодых специалистов, в рамках реализации федеральной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целевой программы «Устойчивое развитие сельских территорий на 2014-2017 годы и на период до 2020 года»</w:t>
            </w:r>
          </w:p>
          <w:p w:rsidR="00B460D5" w:rsidRDefault="00B460D5" w:rsidP="0094381A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</w:p>
          <w:p w:rsidR="00B460D5" w:rsidRPr="004438E8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3400000000163509258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F623E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623E0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Специалисты администрации Манойлинского</w:t>
            </w:r>
            <w:r w:rsidRPr="00F623E0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F623E0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F623E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623E0">
              <w:rPr>
                <w:rFonts w:ascii="Times New Roman" w:hAnsi="Times New Roman" w:cs="Times New Roman"/>
                <w:b w:val="0"/>
                <w:szCs w:val="22"/>
              </w:rPr>
              <w:t>Телятникова С.А.</w:t>
            </w:r>
          </w:p>
          <w:p w:rsidR="00B460D5" w:rsidRPr="00F623E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623E0">
              <w:rPr>
                <w:rFonts w:ascii="Times New Roman" w:hAnsi="Times New Roman" w:cs="Times New Roman"/>
                <w:b w:val="0"/>
                <w:szCs w:val="22"/>
              </w:rPr>
              <w:t>Можарова Е.Н.</w:t>
            </w:r>
          </w:p>
          <w:p w:rsidR="00B460D5" w:rsidRPr="00F623E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F623E0">
              <w:rPr>
                <w:rFonts w:ascii="Times New Roman" w:hAnsi="Times New Roman" w:cs="Times New Roman"/>
                <w:b w:val="0"/>
                <w:szCs w:val="22"/>
              </w:rPr>
              <w:t xml:space="preserve">(распоряжение № </w:t>
            </w:r>
            <w:r w:rsidRPr="00F623E0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60-р от 20.06.2018г.)</w:t>
            </w:r>
          </w:p>
          <w:p w:rsidR="00B460D5" w:rsidRPr="00F623E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F623E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F623E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F623E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F623E0" w:rsidRDefault="00B460D5" w:rsidP="0094381A">
            <w:pPr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ind w:firstLine="567"/>
              <w:rPr>
                <w:rFonts w:ascii="Times New Roman" w:hAnsi="Times New Roman"/>
              </w:rPr>
            </w:pPr>
            <w:r w:rsidRPr="00D070BF">
              <w:rPr>
                <w:rFonts w:ascii="Times New Roman" w:hAnsi="Times New Roman"/>
              </w:rPr>
              <w:t xml:space="preserve">Федеральным законом от 2 мая 2006 года №59-ФЗ «О порядке рассмотрения обращений граждан Российской Федерации»; Федеральным законом от 29 декабря 2006 года №264-ФЗ «О развитии сельского хозяйства»;  Федеральным законом от 27 июля 2010 года №210-ФЗ "Об организации предоставления государственных и муниципальных услуг";  Постановлением Правительства Российской Федерации от 15 июля 2013 года №598 "О Федеральной целевой </w:t>
            </w:r>
            <w:r w:rsidRPr="00D070BF">
              <w:rPr>
                <w:rFonts w:ascii="Times New Roman" w:hAnsi="Times New Roman"/>
              </w:rPr>
              <w:lastRenderedPageBreak/>
              <w:t xml:space="preserve">программе "Устойчивое развитие сельских территорий на 2014-2017 годы и на период до 2020 года";  Распоряжение Правительства Российской Федерации от 30 ноября 2010 года №2136-р "Концепция устойчивого развития сельских территорий Российской Федерации на период до 2020 года"; Постановлением Правительства Волгоградской области от 29.11.2013 г. № 681-п "Об утверждении государственной программы Волгоградской области "Устойчивое развитие сельских территорий на 2014 - 2017 годы и на период до 2020 года"; </w:t>
            </w:r>
            <w:proofErr w:type="gramStart"/>
            <w:r w:rsidRPr="00D070BF">
              <w:rPr>
                <w:rFonts w:ascii="Times New Roman" w:hAnsi="Times New Roman"/>
              </w:rPr>
              <w:t>Постановлением администрации Манойлинского сельского поселения от 07.11.2017 № 67 «Об утверждении административного регламента предоставления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 xml:space="preserve">. от 20.06.2018г. № 55,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08.02.2019г. № 17)</w:t>
            </w:r>
            <w:r w:rsidRPr="00D070BF">
              <w:rPr>
                <w:rFonts w:ascii="Times New Roman" w:hAnsi="Times New Roman"/>
              </w:rPr>
              <w:t xml:space="preserve">. </w:t>
            </w:r>
            <w:proofErr w:type="gramEnd"/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об утверждении схемы расположения земельного участка или земельных участков на кадастровом плане территории или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об отказе в ее утверждении с указанием оснований для отказа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об утверждении схемы расположения земельного участка или земельных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 на кадастровом плане территории или решение об отказе в ее утверждении с указанием оснований для отказа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  <w:r w:rsidRPr="00D07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3400000010001386006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161351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35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Заместитель главы администрации Манойлинского</w:t>
            </w:r>
            <w:r w:rsidRPr="00161351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161351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161351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35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Кнехт Е.С.</w:t>
            </w:r>
          </w:p>
          <w:p w:rsidR="00B460D5" w:rsidRPr="00161351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161351">
              <w:rPr>
                <w:rFonts w:ascii="Times New Roman" w:hAnsi="Times New Roman" w:cs="Times New Roman"/>
                <w:b w:val="0"/>
                <w:szCs w:val="22"/>
              </w:rPr>
              <w:t>(распоряжение № 61-р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70BF">
              <w:rPr>
                <w:rFonts w:ascii="Times New Roman" w:hAnsi="Times New Roman" w:cs="Times New Roman"/>
              </w:rPr>
              <w:t xml:space="preserve">Конституция Российской Федерации от 12 декабря 1993 года,  Гражданский кодекс Российской Федерации (часть первая) от 30 ноября 1994 года № 51-ФЗ,  Земельный кодекс Российской Федерации от 25 октября 2001 года № 136-ФЗ,  Федеральный закон от 24.07.2007 года № 221-ФЗ «О государственном кадастре недвижимости», Федеральный закон от 25 октября 2001 года № 137-ФЗ «О введении в действие Земельного кодекса Российской Федерации», </w:t>
            </w:r>
            <w:r w:rsidRPr="00D070BF">
              <w:rPr>
                <w:rFonts w:ascii="Times New Roman" w:hAnsi="Times New Roman" w:cs="Times New Roman"/>
              </w:rPr>
              <w:lastRenderedPageBreak/>
              <w:t>Федеральный закон от 27.07.2010</w:t>
            </w:r>
            <w:proofErr w:type="gramEnd"/>
            <w:r w:rsidRPr="00D070BF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D070BF">
              <w:rPr>
                <w:rFonts w:ascii="Times New Roman" w:hAnsi="Times New Roman" w:cs="Times New Roman"/>
              </w:rPr>
              <w:t>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26.01.2016 № 15 «Об утверждении административного регламента предоставления муниципальной услуги «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от 20.06.2018г.,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от 08.02.2019г. № 26)</w:t>
            </w: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Идентификатор</w:t>
            </w:r>
            <w:r w:rsidRPr="00D07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3400000010001385972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Заместитель главы администрации Манойлинского</w:t>
            </w:r>
            <w:r w:rsidRPr="009F57B3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9F57B3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(распоряжение № 62-р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70B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Земельный кодекс Российской Федерации от 25 октября 2001 года № 136-ФЗ, Федеральный закон от 24.07.2007 года № 221-ФЗ «О государственном кадастре недвижимости», Федеральный закон от 25 октября 2001 года № 137-ФЗ «О введении в действие Земельного кодекса Российской Федерации»,  Федеральный закон от 27.07.2010</w:t>
            </w:r>
            <w:proofErr w:type="gramEnd"/>
            <w:r w:rsidRPr="00D070BF">
              <w:rPr>
                <w:rFonts w:ascii="Times New Roman" w:hAnsi="Times New Roman" w:cs="Times New Roman"/>
              </w:rPr>
              <w:t xml:space="preserve">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26.01.2016 № 16 «Об утверждении административного регламента предоставления муниципальной услуги «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от 20.06.2018г. № 62,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от 08.02.2019г. № 25)</w:t>
            </w: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3400000010001386035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Заместитель главы администрации Манойлинского</w:t>
            </w:r>
            <w:r w:rsidRPr="009F57B3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9F57B3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(распоряжение № 63-р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</w:t>
            </w:r>
            <w:proofErr w:type="gramStart"/>
            <w:r w:rsidRPr="00D070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70BF">
              <w:rPr>
                <w:rFonts w:ascii="Times New Roman" w:hAnsi="Times New Roman" w:cs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Федерации»,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26.01.2016 № 17 «Об утверждении административного регламента предоставления муниципальной услуги «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 и (или) земельных участков. Заключение соглашения о перераспределении земельных участков</w:t>
            </w:r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от 20.06.2018г. № 59,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от 08.02.2019г. № 23)</w:t>
            </w: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3400000010001386081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Заместитель главы  администрации Манойлинского</w:t>
            </w:r>
            <w:r w:rsidRPr="009F57B3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9F57B3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Кнехт Е.С.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(распоряжение № 64-р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</w:t>
            </w:r>
            <w:proofErr w:type="gramStart"/>
            <w:r w:rsidRPr="00D070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70BF">
              <w:rPr>
                <w:rFonts w:ascii="Times New Roman" w:hAnsi="Times New Roman" w:cs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Федерации», </w:t>
            </w:r>
            <w:r w:rsidRPr="00D070BF">
              <w:rPr>
                <w:rFonts w:ascii="Times New Roman" w:hAnsi="Times New Roman" w:cs="Times New Roman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26.01.2016 № 18 «Об утверждении административного регламента предоставления муниципальной услуги «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от 20.06.2018г. № 57,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от 08.02.2019г. № 20)</w:t>
            </w: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Идентификатор </w:t>
            </w:r>
            <w:r w:rsidRPr="00D070BF">
              <w:rPr>
                <w:rFonts w:ascii="Times New Roman" w:hAnsi="Times New Roman" w:cs="Times New Roman"/>
                <w:sz w:val="16"/>
                <w:szCs w:val="16"/>
              </w:rPr>
              <w:t>3400000010001386098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Заместитель главы администрации Манойлинского</w:t>
            </w:r>
            <w:r w:rsidRPr="009F57B3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9F57B3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Кнехт Е.С.</w:t>
            </w:r>
          </w:p>
          <w:p w:rsidR="00B460D5" w:rsidRPr="009F57B3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9F57B3">
              <w:rPr>
                <w:rFonts w:ascii="Times New Roman" w:hAnsi="Times New Roman" w:cs="Times New Roman"/>
                <w:b w:val="0"/>
                <w:szCs w:val="22"/>
              </w:rPr>
              <w:t>(распоряжение № 65-р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</w:t>
            </w:r>
            <w:proofErr w:type="gramStart"/>
            <w:r w:rsidRPr="00D070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70BF">
              <w:rPr>
                <w:rFonts w:ascii="Times New Roman" w:hAnsi="Times New Roman" w:cs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Федерации», Федеральный закон от 27.07.2010 № </w:t>
            </w:r>
            <w:proofErr w:type="gramStart"/>
            <w:r w:rsidRPr="00D070BF">
              <w:rPr>
                <w:rFonts w:ascii="Times New Roman" w:hAnsi="Times New Roman" w:cs="Times New Roman"/>
              </w:rPr>
              <w:t>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26.01.2016 № 19 «Об утверждении административного регламента предоставления муниципальной услуги «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</w:t>
            </w:r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      </w:r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от 20.06.2018г. № 61,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от 08.02.2019г. № 24)</w:t>
            </w: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B460D5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</w:p>
          <w:p w:rsidR="00B460D5" w:rsidRPr="004438E8" w:rsidRDefault="00B460D5" w:rsidP="00943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38E8">
              <w:rPr>
                <w:rFonts w:ascii="Times New Roman" w:hAnsi="Times New Roman" w:cs="Times New Roman"/>
                <w:sz w:val="16"/>
                <w:szCs w:val="16"/>
              </w:rPr>
              <w:t>3400000000165925981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20B0">
              <w:rPr>
                <w:rFonts w:ascii="Times New Roman" w:hAnsi="Times New Roman" w:cs="Times New Roman"/>
                <w:b w:val="0"/>
                <w:szCs w:val="22"/>
              </w:rPr>
              <w:t>Специалисты администрации Манойлинского</w:t>
            </w:r>
            <w:r w:rsidRPr="00DF20B0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20B0">
              <w:rPr>
                <w:rFonts w:ascii="Times New Roman" w:hAnsi="Times New Roman" w:cs="Times New Roman"/>
                <w:b w:val="0"/>
                <w:szCs w:val="22"/>
              </w:rPr>
              <w:t>Телятникова С.А.</w:t>
            </w:r>
          </w:p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20B0">
              <w:rPr>
                <w:rFonts w:ascii="Times New Roman" w:hAnsi="Times New Roman" w:cs="Times New Roman"/>
                <w:b w:val="0"/>
                <w:szCs w:val="22"/>
              </w:rPr>
              <w:t>Можарова Е.Н.</w:t>
            </w:r>
          </w:p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DF20B0">
              <w:rPr>
                <w:rFonts w:ascii="Times New Roman" w:hAnsi="Times New Roman" w:cs="Times New Roman"/>
                <w:b w:val="0"/>
                <w:szCs w:val="22"/>
              </w:rPr>
              <w:t>(распоряжение № 48-р от 01.06.2018г.)</w:t>
            </w: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70B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области, постановление администрации Манойлинского сельского поселения от 28.05.2018 № 45 «Об утверждении административного регламента предоставления муниципальной услуги «</w:t>
            </w: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</w:t>
            </w:r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от 08.02.2019г. № 19)</w:t>
            </w: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  <w:p w:rsidR="00B460D5" w:rsidRPr="00D070BF" w:rsidRDefault="00B460D5" w:rsidP="0094381A">
            <w:pPr>
              <w:ind w:left="-12" w:firstLine="565"/>
              <w:rPr>
                <w:rFonts w:ascii="Times New Roman" w:hAnsi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1F5294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5294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      </w:r>
            <w:r w:rsidRPr="001F5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F5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294">
              <w:rPr>
                <w:rFonts w:ascii="Times New Roman" w:hAnsi="Times New Roman" w:cs="Times New Roman"/>
                <w:bCs/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Default="00B460D5" w:rsidP="0094381A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5294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      </w:r>
            <w:r w:rsidRPr="001F5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F5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294">
              <w:rPr>
                <w:rFonts w:ascii="Times New Roman" w:hAnsi="Times New Roman" w:cs="Times New Roman"/>
                <w:bCs/>
                <w:sz w:val="22"/>
                <w:szCs w:val="22"/>
              </w:rPr>
              <w:t>в постоянное (бессрочное) пользование</w:t>
            </w:r>
          </w:p>
          <w:p w:rsidR="00B460D5" w:rsidRPr="001F5294" w:rsidRDefault="00B460D5" w:rsidP="009438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5294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Идентификатор 3400000000170719546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Специалист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администрации Манойлинского</w:t>
            </w:r>
            <w:r w:rsidRPr="00DF20B0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Князева С.Ю.</w:t>
            </w:r>
          </w:p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(распоряжение № 40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>-р от 0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8.08.2019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>г.)</w:t>
            </w: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5E4BC9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Bauhaus 93" w:hAnsi="Bauhaus 93" w:cs="Times New Roman"/>
                <w:b w:val="0"/>
                <w:color w:val="000000"/>
                <w:sz w:val="18"/>
                <w:szCs w:val="18"/>
              </w:rPr>
            </w:pP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казенные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предприятия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,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государственные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9649CD">
              <w:rPr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муниципальные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учреждения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(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,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казенные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,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автономные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),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центры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исторического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наследия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президентов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Российской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Федерации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,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прекративших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своих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полномочий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(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их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представители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,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действующие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основании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полномочий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,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определенных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соответствии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законодательством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Российской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 xml:space="preserve"> </w:t>
            </w:r>
            <w:r w:rsidRPr="005E4BC9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Федерации</w:t>
            </w:r>
            <w:r w:rsidRPr="005E4BC9">
              <w:rPr>
                <w:rFonts w:ascii="Bauhaus 93" w:hAnsi="Bauhaus 93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3450B9" w:rsidRDefault="00B460D5" w:rsidP="009438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0B9">
              <w:rPr>
                <w:rFonts w:ascii="Times New Roman" w:hAnsi="Times New Roman" w:cs="Times New Roman"/>
              </w:rPr>
              <w:t>Конституция Российской Федерации</w:t>
            </w:r>
            <w:r>
              <w:rPr>
                <w:rFonts w:ascii="Times New Roman" w:hAnsi="Times New Roman"/>
              </w:rPr>
              <w:t xml:space="preserve">; </w:t>
            </w:r>
            <w:r w:rsidRPr="003450B9">
              <w:rPr>
                <w:rFonts w:ascii="Times New Roman" w:hAnsi="Times New Roman" w:cs="Times New Roman"/>
              </w:rPr>
              <w:t>Земельный кодекс Российской Федерации от 25.10.2001 № 136-ФЗ;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25.10.2001 № 137-ФЗ «О введении в действие Земельного кодекса Российской Федерации»;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18.06.2001 № 78-ФЗ «О землеустройстве»;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27.07.2006 № 152-ФЗ «О персональных данных»;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24.07.2007 № 221-ФЗ «О кадастровой деятельности»;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06.04.2011 № 63-ФЗ «Об электронной подписи»;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Федеральный закон от 13.07.2015 № 218-ФЗ «О государственной регистрации недвижимости»;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450B9">
              <w:rPr>
                <w:rFonts w:ascii="Times New Roman" w:hAnsi="Times New Roman" w:cs="Times New Roman"/>
              </w:rPr>
      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услуг»;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 xml:space="preserve"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</w:t>
            </w:r>
            <w:r w:rsidRPr="003450B9">
              <w:rPr>
                <w:rFonts w:ascii="Times New Roman" w:hAnsi="Times New Roman" w:cs="Times New Roman"/>
              </w:rPr>
              <w:lastRenderedPageBreak/>
              <w:t>торгов»;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450B9">
              <w:rPr>
                <w:rFonts w:ascii="Times New Roman" w:hAnsi="Times New Roman" w:cs="Times New Roman"/>
              </w:rPr>
      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3450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50B9">
              <w:rPr>
                <w:rFonts w:ascii="Times New Roman" w:hAnsi="Times New Roman" w:cs="Times New Roman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торгов»;</w:t>
            </w:r>
            <w:r>
              <w:rPr>
                <w:rFonts w:ascii="Times New Roman" w:hAnsi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>Устав Манойлинского сельского поселения Клетского муниципально</w:t>
            </w:r>
            <w:r>
              <w:rPr>
                <w:rFonts w:ascii="Times New Roman" w:hAnsi="Times New Roman"/>
              </w:rPr>
              <w:t>го района Волгоградской области; постановление администрации Манойлинского сельского поселения Клетского муниципального района Волгоградской области от 28.06.2019г. № 68 «</w:t>
            </w:r>
            <w:r w:rsidRPr="003450B9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</w:rPr>
              <w:t>«</w:t>
            </w:r>
            <w:r w:rsidRPr="003450B9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 Манойлинского сельского поселения </w:t>
            </w:r>
            <w:r w:rsidRPr="003450B9">
              <w:rPr>
                <w:rFonts w:ascii="Times New Roman" w:hAnsi="Times New Roman" w:cs="Times New Roman"/>
              </w:rPr>
              <w:lastRenderedPageBreak/>
              <w:t>Клетского муниципального района Волгоградской области</w:t>
            </w:r>
            <w:r w:rsidRPr="003450B9">
              <w:rPr>
                <w:rFonts w:ascii="Times New Roman" w:hAnsi="Times New Roman" w:cs="Times New Roman"/>
                <w:color w:val="000000"/>
              </w:rPr>
              <w:t>,</w:t>
            </w:r>
            <w:r w:rsidRPr="003450B9">
              <w:rPr>
                <w:rFonts w:ascii="Times New Roman" w:hAnsi="Times New Roman" w:cs="Times New Roman"/>
              </w:rPr>
              <w:t xml:space="preserve"> </w:t>
            </w:r>
            <w:r w:rsidRPr="003450B9">
              <w:rPr>
                <w:rFonts w:ascii="Times New Roman" w:hAnsi="Times New Roman" w:cs="Times New Roman"/>
                <w:bCs/>
              </w:rPr>
              <w:t>в 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0D5" w:rsidRPr="003450B9" w:rsidRDefault="00B460D5" w:rsidP="0094381A">
            <w:pPr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0D5" w:rsidRPr="003450B9" w:rsidRDefault="00B460D5" w:rsidP="009438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460D5" w:rsidRPr="00D070BF" w:rsidTr="0094381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460D5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3450B9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0B9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использование земель или земельного участка, находящихся в муниципальной собственности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0B9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использование земель или земельного участка, находящихся в муниципальной собственности Манойлинского сельского поселения Клетского муниципального района Волгоградской области</w:t>
            </w:r>
          </w:p>
          <w:p w:rsidR="00B460D5" w:rsidRPr="003450B9" w:rsidRDefault="00B460D5" w:rsidP="009438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3400000000170739096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Специалист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администрации Манойлинского</w:t>
            </w:r>
            <w:r w:rsidRPr="00DF20B0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Князева С.Ю.</w:t>
            </w:r>
          </w:p>
          <w:p w:rsidR="00B460D5" w:rsidRPr="00DF20B0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(распоряжение № 40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>-р от 0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8.08.2019</w:t>
            </w:r>
            <w:r w:rsidRPr="00DF20B0">
              <w:rPr>
                <w:rFonts w:ascii="Times New Roman" w:hAnsi="Times New Roman" w:cs="Times New Roman"/>
                <w:b w:val="0"/>
                <w:szCs w:val="22"/>
              </w:rPr>
              <w:t>г.)</w:t>
            </w: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rPr>
                <w:rFonts w:ascii="Times New Roman" w:hAnsi="Times New Roman"/>
                <w:lang w:eastAsia="ar-SA"/>
              </w:rPr>
            </w:pPr>
          </w:p>
          <w:p w:rsidR="00B460D5" w:rsidRPr="00DF20B0" w:rsidRDefault="00B460D5" w:rsidP="0094381A">
            <w:pPr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9649CD" w:rsidRDefault="00B460D5" w:rsidP="009438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49CD">
              <w:rPr>
                <w:rFonts w:ascii="Times New Roman" w:hAnsi="Times New Roman" w:cs="Times New Roman"/>
              </w:rPr>
              <w:t>Конституция Российской Федерации;</w:t>
            </w:r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>Земельный кодекс Российской Федерации от 25.10.2001 № 136-ФЗ; Федеральный закон от 25.10.2001 № 137-ФЗ "О введении в действие Земельного кодекса Российской Федерации";</w:t>
            </w:r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>Федеральный закон от 06.10.2003 № 131-ФЗ "Об общих принципах организации местного самоупр</w:t>
            </w:r>
            <w:r>
              <w:rPr>
                <w:rFonts w:ascii="Times New Roman" w:hAnsi="Times New Roman"/>
              </w:rPr>
              <w:t xml:space="preserve">авления в Российской Федерации"; </w:t>
            </w:r>
            <w:r w:rsidRPr="009649CD">
              <w:rPr>
                <w:rFonts w:ascii="Times New Roman" w:hAnsi="Times New Roman" w:cs="Times New Roman"/>
              </w:rPr>
              <w:t>Федеральный закон от 27.07.2006 № 152-ФЗ "О персональных данных";</w:t>
            </w:r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 xml:space="preserve">Федеральный </w:t>
            </w:r>
            <w:hyperlink r:id="rId9" w:history="1">
              <w:r w:rsidRPr="009649CD">
                <w:rPr>
                  <w:rFonts w:ascii="Times New Roman" w:hAnsi="Times New Roman" w:cs="Times New Roman"/>
                </w:rPr>
                <w:t>закон</w:t>
              </w:r>
            </w:hyperlink>
            <w:r w:rsidRPr="009649CD">
              <w:rPr>
                <w:rFonts w:ascii="Times New Roman" w:hAnsi="Times New Roman" w:cs="Times New Roman"/>
              </w:rPr>
      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      </w:r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>Федеральный закон от 27.07.2010 № 210-ФЗ "Об организации предоставления государственных и муниципальных услуг";</w:t>
            </w:r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>Федеральный закон от 06.04.2011 № 63-ФЗ "Об электронной подписи";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649CD">
              <w:rPr>
                <w:rFonts w:ascii="Times New Roman" w:hAnsi="Times New Roman" w:cs="Times New Roman"/>
              </w:rPr>
      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услуг»; Постановление Прав</w:t>
            </w:r>
            <w:r>
              <w:rPr>
                <w:rFonts w:ascii="Times New Roman" w:hAnsi="Times New Roman"/>
              </w:rPr>
              <w:t xml:space="preserve">ительства Российской Федерации  </w:t>
            </w:r>
            <w:r w:rsidRPr="009649CD">
              <w:rPr>
                <w:rFonts w:ascii="Times New Roman" w:hAnsi="Times New Roman" w:cs="Times New Roman"/>
              </w:rPr>
      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 xml:space="preserve">Постановление </w:t>
            </w:r>
            <w:r w:rsidRPr="009649CD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26.03.2016        № 236 "О требованиях к предоставлению в электронной форме государ</w:t>
            </w:r>
            <w:r>
              <w:rPr>
                <w:rFonts w:ascii="Times New Roman" w:hAnsi="Times New Roman"/>
              </w:rPr>
              <w:t xml:space="preserve">ственных и муниципальных услуг"; </w:t>
            </w:r>
            <w:r w:rsidRPr="009649CD">
              <w:rPr>
                <w:rFonts w:ascii="Times New Roman" w:hAnsi="Times New Roman" w:cs="Times New Roman"/>
              </w:rPr>
      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области";</w:t>
            </w:r>
            <w:r>
              <w:rPr>
                <w:rFonts w:ascii="Times New Roman" w:hAnsi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>Устав Манойлинского сельского поселения Клетского муниципально</w:t>
            </w:r>
            <w:r>
              <w:rPr>
                <w:rFonts w:ascii="Times New Roman" w:hAnsi="Times New Roman"/>
              </w:rPr>
              <w:t>го района Волгоградской области; постановление администрации Манойлинского сельского поселения Клетского муниципального района Волгоградской области от 28.06.2019г. № 69 «</w:t>
            </w:r>
            <w:r w:rsidRPr="009649CD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9CD">
              <w:rPr>
                <w:rFonts w:ascii="Times New Roman" w:hAnsi="Times New Roman" w:cs="Times New Roman"/>
              </w:rPr>
              <w:t>предоставления муниципальной услуги "Выдача разрешения на использование земель или земельного участка, находящихся в муниципальной собственности Манойлинского сельского поселения Клетского муниципального района Волгоградской области</w:t>
            </w:r>
            <w:r w:rsidRPr="001330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0D5" w:rsidRPr="009649CD" w:rsidRDefault="00B460D5" w:rsidP="009438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0D5" w:rsidRPr="009649CD" w:rsidRDefault="00B460D5" w:rsidP="009438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60D5" w:rsidRPr="00D070BF" w:rsidTr="0094381A">
        <w:tc>
          <w:tcPr>
            <w:tcW w:w="14709" w:type="dxa"/>
            <w:gridSpan w:val="16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Услуги,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г. № 210–ФЗ «Об организации предоставления государственных муниципальных услуг»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0D5" w:rsidRPr="00D070BF" w:rsidTr="0094381A">
        <w:tc>
          <w:tcPr>
            <w:tcW w:w="531" w:type="dxa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 и уполномоченное должностное лицо администрации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и </w:t>
            </w:r>
            <w:proofErr w:type="gramStart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proofErr w:type="gramEnd"/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Размеры государственной пошлины за совершение нотариальных действий определены Налоговым кодексом РФ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Конституция Российской Федерации</w:t>
            </w:r>
            <w:r w:rsidRPr="00D070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Pr="00D0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Налоговый кодекс Российской Федерации</w:t>
            </w:r>
            <w:proofErr w:type="gramStart"/>
            <w:r w:rsidRPr="00D0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0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Федерации», Приказ Минюста РФ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</w:t>
            </w:r>
            <w:r w:rsidRPr="00D070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должностными лицами местного самоуправления поселений и муниципальных районов»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0D5" w:rsidRPr="00D070BF" w:rsidTr="0094381A">
        <w:tc>
          <w:tcPr>
            <w:tcW w:w="531" w:type="dxa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46022E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46022E">
              <w:rPr>
                <w:rFonts w:ascii="Times New Roman" w:hAnsi="Times New Roman" w:cs="Times New Roman"/>
                <w:b w:val="0"/>
                <w:szCs w:val="22"/>
              </w:rPr>
              <w:t>Специалисты администрации Манойлинского</w:t>
            </w:r>
            <w:r w:rsidRPr="0046022E">
              <w:rPr>
                <w:rStyle w:val="FontStyle13"/>
                <w:b w:val="0"/>
                <w:szCs w:val="22"/>
              </w:rPr>
              <w:t xml:space="preserve"> сельского поселения</w:t>
            </w:r>
            <w:r w:rsidRPr="0046022E">
              <w:rPr>
                <w:rFonts w:ascii="Times New Roman" w:hAnsi="Times New Roman" w:cs="Times New Roman"/>
                <w:b w:val="0"/>
                <w:szCs w:val="22"/>
              </w:rPr>
              <w:t xml:space="preserve"> Клетского муниципального района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070B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Устав Манойлинского сельского поселения </w:t>
            </w:r>
            <w:r w:rsidRPr="00D070BF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</w:p>
        </w:tc>
      </w:tr>
      <w:tr w:rsidR="00B460D5" w:rsidRPr="00D070BF" w:rsidTr="0094381A">
        <w:trPr>
          <w:trHeight w:val="927"/>
        </w:trPr>
        <w:tc>
          <w:tcPr>
            <w:tcW w:w="14709" w:type="dxa"/>
            <w:gridSpan w:val="16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 xml:space="preserve"> 3. Услуги, указанные в части 3 статьи 1 Федерального закона от 27.07.2010 г. № 210–ФЗ «Об организации предоставления государственных муниципальных услуг»,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      </w:r>
          </w:p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0D5" w:rsidRPr="00D070BF" w:rsidTr="0094381A"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1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righ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4"/>
            <w:tcBorders>
              <w:left w:val="single" w:sz="4" w:space="0" w:color="auto"/>
            </w:tcBorders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0D5" w:rsidRPr="00D070BF" w:rsidTr="0094381A">
        <w:tc>
          <w:tcPr>
            <w:tcW w:w="14709" w:type="dxa"/>
            <w:gridSpan w:val="16"/>
          </w:tcPr>
          <w:p w:rsidR="00B460D5" w:rsidRPr="00D070BF" w:rsidRDefault="00B460D5" w:rsidP="00943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BF">
              <w:rPr>
                <w:rFonts w:ascii="Times New Roman" w:hAnsi="Times New Roman" w:cs="Times New Roman"/>
                <w:sz w:val="22"/>
                <w:szCs w:val="22"/>
              </w:rPr>
              <w:t>3. Иные сведения</w:t>
            </w:r>
          </w:p>
        </w:tc>
      </w:tr>
    </w:tbl>
    <w:p w:rsidR="00B460D5" w:rsidRPr="00D070BF" w:rsidRDefault="00B460D5" w:rsidP="00B460D5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460D5" w:rsidRPr="00D070BF" w:rsidRDefault="00B460D5" w:rsidP="00B460D5">
      <w:pPr>
        <w:spacing w:after="0" w:line="240" w:lineRule="auto"/>
        <w:rPr>
          <w:rFonts w:ascii="Times New Roman" w:hAnsi="Times New Roman"/>
        </w:rPr>
      </w:pPr>
    </w:p>
    <w:p w:rsidR="00B460D5" w:rsidRPr="00D070BF" w:rsidRDefault="00B460D5" w:rsidP="00B460D5">
      <w:pPr>
        <w:spacing w:after="0" w:line="240" w:lineRule="auto"/>
        <w:rPr>
          <w:rFonts w:ascii="Times New Roman" w:hAnsi="Times New Roman"/>
        </w:rPr>
      </w:pPr>
      <w:r w:rsidRPr="00D070BF">
        <w:rPr>
          <w:rFonts w:ascii="Times New Roman" w:hAnsi="Times New Roman"/>
        </w:rPr>
        <w:t>Глава Манойлинского                                                                                                                                                           С.В. Литвиненко</w:t>
      </w:r>
    </w:p>
    <w:p w:rsidR="00B460D5" w:rsidRPr="00D070BF" w:rsidRDefault="00B460D5" w:rsidP="00B460D5">
      <w:pPr>
        <w:spacing w:after="0" w:line="240" w:lineRule="auto"/>
        <w:rPr>
          <w:rFonts w:ascii="Times New Roman" w:hAnsi="Times New Roman"/>
        </w:rPr>
      </w:pPr>
      <w:r w:rsidRPr="00D070BF">
        <w:rPr>
          <w:rFonts w:ascii="Times New Roman" w:hAnsi="Times New Roman"/>
        </w:rPr>
        <w:t>сельского поселения</w:t>
      </w:r>
    </w:p>
    <w:p w:rsidR="00B460D5" w:rsidRPr="00D070BF" w:rsidRDefault="00B460D5" w:rsidP="00B460D5">
      <w:pPr>
        <w:rPr>
          <w:rFonts w:ascii="Times New Roman" w:hAnsi="Times New Roman"/>
        </w:rPr>
      </w:pPr>
    </w:p>
    <w:p w:rsidR="00B460D5" w:rsidRPr="00D070BF" w:rsidRDefault="00B460D5" w:rsidP="00B460D5">
      <w:pPr>
        <w:rPr>
          <w:rFonts w:ascii="Times New Roman" w:hAnsi="Times New Roman"/>
        </w:rPr>
      </w:pPr>
    </w:p>
    <w:p w:rsidR="00B460D5" w:rsidRPr="00D070BF" w:rsidRDefault="00B460D5" w:rsidP="00B460D5">
      <w:pPr>
        <w:tabs>
          <w:tab w:val="left" w:pos="4912"/>
        </w:tabs>
        <w:rPr>
          <w:rFonts w:ascii="Times New Roman" w:hAnsi="Times New Roman"/>
        </w:rPr>
      </w:pPr>
      <w:r w:rsidRPr="00D070BF">
        <w:rPr>
          <w:rFonts w:ascii="Times New Roman" w:hAnsi="Times New Roman"/>
        </w:rPr>
        <w:tab/>
      </w:r>
    </w:p>
    <w:p w:rsidR="00B460D5" w:rsidRDefault="00B460D5" w:rsidP="00FC5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381A" w:rsidRDefault="0094381A" w:rsidP="00FC5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381A" w:rsidRDefault="0094381A" w:rsidP="00FC5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94381A" w:rsidRDefault="0094381A" w:rsidP="0094381A">
      <w:pPr>
        <w:jc w:val="center"/>
        <w:rPr>
          <w:b/>
          <w:bCs/>
        </w:rPr>
      </w:pPr>
    </w:p>
    <w:p w:rsidR="00A84723" w:rsidRDefault="00A84723" w:rsidP="009438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4723" w:rsidRDefault="00A84723" w:rsidP="009438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381A" w:rsidRPr="0094381A" w:rsidRDefault="0094381A" w:rsidP="009438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94381A">
        <w:rPr>
          <w:rFonts w:ascii="Times New Roman" w:hAnsi="Times New Roman" w:cs="Times New Roman"/>
          <w:b/>
          <w:bCs/>
        </w:rPr>
        <w:t>СОВЕТ ДЕПУТАТОВ</w:t>
      </w:r>
    </w:p>
    <w:p w:rsidR="0094381A" w:rsidRPr="0094381A" w:rsidRDefault="0094381A" w:rsidP="009438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381A">
        <w:rPr>
          <w:rFonts w:ascii="Times New Roman" w:hAnsi="Times New Roman" w:cs="Times New Roman"/>
          <w:b/>
          <w:bCs/>
        </w:rPr>
        <w:t>МАНОЙЛИНСКОГО СЕЛЬСКОГО ПОСЕЛЕНИЯ</w:t>
      </w:r>
    </w:p>
    <w:p w:rsidR="0094381A" w:rsidRPr="0094381A" w:rsidRDefault="0094381A" w:rsidP="009438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381A">
        <w:rPr>
          <w:rFonts w:ascii="Times New Roman" w:hAnsi="Times New Roman" w:cs="Times New Roman"/>
          <w:b/>
          <w:bCs/>
        </w:rPr>
        <w:t>КЛЕТСКОГО МУНИЦИПАЛЬНОГО РАЙОНА</w:t>
      </w:r>
    </w:p>
    <w:p w:rsidR="0094381A" w:rsidRPr="0094381A" w:rsidRDefault="0094381A" w:rsidP="009438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381A">
        <w:rPr>
          <w:rFonts w:ascii="Times New Roman" w:hAnsi="Times New Roman" w:cs="Times New Roman"/>
          <w:b/>
          <w:bCs/>
        </w:rPr>
        <w:t>ВОЛГОГРАДСКОЙ ОБЛАСТИ</w:t>
      </w:r>
    </w:p>
    <w:p w:rsidR="0094381A" w:rsidRPr="0094381A" w:rsidRDefault="0094381A" w:rsidP="009438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381A">
        <w:rPr>
          <w:rFonts w:ascii="Times New Roman" w:hAnsi="Times New Roman" w:cs="Times New Roman"/>
          <w:b/>
          <w:bCs/>
          <w:lang w:val="en-US"/>
        </w:rPr>
        <w:t>IV</w:t>
      </w:r>
      <w:r w:rsidRPr="0094381A">
        <w:rPr>
          <w:rFonts w:ascii="Times New Roman" w:hAnsi="Times New Roman" w:cs="Times New Roman"/>
          <w:b/>
          <w:bCs/>
        </w:rPr>
        <w:t xml:space="preserve"> СОЗЫВА</w:t>
      </w:r>
    </w:p>
    <w:p w:rsidR="0094381A" w:rsidRPr="0094381A" w:rsidRDefault="0094381A" w:rsidP="0094381A">
      <w:pPr>
        <w:tabs>
          <w:tab w:val="left" w:pos="3800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4381A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94381A">
        <w:rPr>
          <w:rFonts w:ascii="Times New Roman" w:hAnsi="Times New Roman" w:cs="Times New Roman"/>
          <w:b/>
          <w:bCs/>
        </w:rPr>
        <w:tab/>
      </w:r>
      <w:r w:rsidRPr="0094381A">
        <w:rPr>
          <w:rFonts w:ascii="Times New Roman" w:hAnsi="Times New Roman" w:cs="Times New Roman"/>
          <w:b/>
          <w:bCs/>
        </w:rPr>
        <w:tab/>
      </w:r>
    </w:p>
    <w:p w:rsidR="0094381A" w:rsidRPr="0094381A" w:rsidRDefault="0094381A" w:rsidP="0094381A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381A">
        <w:rPr>
          <w:rFonts w:ascii="Times New Roman" w:hAnsi="Times New Roman" w:cs="Times New Roman"/>
          <w:b/>
          <w:bCs/>
        </w:rPr>
        <w:t>РЕШЕНИЕ</w:t>
      </w:r>
    </w:p>
    <w:p w:rsidR="0094381A" w:rsidRPr="0094381A" w:rsidRDefault="0094381A" w:rsidP="0094381A">
      <w:pPr>
        <w:tabs>
          <w:tab w:val="left" w:pos="3800"/>
          <w:tab w:val="center" w:pos="4677"/>
        </w:tabs>
        <w:spacing w:after="0" w:line="240" w:lineRule="auto"/>
        <w:rPr>
          <w:rFonts w:ascii="Times New Roman" w:hAnsi="Times New Roman" w:cs="Times New Roman"/>
          <w:bCs/>
        </w:rPr>
      </w:pPr>
      <w:r w:rsidRPr="0094381A">
        <w:rPr>
          <w:rFonts w:ascii="Times New Roman" w:hAnsi="Times New Roman" w:cs="Times New Roman"/>
          <w:bCs/>
        </w:rPr>
        <w:t>от  27 августа 2019 года        № 17/1</w:t>
      </w:r>
    </w:p>
    <w:p w:rsidR="0094381A" w:rsidRPr="0094381A" w:rsidRDefault="0094381A" w:rsidP="0094381A">
      <w:pPr>
        <w:pStyle w:val="1"/>
        <w:spacing w:after="0" w:line="240" w:lineRule="auto"/>
        <w:rPr>
          <w:rFonts w:ascii="Times New Roman" w:hAnsi="Times New Roman"/>
          <w:b w:val="0"/>
          <w:bCs w:val="0"/>
          <w:sz w:val="24"/>
        </w:rPr>
      </w:pPr>
    </w:p>
    <w:p w:rsidR="0094381A" w:rsidRPr="0094381A" w:rsidRDefault="0094381A" w:rsidP="009438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81A">
        <w:rPr>
          <w:rFonts w:ascii="Times New Roman" w:hAnsi="Times New Roman" w:cs="Times New Roman"/>
          <w:b/>
        </w:rPr>
        <w:t>О внесении изменений и дополнений в решение Совета депутатов Манойлинского сельского поселения от 18.12.2018г. № 7/2 «Об утверждении бюджета Манойлинского сельского поселения Клетского муниципального района Волгоградской области на 2019 год и плановый период до 2021 года»</w:t>
      </w:r>
    </w:p>
    <w:p w:rsidR="0094381A" w:rsidRPr="0094381A" w:rsidRDefault="0094381A" w:rsidP="0094381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381A" w:rsidRPr="0094381A" w:rsidRDefault="0094381A" w:rsidP="00943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 xml:space="preserve">       </w:t>
      </w:r>
      <w:proofErr w:type="gramStart"/>
      <w:r w:rsidRPr="0094381A">
        <w:rPr>
          <w:rFonts w:ascii="Times New Roman" w:hAnsi="Times New Roman" w:cs="Times New Roman"/>
        </w:rPr>
        <w:t>Рассмотрев представленные материалы о внесении изменений и дополнений в решение Совета депутатов Манойлинского сельского поселения от 18 декабря 2018г. № 7/2  «Об утверждении бюджета Манойлинского сельского поселения Клетского муниципального района Волгоградской области на 2019 год и плановый  период до 2021 года»,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94381A" w:rsidRPr="0094381A" w:rsidRDefault="0094381A" w:rsidP="009438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81A" w:rsidRPr="0094381A" w:rsidRDefault="0094381A" w:rsidP="0094381A">
      <w:pPr>
        <w:spacing w:after="0"/>
        <w:rPr>
          <w:rFonts w:ascii="Times New Roman" w:hAnsi="Times New Roman" w:cs="Times New Roman"/>
          <w:b/>
        </w:rPr>
      </w:pPr>
      <w:r w:rsidRPr="0094381A">
        <w:rPr>
          <w:rFonts w:ascii="Times New Roman" w:hAnsi="Times New Roman" w:cs="Times New Roman"/>
          <w:b/>
        </w:rPr>
        <w:t>РЕШИЛ:</w:t>
      </w:r>
    </w:p>
    <w:p w:rsidR="0094381A" w:rsidRPr="0094381A" w:rsidRDefault="0094381A" w:rsidP="0094381A">
      <w:pPr>
        <w:rPr>
          <w:rFonts w:ascii="Times New Roman" w:hAnsi="Times New Roman" w:cs="Times New Roman"/>
          <w:b/>
        </w:rPr>
      </w:pP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1. Изложить п.1 Решения Совета депутатов Манойлинского сельского поселения от 18.12.2018г. № 7/2 в следующей редакции: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proofErr w:type="gramStart"/>
      <w:r w:rsidRPr="0094381A">
        <w:rPr>
          <w:rFonts w:ascii="Times New Roman" w:hAnsi="Times New Roman" w:cs="Times New Roman"/>
        </w:rPr>
        <w:t>-Утвердить основные характеристики бюджета Манойлинского сельского поселения на 2019-й год: прогнозируемый общий объем доходов бюджета в сумме 5385,6 тыс. рублей, в том числе безвозмездные поступления от других бюджетов бюджетной системы Российской Федерации в сумме  2777,1  тыс. руб., из них: из  областного бюджета 2755,8  тыс. руб.,  из районного бюджета 21,3 тыс. рублей.</w:t>
      </w:r>
      <w:proofErr w:type="gramEnd"/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Общий объем расходов бюджета Манойлинского сельского поселения  в сумме 6091,5  тыс. рублей.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  <w:color w:val="000000"/>
        </w:rPr>
        <w:t xml:space="preserve">2.  Утвердить доходы по коду доходов </w:t>
      </w:r>
      <w:r w:rsidRPr="0094381A">
        <w:rPr>
          <w:rFonts w:ascii="Times New Roman" w:hAnsi="Times New Roman" w:cs="Times New Roman"/>
        </w:rPr>
        <w:t>18210102010011000110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228 Налогового кодекса Российской Федерации  в сумме 953,0 тыс. рублей,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lastRenderedPageBreak/>
        <w:t xml:space="preserve">3. </w:t>
      </w:r>
      <w:r w:rsidRPr="0094381A">
        <w:rPr>
          <w:rFonts w:ascii="Times New Roman" w:hAnsi="Times New Roman" w:cs="Times New Roman"/>
          <w:color w:val="000000"/>
        </w:rPr>
        <w:t xml:space="preserve">Утвердить доходы по коду доходов </w:t>
      </w:r>
      <w:r w:rsidRPr="0094381A">
        <w:rPr>
          <w:rFonts w:ascii="Times New Roman" w:hAnsi="Times New Roman" w:cs="Times New Roman"/>
        </w:rPr>
        <w:t>18210503010011000110 Единый сельскохозяйственный налог  в сумме 477,0 тыс. рублей,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4.</w:t>
      </w:r>
      <w:r w:rsidRPr="0094381A">
        <w:rPr>
          <w:rFonts w:ascii="Times New Roman" w:hAnsi="Times New Roman" w:cs="Times New Roman"/>
          <w:color w:val="000000"/>
        </w:rPr>
        <w:t xml:space="preserve"> Утвердить доходы по коду доходов </w:t>
      </w:r>
      <w:r w:rsidRPr="0094381A">
        <w:rPr>
          <w:rFonts w:ascii="Times New Roman" w:hAnsi="Times New Roman" w:cs="Times New Roman"/>
        </w:rPr>
        <w:t>18210601030101000110 Налог на имущество физических лиц, взимаемый по ставкам, применяемым к объектам налогообложения, расположенным в границах поселений  в сумме  44,4 тыс. рублей,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5.</w:t>
      </w:r>
      <w:r w:rsidRPr="0094381A">
        <w:rPr>
          <w:rFonts w:ascii="Times New Roman" w:hAnsi="Times New Roman" w:cs="Times New Roman"/>
          <w:color w:val="000000"/>
        </w:rPr>
        <w:t xml:space="preserve"> Утвердить доходы по коду доходов </w:t>
      </w:r>
      <w:r w:rsidRPr="0094381A">
        <w:rPr>
          <w:rFonts w:ascii="Times New Roman" w:hAnsi="Times New Roman" w:cs="Times New Roman"/>
        </w:rPr>
        <w:t>18210601030102100110 Налог на имущество физических лиц, взимаемый по ставкам, применяемым к объектам налогообложения, расположенным в границах поселений  в сумме  0,6 тыс. рублей,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  <w:snapToGrid w:val="0"/>
        </w:rPr>
      </w:pPr>
      <w:r w:rsidRPr="0094381A">
        <w:rPr>
          <w:rFonts w:ascii="Times New Roman" w:hAnsi="Times New Roman" w:cs="Times New Roman"/>
        </w:rPr>
        <w:t xml:space="preserve">6. </w:t>
      </w:r>
      <w:r w:rsidRPr="0094381A">
        <w:rPr>
          <w:rFonts w:ascii="Times New Roman" w:hAnsi="Times New Roman" w:cs="Times New Roman"/>
          <w:color w:val="000000"/>
        </w:rPr>
        <w:t xml:space="preserve">Утвердить доходы по коду доходов </w:t>
      </w:r>
      <w:r w:rsidRPr="0094381A">
        <w:rPr>
          <w:rFonts w:ascii="Times New Roman" w:hAnsi="Times New Roman" w:cs="Times New Roman"/>
        </w:rPr>
        <w:t xml:space="preserve">182 1 06 06033 10 1000 110 </w:t>
      </w:r>
      <w:r w:rsidRPr="0094381A">
        <w:rPr>
          <w:rFonts w:ascii="Times New Roman" w:hAnsi="Times New Roman" w:cs="Times New Roman"/>
          <w:snapToGrid w:val="0"/>
        </w:rPr>
        <w:t xml:space="preserve">Земельный налог с организаций, обладающих земельным участком, расположенным </w:t>
      </w:r>
      <w:r w:rsidRPr="0094381A">
        <w:rPr>
          <w:rFonts w:ascii="Times New Roman" w:hAnsi="Times New Roman" w:cs="Times New Roman"/>
          <w:b/>
          <w:snapToGrid w:val="0"/>
        </w:rPr>
        <w:t>в границах сельских поселений</w:t>
      </w:r>
      <w:r w:rsidRPr="0094381A">
        <w:rPr>
          <w:rFonts w:ascii="Times New Roman" w:hAnsi="Times New Roman" w:cs="Times New Roman"/>
          <w:snapToGrid w:val="0"/>
        </w:rPr>
        <w:t xml:space="preserve"> в сумме 47,0 тыс. рублей,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  <w:snapToGrid w:val="0"/>
        </w:rPr>
      </w:pPr>
      <w:r w:rsidRPr="0094381A">
        <w:rPr>
          <w:rFonts w:ascii="Times New Roman" w:hAnsi="Times New Roman" w:cs="Times New Roman"/>
          <w:snapToGrid w:val="0"/>
        </w:rPr>
        <w:t>7.</w:t>
      </w:r>
      <w:r w:rsidRPr="0094381A">
        <w:rPr>
          <w:rFonts w:ascii="Times New Roman" w:hAnsi="Times New Roman" w:cs="Times New Roman"/>
          <w:color w:val="000000"/>
        </w:rPr>
        <w:t xml:space="preserve"> Утвердить доходы по коду доходов </w:t>
      </w:r>
      <w:r w:rsidRPr="0094381A">
        <w:rPr>
          <w:rFonts w:ascii="Times New Roman" w:hAnsi="Times New Roman" w:cs="Times New Roman"/>
        </w:rPr>
        <w:t xml:space="preserve">182 1 06 06043 10 1000 110 </w:t>
      </w:r>
      <w:r w:rsidRPr="0094381A">
        <w:rPr>
          <w:rFonts w:ascii="Times New Roman" w:hAnsi="Times New Roman" w:cs="Times New Roman"/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94381A">
        <w:rPr>
          <w:rFonts w:ascii="Times New Roman" w:hAnsi="Times New Roman" w:cs="Times New Roman"/>
          <w:b/>
          <w:snapToGrid w:val="0"/>
        </w:rPr>
        <w:t>в границах сельских поселений</w:t>
      </w:r>
      <w:r w:rsidRPr="0094381A">
        <w:rPr>
          <w:rFonts w:ascii="Times New Roman" w:hAnsi="Times New Roman" w:cs="Times New Roman"/>
          <w:snapToGrid w:val="0"/>
        </w:rPr>
        <w:t xml:space="preserve"> в сумме 881,0 тыс. руб.,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  <w:snapToGrid w:val="0"/>
        </w:rPr>
      </w:pPr>
      <w:r w:rsidRPr="0094381A">
        <w:rPr>
          <w:rFonts w:ascii="Times New Roman" w:hAnsi="Times New Roman" w:cs="Times New Roman"/>
          <w:snapToGrid w:val="0"/>
        </w:rPr>
        <w:t>8.</w:t>
      </w:r>
      <w:r w:rsidRPr="0094381A">
        <w:rPr>
          <w:rFonts w:ascii="Times New Roman" w:hAnsi="Times New Roman" w:cs="Times New Roman"/>
          <w:color w:val="000000"/>
        </w:rPr>
        <w:t xml:space="preserve"> Утвердить доходы по коду доходов </w:t>
      </w:r>
      <w:r w:rsidRPr="0094381A">
        <w:rPr>
          <w:rFonts w:ascii="Times New Roman" w:hAnsi="Times New Roman" w:cs="Times New Roman"/>
        </w:rPr>
        <w:t xml:space="preserve">182 1 06 06043 10 2100 110 </w:t>
      </w:r>
      <w:r w:rsidRPr="0094381A">
        <w:rPr>
          <w:rFonts w:ascii="Times New Roman" w:hAnsi="Times New Roman" w:cs="Times New Roman"/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94381A">
        <w:rPr>
          <w:rFonts w:ascii="Times New Roman" w:hAnsi="Times New Roman" w:cs="Times New Roman"/>
          <w:b/>
          <w:snapToGrid w:val="0"/>
        </w:rPr>
        <w:t>в границах сельских поселений</w:t>
      </w:r>
      <w:r w:rsidRPr="0094381A">
        <w:rPr>
          <w:rFonts w:ascii="Times New Roman" w:hAnsi="Times New Roman" w:cs="Times New Roman"/>
          <w:snapToGrid w:val="0"/>
        </w:rPr>
        <w:t xml:space="preserve"> в сумме 2,15 тыс. руб.,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  <w:color w:val="000000"/>
        </w:rPr>
      </w:pPr>
      <w:r w:rsidRPr="0094381A">
        <w:rPr>
          <w:rFonts w:ascii="Times New Roman" w:hAnsi="Times New Roman" w:cs="Times New Roman"/>
          <w:snapToGrid w:val="0"/>
        </w:rPr>
        <w:t>9.</w:t>
      </w:r>
      <w:r w:rsidRPr="0094381A">
        <w:rPr>
          <w:rFonts w:ascii="Times New Roman" w:hAnsi="Times New Roman" w:cs="Times New Roman"/>
          <w:color w:val="000000"/>
        </w:rPr>
        <w:t xml:space="preserve"> Утвердить доходы по коду доходов 802 1 16 51040020000 140 Денежные взыскания  (штрафы) установленные законами субъектов Российской Федерации за несоблюдение муниципальных правовых актов, зачисляемые в бюджеты поселений в сумме 5,0 тыс. рублей, согласно приложению № 2.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10. 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2496,3 тыс. рублей.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11. Утвердить расходы по разделу 0503 «Благоустройство»   в сумме 616,5 тыс. рублей, согласно приложениям № 6,8,10.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12. Внести изменения и дополнения в приложения  № 2, 6, 8,10 решения Совета депутатов Манойлинского сельского поселения № 7/2 от 18.12.2018г. «Об утверждении бюджета Манойлинского сельского поселения Клетского муниципального района Волгоградской области на 2019 год и плановый период 2020 и 2021 годов».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 xml:space="preserve">13. Настоящее решение подлежит опубликованию в информационном листе Манойлинского сельского поселения  «Родной хуторок» и размещению на официальном сайте Манойлинского сельского поселения </w:t>
      </w:r>
      <w:r w:rsidRPr="0094381A">
        <w:rPr>
          <w:rFonts w:ascii="Times New Roman" w:hAnsi="Times New Roman" w:cs="Times New Roman"/>
          <w:lang w:val="en-US"/>
        </w:rPr>
        <w:t>www</w:t>
      </w:r>
      <w:r w:rsidRPr="0094381A">
        <w:rPr>
          <w:rFonts w:ascii="Times New Roman" w:hAnsi="Times New Roman" w:cs="Times New Roman"/>
        </w:rPr>
        <w:t>.</w:t>
      </w:r>
      <w:proofErr w:type="spellStart"/>
      <w:r w:rsidRPr="0094381A">
        <w:rPr>
          <w:rFonts w:ascii="Times New Roman" w:hAnsi="Times New Roman" w:cs="Times New Roman"/>
          <w:lang w:val="en-US"/>
        </w:rPr>
        <w:t>adm</w:t>
      </w:r>
      <w:proofErr w:type="spellEnd"/>
      <w:r w:rsidRPr="0094381A">
        <w:rPr>
          <w:rFonts w:ascii="Times New Roman" w:hAnsi="Times New Roman" w:cs="Times New Roman"/>
        </w:rPr>
        <w:t>-</w:t>
      </w:r>
      <w:proofErr w:type="spellStart"/>
      <w:r w:rsidRPr="0094381A">
        <w:rPr>
          <w:rFonts w:ascii="Times New Roman" w:hAnsi="Times New Roman" w:cs="Times New Roman"/>
          <w:lang w:val="en-US"/>
        </w:rPr>
        <w:t>manoylin</w:t>
      </w:r>
      <w:proofErr w:type="spellEnd"/>
      <w:r w:rsidRPr="0094381A">
        <w:rPr>
          <w:rFonts w:ascii="Times New Roman" w:hAnsi="Times New Roman" w:cs="Times New Roman"/>
        </w:rPr>
        <w:t>.</w:t>
      </w:r>
      <w:proofErr w:type="spellStart"/>
      <w:r w:rsidRPr="0094381A">
        <w:rPr>
          <w:rFonts w:ascii="Times New Roman" w:hAnsi="Times New Roman" w:cs="Times New Roman"/>
          <w:lang w:val="en-US"/>
        </w:rPr>
        <w:t>ru</w:t>
      </w:r>
      <w:proofErr w:type="spellEnd"/>
      <w:r w:rsidRPr="0094381A">
        <w:rPr>
          <w:rFonts w:ascii="Times New Roman" w:hAnsi="Times New Roman" w:cs="Times New Roman"/>
        </w:rPr>
        <w:t>.</w:t>
      </w:r>
    </w:p>
    <w:p w:rsidR="0094381A" w:rsidRPr="0094381A" w:rsidRDefault="0094381A" w:rsidP="0094381A">
      <w:pPr>
        <w:jc w:val="both"/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lastRenderedPageBreak/>
        <w:t xml:space="preserve">Глава Манойлинского                                                              </w:t>
      </w:r>
    </w:p>
    <w:p w:rsidR="0094381A" w:rsidRPr="0094381A" w:rsidRDefault="0094381A" w:rsidP="0094381A">
      <w:pPr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</w:rPr>
        <w:t>сельского поселения                                                                                   С.В. Литвиненко</w:t>
      </w:r>
    </w:p>
    <w:p w:rsidR="0094381A" w:rsidRPr="0094381A" w:rsidRDefault="0094381A" w:rsidP="0094381A">
      <w:pPr>
        <w:rPr>
          <w:rFonts w:ascii="Times New Roman" w:hAnsi="Times New Roman" w:cs="Times New Roman"/>
          <w:b/>
          <w:bCs/>
        </w:rPr>
      </w:pPr>
    </w:p>
    <w:p w:rsidR="0094381A" w:rsidRPr="0094381A" w:rsidRDefault="0094381A" w:rsidP="0094381A">
      <w:pPr>
        <w:rPr>
          <w:rFonts w:ascii="Times New Roman" w:hAnsi="Times New Roman" w:cs="Times New Roman"/>
          <w:b/>
          <w:bCs/>
        </w:rPr>
      </w:pPr>
    </w:p>
    <w:p w:rsidR="0094381A" w:rsidRPr="0094381A" w:rsidRDefault="0094381A" w:rsidP="0094381A">
      <w:pPr>
        <w:rPr>
          <w:rFonts w:ascii="Times New Roman" w:hAnsi="Times New Roman" w:cs="Times New Roman"/>
          <w:b/>
          <w:bCs/>
          <w:color w:val="FF0000"/>
        </w:rPr>
      </w:pPr>
    </w:p>
    <w:p w:rsidR="0094381A" w:rsidRPr="0094381A" w:rsidRDefault="0094381A" w:rsidP="0094381A">
      <w:pPr>
        <w:rPr>
          <w:rFonts w:ascii="Times New Roman" w:hAnsi="Times New Roman" w:cs="Times New Roman"/>
          <w:b/>
          <w:bCs/>
          <w:color w:val="FF0000"/>
        </w:rPr>
      </w:pPr>
    </w:p>
    <w:p w:rsidR="0094381A" w:rsidRPr="0094381A" w:rsidRDefault="0094381A" w:rsidP="0094381A">
      <w:pPr>
        <w:rPr>
          <w:rFonts w:ascii="Times New Roman" w:hAnsi="Times New Roman" w:cs="Times New Roman"/>
          <w:b/>
          <w:bCs/>
          <w:color w:val="FF0000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tbl>
      <w:tblPr>
        <w:tblW w:w="10401" w:type="dxa"/>
        <w:tblInd w:w="-743" w:type="dxa"/>
        <w:tblLook w:val="04A0"/>
      </w:tblPr>
      <w:tblGrid>
        <w:gridCol w:w="3020"/>
        <w:gridCol w:w="5486"/>
        <w:gridCol w:w="1895"/>
      </w:tblGrid>
      <w:tr w:rsidR="0094381A" w:rsidRPr="0094381A" w:rsidTr="0094381A">
        <w:trPr>
          <w:trHeight w:val="32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Приложение №2</w:t>
            </w:r>
          </w:p>
        </w:tc>
      </w:tr>
      <w:tr w:rsidR="0094381A" w:rsidRPr="0094381A" w:rsidTr="0094381A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</w:t>
            </w:r>
          </w:p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94381A" w:rsidRPr="0094381A" w:rsidTr="0094381A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от 27.08.2019г. № 17/1</w:t>
            </w:r>
          </w:p>
        </w:tc>
      </w:tr>
      <w:tr w:rsidR="0094381A" w:rsidRPr="0094381A" w:rsidTr="0094381A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 доходов в бюджет поселения в 2019 году</w:t>
            </w:r>
          </w:p>
        </w:tc>
      </w:tr>
      <w:tr w:rsidR="0094381A" w:rsidRPr="0094381A" w:rsidTr="0094381A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2608,50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953,00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953,00</w:t>
            </w:r>
          </w:p>
        </w:tc>
      </w:tr>
      <w:tr w:rsidR="0094381A" w:rsidRPr="0094381A" w:rsidTr="0094381A">
        <w:trPr>
          <w:trHeight w:val="16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000 1 01 02010 01 1000 110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381A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94381A">
              <w:rPr>
                <w:rFonts w:ascii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953,00</w:t>
            </w:r>
          </w:p>
        </w:tc>
      </w:tr>
      <w:tr w:rsidR="0094381A" w:rsidRPr="0094381A" w:rsidTr="0094381A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18,35</w:t>
            </w:r>
          </w:p>
        </w:tc>
      </w:tr>
      <w:tr w:rsidR="0094381A" w:rsidRPr="0094381A" w:rsidTr="0094381A">
        <w:trPr>
          <w:trHeight w:val="111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6,70</w:t>
            </w:r>
          </w:p>
        </w:tc>
      </w:tr>
      <w:tr w:rsidR="0094381A" w:rsidRPr="0094381A" w:rsidTr="0094381A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Доходы от уплаты акцизов на </w:t>
            </w:r>
            <w:proofErr w:type="gramStart"/>
            <w:r w:rsidRPr="0094381A">
              <w:rPr>
                <w:rFonts w:ascii="Times New Roman" w:hAnsi="Times New Roman" w:cs="Times New Roman"/>
              </w:rPr>
              <w:t>моторное</w:t>
            </w:r>
            <w:proofErr w:type="gramEnd"/>
            <w:r w:rsidRPr="0094381A">
              <w:rPr>
                <w:rFonts w:ascii="Times New Roman" w:hAnsi="Times New Roman" w:cs="Times New Roman"/>
              </w:rPr>
              <w:t xml:space="preserve">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0,05</w:t>
            </w:r>
          </w:p>
        </w:tc>
      </w:tr>
      <w:tr w:rsidR="0094381A" w:rsidRPr="0094381A" w:rsidTr="0094381A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000  1 03 02250 01 0000 110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  <w:proofErr w:type="gramStart"/>
            <w:r w:rsidRPr="009438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381A">
              <w:rPr>
                <w:rFonts w:ascii="Times New Roman" w:hAnsi="Times New Roman" w:cs="Times New Roman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12,90</w:t>
            </w:r>
          </w:p>
        </w:tc>
      </w:tr>
      <w:tr w:rsidR="0094381A" w:rsidRPr="0094381A" w:rsidTr="0094381A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-1,30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477,00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477,00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000 1 06 01030 10 1000 110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44,40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000 1 06 01030 10 2100 110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932,15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000 1 06 06033 10 1000 110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000 1 06 06033 10 2100 110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000 1 06 06043 10 1000 110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881,00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000 1 06 06043 10 2100 110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94381A" w:rsidRPr="0094381A" w:rsidTr="0094381A">
        <w:trPr>
          <w:trHeight w:val="1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000 1 08 04020 01 0000 110 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94381A" w:rsidRPr="0094381A" w:rsidTr="0094381A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173,00</w:t>
            </w:r>
          </w:p>
        </w:tc>
      </w:tr>
      <w:tr w:rsidR="0094381A" w:rsidRPr="0094381A" w:rsidTr="0094381A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lastRenderedPageBreak/>
              <w:t>000 1 11 05025 10 0000 120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43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149,00</w:t>
            </w:r>
          </w:p>
        </w:tc>
      </w:tr>
      <w:tr w:rsidR="0094381A" w:rsidRPr="0094381A" w:rsidTr="0094381A">
        <w:trPr>
          <w:trHeight w:val="12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24,00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000 1 16 510400 20 000 140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2777,10</w:t>
            </w:r>
          </w:p>
        </w:tc>
      </w:tr>
      <w:tr w:rsidR="0094381A" w:rsidRPr="0094381A" w:rsidTr="0094381A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2679,50</w:t>
            </w:r>
          </w:p>
        </w:tc>
      </w:tr>
      <w:tr w:rsidR="0094381A" w:rsidRPr="0094381A" w:rsidTr="0094381A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000 2 02 15 001 10 0000 150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1245,00</w:t>
            </w:r>
          </w:p>
        </w:tc>
      </w:tr>
      <w:tr w:rsidR="0094381A" w:rsidRPr="0094381A" w:rsidTr="0094381A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000 2 02 49 999 10 0000 150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1434,50</w:t>
            </w:r>
          </w:p>
        </w:tc>
      </w:tr>
      <w:tr w:rsidR="0094381A" w:rsidRPr="0094381A" w:rsidTr="0094381A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76,30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000 2 02 35 118 10 0000 150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73,20</w:t>
            </w:r>
          </w:p>
        </w:tc>
      </w:tr>
      <w:tr w:rsidR="0094381A" w:rsidRPr="0094381A" w:rsidTr="0094381A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000 2 02 30 024 10 0000 150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3,10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21,30</w:t>
            </w:r>
          </w:p>
        </w:tc>
      </w:tr>
      <w:tr w:rsidR="0094381A" w:rsidRPr="0094381A" w:rsidTr="0094381A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lastRenderedPageBreak/>
              <w:t>000 202  40014 10 0000 150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21,30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5385,60</w:t>
            </w:r>
          </w:p>
        </w:tc>
      </w:tr>
      <w:tr w:rsidR="0094381A" w:rsidRPr="0094381A" w:rsidTr="0094381A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381A" w:rsidRPr="0094381A" w:rsidTr="0094381A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Глава Манойлинского сельского поселения                                                           С.В. Литвиненко</w:t>
            </w:r>
          </w:p>
        </w:tc>
      </w:tr>
    </w:tbl>
    <w:p w:rsidR="0094381A" w:rsidRPr="0094381A" w:rsidRDefault="0094381A" w:rsidP="00E06EF1">
      <w:pPr>
        <w:spacing w:after="0"/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tbl>
      <w:tblPr>
        <w:tblW w:w="9636" w:type="dxa"/>
        <w:tblInd w:w="93" w:type="dxa"/>
        <w:tblLook w:val="04A0"/>
      </w:tblPr>
      <w:tblGrid>
        <w:gridCol w:w="696"/>
        <w:gridCol w:w="7700"/>
        <w:gridCol w:w="1240"/>
      </w:tblGrid>
      <w:tr w:rsidR="0094381A" w:rsidRPr="0094381A" w:rsidTr="0094381A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46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F71446" w:rsidRDefault="00F71446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</w:t>
            </w:r>
            <w:r w:rsidR="0094381A" w:rsidRPr="0094381A"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</w:p>
          <w:p w:rsidR="0094381A" w:rsidRPr="0094381A" w:rsidRDefault="00F71446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</w:t>
            </w:r>
            <w:r w:rsidR="0094381A" w:rsidRPr="0094381A">
              <w:rPr>
                <w:rFonts w:ascii="Times New Roman" w:hAnsi="Times New Roman" w:cs="Times New Roman"/>
                <w:bCs/>
                <w:color w:val="000000"/>
              </w:rPr>
              <w:t xml:space="preserve">Приложение № 6    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</w:t>
            </w:r>
          </w:p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Манойлинского сельского поселения  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от 27.08.2019г. № 17/1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Распределение расходов бюджета поселения на 2019 год</w:t>
            </w:r>
            <w:r w:rsidRPr="0094381A">
              <w:rPr>
                <w:rFonts w:ascii="Times New Roman" w:hAnsi="Times New Roman" w:cs="Times New Roman"/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94381A">
              <w:rPr>
                <w:rFonts w:ascii="Times New Roman" w:hAnsi="Times New Roman" w:cs="Times New Roman"/>
                <w:b/>
                <w:bCs/>
              </w:rPr>
              <w:br/>
              <w:t>бюджетов Российской Федерации</w:t>
            </w:r>
          </w:p>
        </w:tc>
      </w:tr>
      <w:tr w:rsidR="0094381A" w:rsidRPr="0094381A" w:rsidTr="0094381A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 w:rsidRPr="0094381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4381A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4381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4381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4381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3604,5</w:t>
            </w:r>
          </w:p>
        </w:tc>
      </w:tr>
      <w:tr w:rsidR="0094381A" w:rsidRPr="0094381A" w:rsidTr="0094381A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1A" w:rsidRPr="0094381A" w:rsidRDefault="0094381A" w:rsidP="00F71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654,0</w:t>
            </w:r>
          </w:p>
        </w:tc>
      </w:tr>
      <w:tr w:rsidR="0094381A" w:rsidRPr="0094381A" w:rsidTr="0094381A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1A" w:rsidRPr="0094381A" w:rsidRDefault="0094381A" w:rsidP="00F71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2496,3</w:t>
            </w:r>
          </w:p>
        </w:tc>
      </w:tr>
      <w:tr w:rsidR="0094381A" w:rsidRPr="0094381A" w:rsidTr="0094381A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1A" w:rsidRPr="0094381A" w:rsidRDefault="0094381A" w:rsidP="00F71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81A" w:rsidRPr="0094381A" w:rsidRDefault="0094381A" w:rsidP="00F71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433,0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73,2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</w:tr>
      <w:tr w:rsidR="0094381A" w:rsidRPr="0094381A" w:rsidTr="0094381A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1A" w:rsidRPr="0094381A" w:rsidRDefault="0094381A" w:rsidP="00F71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52,0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312,6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312,6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616,5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616,5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lastRenderedPageBreak/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1359,4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1359,4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94381A" w:rsidRPr="0094381A" w:rsidTr="0094381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6091,5</w:t>
            </w:r>
          </w:p>
        </w:tc>
      </w:tr>
      <w:tr w:rsidR="0094381A" w:rsidRPr="0094381A" w:rsidTr="0094381A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</w:tc>
      </w:tr>
    </w:tbl>
    <w:p w:rsidR="0094381A" w:rsidRPr="0094381A" w:rsidRDefault="0094381A" w:rsidP="00F71446">
      <w:pPr>
        <w:spacing w:after="0"/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F714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37" w:type="dxa"/>
        <w:tblInd w:w="-601" w:type="dxa"/>
        <w:tblLayout w:type="fixed"/>
        <w:tblLook w:val="04A0"/>
      </w:tblPr>
      <w:tblGrid>
        <w:gridCol w:w="5245"/>
        <w:gridCol w:w="866"/>
        <w:gridCol w:w="694"/>
        <w:gridCol w:w="1275"/>
        <w:gridCol w:w="851"/>
        <w:gridCol w:w="1206"/>
      </w:tblGrid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6EF1" w:rsidRDefault="00E06EF1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381A">
              <w:rPr>
                <w:rFonts w:ascii="Times New Roman" w:hAnsi="Times New Roman" w:cs="Times New Roman"/>
                <w:bCs/>
                <w:color w:val="000000"/>
              </w:rPr>
              <w:t xml:space="preserve">Приложение № 8 </w:t>
            </w:r>
          </w:p>
        </w:tc>
      </w:tr>
      <w:tr w:rsidR="0094381A" w:rsidRPr="0094381A" w:rsidTr="0094381A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к решению Совета депутатов </w:t>
            </w:r>
          </w:p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Манойлинского сельского поселения  </w:t>
            </w:r>
          </w:p>
        </w:tc>
      </w:tr>
      <w:tr w:rsidR="0094381A" w:rsidRPr="0094381A" w:rsidTr="0094381A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от 27.08.2019г. № 17/1</w:t>
            </w:r>
          </w:p>
        </w:tc>
      </w:tr>
      <w:tr w:rsidR="0094381A" w:rsidRPr="0094381A" w:rsidTr="0094381A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81A" w:rsidRPr="0094381A" w:rsidRDefault="0094381A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2019 год </w:t>
            </w:r>
          </w:p>
        </w:tc>
      </w:tr>
      <w:tr w:rsidR="0094381A" w:rsidRPr="0094381A" w:rsidTr="0094381A">
        <w:trPr>
          <w:trHeight w:val="1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F714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3 604,5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654,0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654,0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654,0   </w:t>
            </w:r>
          </w:p>
        </w:tc>
      </w:tr>
      <w:tr w:rsidR="0094381A" w:rsidRPr="0094381A" w:rsidTr="0094381A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654,0   </w:t>
            </w:r>
          </w:p>
        </w:tc>
      </w:tr>
      <w:tr w:rsidR="0094381A" w:rsidRPr="0094381A" w:rsidTr="0094381A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</w:t>
            </w: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2 496,3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#########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2 310,4   </w:t>
            </w:r>
          </w:p>
        </w:tc>
      </w:tr>
      <w:tr w:rsidR="0094381A" w:rsidRPr="0094381A" w:rsidTr="0094381A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1 855,3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439,7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2,0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3,4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3,4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1,4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990008001</w:t>
            </w:r>
            <w:r w:rsidRPr="0094381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lastRenderedPageBreak/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1,4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lastRenderedPageBreak/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1,4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1,4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180,0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180,0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</w:tr>
      <w:tr w:rsidR="0094381A" w:rsidRPr="0094381A" w:rsidTr="0094381A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90 0 00 70 010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3,1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90 0 0070 010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3,1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870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433,0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433,0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Исполнение судебных актов Российской Федерации и мировых соглашений по возмещению </w:t>
            </w:r>
            <w:r w:rsidRPr="0094381A">
              <w:rPr>
                <w:rFonts w:ascii="Times New Roman" w:hAnsi="Times New Roman" w:cs="Times New Roman"/>
              </w:rPr>
              <w:lastRenderedPageBreak/>
              <w:t>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220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3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73,2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73,2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73,2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73,2   </w:t>
            </w:r>
          </w:p>
        </w:tc>
      </w:tr>
      <w:tr w:rsidR="0094381A" w:rsidRPr="0094381A" w:rsidTr="0094381A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66,8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6,4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52,0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</w:t>
            </w: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52,0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50,0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50,0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50,0   </w:t>
            </w:r>
          </w:p>
        </w:tc>
      </w:tr>
      <w:tr w:rsidR="0094381A" w:rsidRPr="0094381A" w:rsidTr="0094381A">
        <w:trPr>
          <w:trHeight w:val="1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312,6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312,6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112,6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112,6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112,6   </w:t>
            </w:r>
          </w:p>
        </w:tc>
      </w:tr>
      <w:tr w:rsidR="0094381A" w:rsidRPr="0094381A" w:rsidTr="0094381A">
        <w:trPr>
          <w:trHeight w:val="11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200,0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010 0001 050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200,0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616,5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616,5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9900000323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9900000323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6,2   </w:t>
            </w:r>
          </w:p>
        </w:tc>
      </w:tr>
      <w:tr w:rsidR="0094381A" w:rsidRPr="0094381A" w:rsidTr="0094381A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01 0 0001 000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589,0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3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190,0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190,0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3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40,0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40,0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3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359,0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354,0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1 359,4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1 359,4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1 359,4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1 174,0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580,1   </w:t>
            </w:r>
          </w:p>
        </w:tc>
      </w:tr>
      <w:tr w:rsidR="0094381A" w:rsidRPr="0094381A" w:rsidTr="0094381A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175,2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417,7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1,0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183,4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71,1   </w:t>
            </w:r>
          </w:p>
        </w:tc>
      </w:tr>
      <w:tr w:rsidR="0094381A" w:rsidRPr="0094381A" w:rsidTr="0094381A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21,5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90,8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2,0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Доплаты к пенсиям </w:t>
            </w:r>
            <w:proofErr w:type="spellStart"/>
            <w:proofErr w:type="gramStart"/>
            <w:r w:rsidRPr="0094381A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94381A">
              <w:rPr>
                <w:rFonts w:ascii="Times New Roman" w:hAnsi="Times New Roman" w:cs="Times New Roman"/>
                <w:color w:val="000000"/>
              </w:rPr>
              <w:t>. служащих</w:t>
            </w:r>
            <w:proofErr w:type="gramEnd"/>
            <w:r w:rsidRPr="0094381A">
              <w:rPr>
                <w:rFonts w:ascii="Times New Roman" w:hAnsi="Times New Roman" w:cs="Times New Roman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6091,5</w:t>
            </w: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С.В. Литвиненко</w:t>
            </w:r>
          </w:p>
        </w:tc>
      </w:tr>
    </w:tbl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p w:rsidR="0094381A" w:rsidRPr="0094381A" w:rsidRDefault="0094381A" w:rsidP="0094381A">
      <w:pPr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820"/>
        <w:gridCol w:w="709"/>
        <w:gridCol w:w="866"/>
        <w:gridCol w:w="835"/>
        <w:gridCol w:w="1316"/>
        <w:gridCol w:w="810"/>
        <w:gridCol w:w="1276"/>
      </w:tblGrid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F1" w:rsidRDefault="00E06EF1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EF1" w:rsidRDefault="00E06EF1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Cs/>
                <w:color w:val="000000"/>
              </w:rPr>
              <w:t>Приложение № 10</w:t>
            </w:r>
          </w:p>
        </w:tc>
      </w:tr>
      <w:tr w:rsidR="0094381A" w:rsidRPr="0094381A" w:rsidTr="0094381A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к решению Совета депутатов</w:t>
            </w:r>
          </w:p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Манойлинского сельского поселения</w:t>
            </w:r>
          </w:p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 xml:space="preserve">от 27.08.2019г. № 17/1 </w:t>
            </w:r>
          </w:p>
        </w:tc>
      </w:tr>
      <w:tr w:rsidR="0094381A" w:rsidRPr="0094381A" w:rsidTr="0094381A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1A" w:rsidRPr="0094381A" w:rsidRDefault="0094381A" w:rsidP="00E06E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1A" w:rsidRPr="0094381A" w:rsidRDefault="0094381A" w:rsidP="00E06E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2019 год</w:t>
            </w:r>
          </w:p>
        </w:tc>
      </w:tr>
      <w:tr w:rsidR="0094381A" w:rsidRPr="0094381A" w:rsidTr="0094381A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94381A">
              <w:rPr>
                <w:rFonts w:ascii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3 604,5   </w:t>
            </w:r>
          </w:p>
        </w:tc>
      </w:tr>
      <w:tr w:rsidR="0094381A" w:rsidRPr="0094381A" w:rsidTr="0094381A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E06E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E0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654,0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654,0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654,0   </w:t>
            </w:r>
          </w:p>
        </w:tc>
      </w:tr>
      <w:tr w:rsidR="0094381A" w:rsidRPr="0094381A" w:rsidTr="0094381A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654,0   </w:t>
            </w:r>
          </w:p>
        </w:tc>
      </w:tr>
      <w:tr w:rsidR="0094381A" w:rsidRPr="0094381A" w:rsidTr="0094381A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2 496,3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2 316,3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2 313,2   </w:t>
            </w:r>
          </w:p>
        </w:tc>
      </w:tr>
      <w:tr w:rsidR="0094381A" w:rsidRPr="0094381A" w:rsidTr="0094381A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1 855,3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439,7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2,0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3,4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3,4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1,4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1,4   </w:t>
            </w:r>
          </w:p>
        </w:tc>
      </w:tr>
      <w:tr w:rsidR="0094381A" w:rsidRPr="0094381A" w:rsidTr="0094381A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180,0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180,0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3,1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3,1   </w:t>
            </w:r>
          </w:p>
        </w:tc>
      </w:tr>
      <w:tr w:rsidR="0094381A" w:rsidRPr="0094381A" w:rsidTr="0094381A">
        <w:trPr>
          <w:trHeight w:val="8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18,2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99 0 0080 </w:t>
            </w: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433,0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368,0   </w:t>
            </w:r>
          </w:p>
        </w:tc>
      </w:tr>
      <w:tr w:rsidR="0094381A" w:rsidRPr="0094381A" w:rsidTr="0094381A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65,0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65,0   </w:t>
            </w:r>
          </w:p>
        </w:tc>
      </w:tr>
      <w:tr w:rsidR="0094381A" w:rsidRPr="0094381A" w:rsidTr="0094381A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143,0   </w:t>
            </w:r>
          </w:p>
        </w:tc>
      </w:tr>
      <w:tr w:rsidR="0094381A" w:rsidRPr="0094381A" w:rsidTr="0094381A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143,0   </w:t>
            </w:r>
          </w:p>
        </w:tc>
      </w:tr>
      <w:tr w:rsidR="0094381A" w:rsidRPr="0094381A" w:rsidTr="0094381A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5,0   </w:t>
            </w:r>
          </w:p>
        </w:tc>
      </w:tr>
      <w:tr w:rsidR="0094381A" w:rsidRPr="0094381A" w:rsidTr="0094381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2,0   </w:t>
            </w:r>
          </w:p>
        </w:tc>
      </w:tr>
      <w:tr w:rsidR="0094381A" w:rsidRPr="0094381A" w:rsidTr="0094381A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3,0   </w:t>
            </w:r>
          </w:p>
        </w:tc>
      </w:tr>
      <w:tr w:rsidR="0094381A" w:rsidRPr="0094381A" w:rsidTr="0094381A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220,0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73,2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73,2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73,2   </w:t>
            </w:r>
          </w:p>
        </w:tc>
      </w:tr>
      <w:tr w:rsidR="0094381A" w:rsidRPr="0094381A" w:rsidTr="0094381A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73,2   </w:t>
            </w:r>
          </w:p>
        </w:tc>
      </w:tr>
      <w:tr w:rsidR="0094381A" w:rsidRPr="0094381A" w:rsidTr="0094381A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66,8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 6,4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 52,0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52,0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50,0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50,0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50,0   </w:t>
            </w:r>
          </w:p>
        </w:tc>
      </w:tr>
      <w:tr w:rsidR="0094381A" w:rsidRPr="0094381A" w:rsidTr="0094381A">
        <w:trPr>
          <w:trHeight w:val="16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312,6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312,6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112,6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112,6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112,6   </w:t>
            </w:r>
          </w:p>
        </w:tc>
      </w:tr>
      <w:tr w:rsidR="0094381A" w:rsidRPr="0094381A" w:rsidTr="0094381A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200,0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200,0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616,5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610,3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381A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21,3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21,3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21,3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 6,2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 6,2   </w:t>
            </w:r>
          </w:p>
        </w:tc>
      </w:tr>
      <w:tr w:rsidR="0094381A" w:rsidRPr="0094381A" w:rsidTr="0094381A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589,0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3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190,0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190,0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3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40,0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40,0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3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359,0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354,0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15,0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1 359,4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1 359,4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1 359,4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     1 174,0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 xml:space="preserve">99 0 0000 </w:t>
            </w:r>
            <w:r w:rsidRPr="0094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580,1   </w:t>
            </w:r>
          </w:p>
        </w:tc>
      </w:tr>
      <w:tr w:rsidR="0094381A" w:rsidRPr="0094381A" w:rsidTr="0094381A">
        <w:trPr>
          <w:trHeight w:val="8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175,2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417,7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 xml:space="preserve">           1,0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библиотек.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183,4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71,1   </w:t>
            </w:r>
          </w:p>
        </w:tc>
      </w:tr>
      <w:tr w:rsidR="0094381A" w:rsidRPr="0094381A" w:rsidTr="0094381A">
        <w:trPr>
          <w:trHeight w:val="8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21,5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90,8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2,0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</w:rPr>
            </w:pPr>
            <w:r w:rsidRPr="00943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 2,0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94381A" w:rsidRPr="0094381A" w:rsidTr="0094381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94381A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94381A">
              <w:rPr>
                <w:rFonts w:ascii="Times New Roman" w:hAnsi="Times New Roman" w:cs="Times New Roman"/>
                <w:color w:val="000000"/>
              </w:rPr>
              <w:t>. служащих</w:t>
            </w:r>
            <w:proofErr w:type="gramEnd"/>
            <w:r w:rsidRPr="0094381A">
              <w:rPr>
                <w:rFonts w:ascii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94381A" w:rsidRPr="0094381A" w:rsidTr="0094381A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10,0   </w:t>
            </w:r>
          </w:p>
        </w:tc>
      </w:tr>
      <w:tr w:rsidR="0094381A" w:rsidRPr="0094381A" w:rsidTr="0094381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10,0   </w:t>
            </w:r>
          </w:p>
        </w:tc>
      </w:tr>
      <w:tr w:rsidR="0094381A" w:rsidRPr="0094381A" w:rsidTr="0094381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 xml:space="preserve">          10,0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6 091,5   </w:t>
            </w: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381A" w:rsidRPr="0094381A" w:rsidTr="009438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lastRenderedPageBreak/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A" w:rsidRPr="0094381A" w:rsidRDefault="0094381A" w:rsidP="0094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81A">
              <w:rPr>
                <w:rFonts w:ascii="Times New Roman" w:hAnsi="Times New Roman" w:cs="Times New Roman"/>
                <w:color w:val="000000"/>
              </w:rPr>
              <w:t>С.В. Литвиненко</w:t>
            </w:r>
          </w:p>
        </w:tc>
      </w:tr>
    </w:tbl>
    <w:p w:rsidR="0094381A" w:rsidRPr="0094381A" w:rsidRDefault="0094381A" w:rsidP="00FC569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4381A" w:rsidRPr="0094381A" w:rsidSect="00A84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5818"/>
    <w:multiLevelType w:val="hybridMultilevel"/>
    <w:tmpl w:val="C322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A24"/>
    <w:rsid w:val="000D2516"/>
    <w:rsid w:val="00102179"/>
    <w:rsid w:val="00114079"/>
    <w:rsid w:val="002972F3"/>
    <w:rsid w:val="003D1A9A"/>
    <w:rsid w:val="00752D6F"/>
    <w:rsid w:val="007B52CE"/>
    <w:rsid w:val="008004EC"/>
    <w:rsid w:val="008C74BF"/>
    <w:rsid w:val="008D5EF7"/>
    <w:rsid w:val="0094381A"/>
    <w:rsid w:val="00A57E14"/>
    <w:rsid w:val="00A84723"/>
    <w:rsid w:val="00B460D5"/>
    <w:rsid w:val="00D273C6"/>
    <w:rsid w:val="00E06EF1"/>
    <w:rsid w:val="00EA2A42"/>
    <w:rsid w:val="00F21C88"/>
    <w:rsid w:val="00F31A24"/>
    <w:rsid w:val="00F71446"/>
    <w:rsid w:val="00FC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CE"/>
  </w:style>
  <w:style w:type="paragraph" w:styleId="1">
    <w:name w:val="heading 1"/>
    <w:basedOn w:val="a"/>
    <w:next w:val="a"/>
    <w:link w:val="10"/>
    <w:qFormat/>
    <w:rsid w:val="00B460D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B460D5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B4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B46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60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B460D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46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A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2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3E6380CB1E7A0A2B4C7E9FB9D37F13B0C2F50534219791DC43C0DDA6Cs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3E6380CB1E7A0A2B4C7E9FB9D37F13B0C2F50504619791DC43C0DDA6Cs7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58</Pages>
  <Words>12589</Words>
  <Characters>71759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13</cp:revision>
  <cp:lastPrinted>2019-09-04T06:28:00Z</cp:lastPrinted>
  <dcterms:created xsi:type="dcterms:W3CDTF">2019-08-16T11:00:00Z</dcterms:created>
  <dcterms:modified xsi:type="dcterms:W3CDTF">2019-10-08T06:17:00Z</dcterms:modified>
</cp:coreProperties>
</file>