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584A28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="007E6E2A">
        <w:rPr>
          <w:rFonts w:ascii="Times New Roman" w:hAnsi="Times New Roman" w:cs="Times New Roman"/>
          <w:sz w:val="24"/>
          <w:szCs w:val="24"/>
        </w:rPr>
        <w:t>.2022</w:t>
      </w:r>
      <w:r w:rsidR="00755C39">
        <w:rPr>
          <w:rFonts w:ascii="Times New Roman" w:hAnsi="Times New Roman" w:cs="Times New Roman"/>
          <w:sz w:val="24"/>
          <w:szCs w:val="24"/>
        </w:rPr>
        <w:t>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4A28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</w:t>
      </w:r>
    </w:p>
    <w:p w:rsidR="00755C39" w:rsidRPr="007202F0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84A28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="00F53051" w:rsidRPr="007202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84A28">
        <w:rPr>
          <w:rFonts w:ascii="Times New Roman" w:hAnsi="Times New Roman" w:cs="Times New Roman"/>
          <w:b/>
          <w:sz w:val="24"/>
          <w:szCs w:val="24"/>
        </w:rPr>
        <w:t>а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540"/>
        <w:gridCol w:w="2458"/>
        <w:gridCol w:w="1218"/>
        <w:gridCol w:w="1279"/>
        <w:gridCol w:w="1461"/>
        <w:gridCol w:w="1464"/>
        <w:gridCol w:w="1422"/>
      </w:tblGrid>
      <w:tr w:rsidR="00556981" w:rsidTr="0055698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9" w:type="dxa"/>
          </w:tcPr>
          <w:p w:rsidR="00B43316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2022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461" w:type="dxa"/>
          </w:tcPr>
          <w:p w:rsidR="00584A28" w:rsidRDefault="00B43316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  <w:r w:rsidR="007E6E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  <w:p w:rsidR="00B43316" w:rsidRDefault="00B43316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0B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1 кв.2022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56981" w:rsidTr="00556981">
        <w:trPr>
          <w:trHeight w:val="842"/>
        </w:trPr>
        <w:tc>
          <w:tcPr>
            <w:tcW w:w="540" w:type="dxa"/>
            <w:vMerge w:val="restart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B43316" w:rsidRPr="00755C39" w:rsidRDefault="00840DD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систем коммунальной инфраструктуры Манойлинского сельского поселения Клетского муниципального района Волгоградской о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бласти на период 2018 – 2023гг., утвержденная постановлением администрации Манойлинского сельского поселения от 26.09.2018г. № 87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B43316" w:rsidRPr="00B43316" w:rsidRDefault="007E6E2A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947 0502 0400000302</w:t>
            </w:r>
            <w:r w:rsidR="00B43316" w:rsidRPr="00B43316">
              <w:rPr>
                <w:rFonts w:ascii="Times New Roman" w:hAnsi="Times New Roman" w:cs="Times New Roman"/>
                <w:sz w:val="20"/>
                <w:szCs w:val="20"/>
              </w:rPr>
              <w:t xml:space="preserve"> 244 225</w:t>
            </w:r>
          </w:p>
        </w:tc>
        <w:tc>
          <w:tcPr>
            <w:tcW w:w="1279" w:type="dxa"/>
          </w:tcPr>
          <w:p w:rsidR="00B43316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B43316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3855"/>
        </w:trPr>
        <w:tc>
          <w:tcPr>
            <w:tcW w:w="540" w:type="dxa"/>
            <w:vMerge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B43316" w:rsidRPr="00755C39" w:rsidRDefault="00B43316" w:rsidP="0075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43316" w:rsidRPr="00B43316" w:rsidRDefault="007E6E2A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947 0502 0400000302</w:t>
            </w:r>
            <w:r w:rsidR="00B43316" w:rsidRPr="00B43316">
              <w:rPr>
                <w:rFonts w:ascii="Times New Roman" w:hAnsi="Times New Roman" w:cs="Times New Roman"/>
                <w:sz w:val="20"/>
                <w:szCs w:val="20"/>
              </w:rPr>
              <w:t xml:space="preserve"> 244 346</w:t>
            </w:r>
          </w:p>
        </w:tc>
        <w:tc>
          <w:tcPr>
            <w:tcW w:w="1279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E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43316" w:rsidRPr="00556981" w:rsidRDefault="00B43316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B43316" w:rsidRPr="00556981" w:rsidRDefault="00B43316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43316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B43316"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461" w:type="dxa"/>
          </w:tcPr>
          <w:p w:rsidR="00B43316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B43316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1123"/>
        </w:trPr>
        <w:tc>
          <w:tcPr>
            <w:tcW w:w="540" w:type="dxa"/>
            <w:vMerge w:val="restart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CB586C" w:rsidRPr="00755C39" w:rsidRDefault="00CB586C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повышения энергетической эффективности на территории Манойлинского сельского поселения на 2020-2023 годы», утвержденная постановлением администрации Манойлинского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17.12.2019г. № 110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CB586C" w:rsidRPr="007E6E2A" w:rsidRDefault="00CB586C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947 0502 0500000303 244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</w:p>
        </w:tc>
        <w:tc>
          <w:tcPr>
            <w:tcW w:w="1279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86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461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vAlign w:val="center"/>
          </w:tcPr>
          <w:p w:rsidR="00CB586C" w:rsidRDefault="00CB586C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CB586C" w:rsidRDefault="00CB586C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885"/>
        </w:trPr>
        <w:tc>
          <w:tcPr>
            <w:tcW w:w="540" w:type="dxa"/>
            <w:vMerge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B586C" w:rsidRDefault="00CB586C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B586C" w:rsidRPr="007E6E2A" w:rsidRDefault="00CB586C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947 0502 0500000303 244 346</w:t>
            </w:r>
          </w:p>
        </w:tc>
        <w:tc>
          <w:tcPr>
            <w:tcW w:w="1279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A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61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2115"/>
        </w:trPr>
        <w:tc>
          <w:tcPr>
            <w:tcW w:w="540" w:type="dxa"/>
            <w:vMerge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B586C" w:rsidRDefault="00CB586C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81" w:rsidTr="00556981">
        <w:trPr>
          <w:trHeight w:val="485"/>
        </w:trPr>
        <w:tc>
          <w:tcPr>
            <w:tcW w:w="540" w:type="dxa"/>
          </w:tcPr>
          <w:p w:rsidR="00681AC9" w:rsidRDefault="00681AC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81AC9" w:rsidRPr="00556981" w:rsidRDefault="00681AC9" w:rsidP="007E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:rsidR="00681AC9" w:rsidRPr="00556981" w:rsidRDefault="00681AC9" w:rsidP="00755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81AC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40000,0</w:t>
            </w:r>
          </w:p>
        </w:tc>
        <w:tc>
          <w:tcPr>
            <w:tcW w:w="1461" w:type="dxa"/>
          </w:tcPr>
          <w:p w:rsidR="00681AC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81AC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681AC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780"/>
        </w:trPr>
        <w:tc>
          <w:tcPr>
            <w:tcW w:w="540" w:type="dxa"/>
            <w:vMerge w:val="restart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постановлением администрации Манойлинского сельского поселения от 18.12.2018г. № 118</w:t>
            </w:r>
          </w:p>
        </w:tc>
        <w:tc>
          <w:tcPr>
            <w:tcW w:w="1218" w:type="dxa"/>
          </w:tcPr>
          <w:p w:rsidR="007E6E2A" w:rsidRPr="00840DD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 w:rsidRPr="00840DDA">
              <w:rPr>
                <w:rFonts w:ascii="Times New Roman" w:hAnsi="Times New Roman" w:cs="Times New Roman"/>
                <w:sz w:val="20"/>
                <w:szCs w:val="20"/>
              </w:rPr>
              <w:t xml:space="preserve"> 244 221</w:t>
            </w:r>
          </w:p>
        </w:tc>
        <w:tc>
          <w:tcPr>
            <w:tcW w:w="1279" w:type="dxa"/>
          </w:tcPr>
          <w:p w:rsidR="007E6E2A" w:rsidRDefault="00681AC9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61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="00681A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4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4687,66</w:t>
            </w:r>
          </w:p>
        </w:tc>
        <w:tc>
          <w:tcPr>
            <w:tcW w:w="1422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556981" w:rsidTr="00556981">
        <w:trPr>
          <w:trHeight w:val="750"/>
        </w:trPr>
        <w:tc>
          <w:tcPr>
            <w:tcW w:w="540" w:type="dxa"/>
            <w:vMerge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E6E2A" w:rsidRPr="00840DD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>
              <w:rPr>
                <w:rFonts w:ascii="Times New Roman" w:hAnsi="Times New Roman" w:cs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1279" w:type="dxa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72100,0</w:t>
            </w:r>
          </w:p>
        </w:tc>
        <w:tc>
          <w:tcPr>
            <w:tcW w:w="1461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1464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35850,0</w:t>
            </w:r>
          </w:p>
        </w:tc>
        <w:tc>
          <w:tcPr>
            <w:tcW w:w="1422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556981" w:rsidTr="00556981">
        <w:trPr>
          <w:trHeight w:val="900"/>
        </w:trPr>
        <w:tc>
          <w:tcPr>
            <w:tcW w:w="540" w:type="dxa"/>
            <w:vMerge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>
              <w:rPr>
                <w:rFonts w:ascii="Times New Roman" w:hAnsi="Times New Roman" w:cs="Times New Roman"/>
                <w:sz w:val="20"/>
                <w:szCs w:val="20"/>
              </w:rPr>
              <w:t xml:space="preserve"> 244 310</w:t>
            </w:r>
          </w:p>
        </w:tc>
        <w:tc>
          <w:tcPr>
            <w:tcW w:w="1279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7E6E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464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11364,0</w:t>
            </w:r>
          </w:p>
        </w:tc>
        <w:tc>
          <w:tcPr>
            <w:tcW w:w="1422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56981" w:rsidTr="00556981">
        <w:trPr>
          <w:trHeight w:val="1125"/>
        </w:trPr>
        <w:tc>
          <w:tcPr>
            <w:tcW w:w="540" w:type="dxa"/>
            <w:vMerge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>
              <w:rPr>
                <w:rFonts w:ascii="Times New Roman" w:hAnsi="Times New Roman" w:cs="Times New Roman"/>
                <w:sz w:val="20"/>
                <w:szCs w:val="20"/>
              </w:rPr>
              <w:t xml:space="preserve"> 244 346</w:t>
            </w:r>
          </w:p>
        </w:tc>
        <w:tc>
          <w:tcPr>
            <w:tcW w:w="1279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52900,0</w:t>
            </w:r>
          </w:p>
        </w:tc>
        <w:tc>
          <w:tcPr>
            <w:tcW w:w="1461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305"/>
        </w:trPr>
        <w:tc>
          <w:tcPr>
            <w:tcW w:w="540" w:type="dxa"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E6E2A" w:rsidRPr="00556981" w:rsidRDefault="007E6E2A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:rsidR="007E6E2A" w:rsidRPr="00556981" w:rsidRDefault="007E6E2A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7E6E2A" w:rsidRPr="00556981" w:rsidRDefault="00584A28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210000,0</w:t>
            </w:r>
          </w:p>
        </w:tc>
        <w:tc>
          <w:tcPr>
            <w:tcW w:w="1461" w:type="dxa"/>
          </w:tcPr>
          <w:p w:rsidR="007E6E2A" w:rsidRPr="00556981" w:rsidRDefault="00584A28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94750,0</w:t>
            </w:r>
          </w:p>
        </w:tc>
        <w:tc>
          <w:tcPr>
            <w:tcW w:w="1464" w:type="dxa"/>
          </w:tcPr>
          <w:p w:rsidR="007E6E2A" w:rsidRPr="00556981" w:rsidRDefault="00584A28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51901,66</w:t>
            </w:r>
          </w:p>
        </w:tc>
        <w:tc>
          <w:tcPr>
            <w:tcW w:w="1422" w:type="dxa"/>
          </w:tcPr>
          <w:p w:rsidR="007E6E2A" w:rsidRPr="00556981" w:rsidRDefault="00584A28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</w:tr>
      <w:tr w:rsidR="00556981" w:rsidTr="00556981">
        <w:trPr>
          <w:trHeight w:val="1125"/>
        </w:trPr>
        <w:tc>
          <w:tcPr>
            <w:tcW w:w="540" w:type="dxa"/>
          </w:tcPr>
          <w:p w:rsidR="007E6E2A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E6E2A" w:rsidRDefault="007E6E2A" w:rsidP="001E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E65E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Манойлинского сельского поселения от </w:t>
            </w:r>
            <w:r w:rsidR="001E65E9">
              <w:rPr>
                <w:rFonts w:ascii="Times New Roman" w:hAnsi="Times New Roman" w:cs="Times New Roman"/>
                <w:sz w:val="24"/>
                <w:szCs w:val="24"/>
              </w:rPr>
              <w:t>14.04.2021г. № 37</w:t>
            </w:r>
          </w:p>
        </w:tc>
        <w:tc>
          <w:tcPr>
            <w:tcW w:w="1218" w:type="dxa"/>
          </w:tcPr>
          <w:p w:rsidR="007E6E2A" w:rsidRDefault="001E65E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947 0314 0200000201 244 346</w:t>
            </w:r>
          </w:p>
        </w:tc>
        <w:tc>
          <w:tcPr>
            <w:tcW w:w="1279" w:type="dxa"/>
          </w:tcPr>
          <w:p w:rsidR="007E6E2A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7E6E2A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7E6E2A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E6E2A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c>
          <w:tcPr>
            <w:tcW w:w="540" w:type="dxa"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E6E2A" w:rsidRPr="00556981" w:rsidRDefault="007E6E2A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:rsidR="007E6E2A" w:rsidRPr="00556981" w:rsidRDefault="007E6E2A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7E6E2A" w:rsidRPr="00556981" w:rsidRDefault="001E65E9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7E6E2A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7E6E2A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E6E2A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981" w:rsidTr="00556981">
        <w:tc>
          <w:tcPr>
            <w:tcW w:w="540" w:type="dxa"/>
          </w:tcPr>
          <w:p w:rsidR="001E65E9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1E65E9" w:rsidRDefault="001E65E9" w:rsidP="001E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 годах», утвержденная постановлением администрации Манойлинского сельского поселения от 08.04.2021г. № 35</w:t>
            </w:r>
          </w:p>
        </w:tc>
        <w:tc>
          <w:tcPr>
            <w:tcW w:w="1218" w:type="dxa"/>
          </w:tcPr>
          <w:p w:rsidR="001E65E9" w:rsidRPr="001E65E9" w:rsidRDefault="001E65E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E9">
              <w:rPr>
                <w:rFonts w:ascii="Times New Roman" w:hAnsi="Times New Roman" w:cs="Times New Roman"/>
                <w:sz w:val="20"/>
                <w:szCs w:val="20"/>
              </w:rPr>
              <w:t>947 0412 0600000304 244 346</w:t>
            </w:r>
          </w:p>
        </w:tc>
        <w:tc>
          <w:tcPr>
            <w:tcW w:w="1279" w:type="dxa"/>
          </w:tcPr>
          <w:p w:rsidR="001E65E9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1E65E9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1E65E9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1E65E9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c>
          <w:tcPr>
            <w:tcW w:w="540" w:type="dxa"/>
          </w:tcPr>
          <w:p w:rsidR="001E65E9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458" w:type="dxa"/>
          </w:tcPr>
          <w:p w:rsidR="001E65E9" w:rsidRPr="00556981" w:rsidRDefault="001E65E9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1E65E9" w:rsidRPr="00556981" w:rsidRDefault="001E65E9" w:rsidP="00755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1E65E9" w:rsidRPr="00556981" w:rsidRDefault="001E65E9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1E65E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1E65E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1E65E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0"/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16351" w:rsidRPr="00755C39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</w:p>
    <w:sectPr w:rsidR="00816351" w:rsidRPr="007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0B3CA2"/>
    <w:rsid w:val="001E65E9"/>
    <w:rsid w:val="00556981"/>
    <w:rsid w:val="00584A28"/>
    <w:rsid w:val="00673D48"/>
    <w:rsid w:val="00681AC9"/>
    <w:rsid w:val="00686E1F"/>
    <w:rsid w:val="007202F0"/>
    <w:rsid w:val="00755C39"/>
    <w:rsid w:val="007E6E2A"/>
    <w:rsid w:val="00816351"/>
    <w:rsid w:val="00840DDA"/>
    <w:rsid w:val="00856AF0"/>
    <w:rsid w:val="00B43316"/>
    <w:rsid w:val="00C86378"/>
    <w:rsid w:val="00CB586C"/>
    <w:rsid w:val="00CC271F"/>
    <w:rsid w:val="00DA7CF2"/>
    <w:rsid w:val="00F53051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2020-04-07T11:50:00Z</dcterms:created>
  <dcterms:modified xsi:type="dcterms:W3CDTF">2022-04-13T11:35:00Z</dcterms:modified>
</cp:coreProperties>
</file>