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Приложение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к Порядку размещения информации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о среднемесячной заработной плате руководителей,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их заместителей и главных бухгалтеров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муниципальных учреждений и муниципальных предприятий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 xml:space="preserve">Манойлинского сельского поселения Клетского муниципального района 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</w:rPr>
      </w:pPr>
      <w:r w:rsidRPr="004D29C9">
        <w:rPr>
          <w:rFonts w:ascii="Times New Roman" w:eastAsia="Times New Roman" w:hAnsi="Times New Roman" w:cs="Times New Roman"/>
        </w:rPr>
        <w:t>Волгоградской области в информационно-телекоммуникационной сети «Интернет»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о среднемесячной заработной плате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4D29C9" w:rsidRPr="00045ECE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 Манойлинского сельского поселения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Клетского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9C9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045ECE" w:rsidRPr="00045ECE">
        <w:rPr>
          <w:rFonts w:ascii="Times New Roman" w:eastAsia="Times New Roman" w:hAnsi="Times New Roman" w:cs="Times New Roman"/>
          <w:sz w:val="26"/>
          <w:szCs w:val="26"/>
          <w:u w:val="single"/>
        </w:rPr>
        <w:t>16</w:t>
      </w:r>
      <w:r w:rsidRPr="004D29C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2835"/>
        <w:gridCol w:w="3544"/>
      </w:tblGrid>
      <w:tr w:rsidR="00045ECE" w:rsidRPr="004D29C9" w:rsidTr="00045E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4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Среднемесячная</w:t>
            </w:r>
          </w:p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9C9">
              <w:rPr>
                <w:rFonts w:ascii="Times New Roman" w:eastAsia="Times New Roman" w:hAnsi="Times New Roman" w:cs="Times New Roman"/>
                <w:sz w:val="26"/>
                <w:szCs w:val="26"/>
              </w:rPr>
              <w:t>заработная плата, руб.</w:t>
            </w:r>
          </w:p>
        </w:tc>
      </w:tr>
      <w:tr w:rsidR="00045ECE" w:rsidRPr="004D29C9" w:rsidTr="00045E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BA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Литвиненко Сергей</w:t>
            </w:r>
          </w:p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BA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40034,28</w:t>
            </w:r>
          </w:p>
        </w:tc>
      </w:tr>
      <w:tr w:rsidR="00045ECE" w:rsidRPr="004D29C9" w:rsidTr="00045E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Кнехт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20493,12</w:t>
            </w:r>
          </w:p>
        </w:tc>
      </w:tr>
      <w:tr w:rsidR="00045ECE" w:rsidRPr="004D29C9" w:rsidTr="00045E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Ховязова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Филипповна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16908,00</w:t>
            </w:r>
          </w:p>
        </w:tc>
      </w:tr>
      <w:tr w:rsidR="00045ECE" w:rsidRPr="004D29C9" w:rsidTr="00045EC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Default="00045ECE" w:rsidP="00045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Манойлина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E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CE" w:rsidRDefault="00045ECE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79BA" w:rsidRPr="004D29C9" w:rsidRDefault="00A279BA" w:rsidP="00A2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19472,73</w:t>
            </w:r>
          </w:p>
        </w:tc>
      </w:tr>
    </w:tbl>
    <w:p w:rsidR="004D29C9" w:rsidRPr="004D29C9" w:rsidRDefault="004D29C9" w:rsidP="004D29C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</w:rPr>
      </w:pPr>
    </w:p>
    <w:p w:rsidR="00A74DB5" w:rsidRDefault="00A74DB5"/>
    <w:sectPr w:rsidR="00A74DB5" w:rsidSect="00045EC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9C9"/>
    <w:rsid w:val="00045ECE"/>
    <w:rsid w:val="004D29C9"/>
    <w:rsid w:val="00A279BA"/>
    <w:rsid w:val="00A7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2017-03-28T14:36:00Z</dcterms:created>
  <dcterms:modified xsi:type="dcterms:W3CDTF">2017-03-28T15:13:00Z</dcterms:modified>
</cp:coreProperties>
</file>