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54" w:rsidRPr="00E0604B" w:rsidRDefault="00864954" w:rsidP="00864954">
      <w:pPr>
        <w:widowControl w:val="0"/>
        <w:ind w:right="141"/>
        <w:rPr>
          <w:rFonts w:eastAsia="Lucida Sans Unicode"/>
          <w:b/>
        </w:rPr>
      </w:pPr>
    </w:p>
    <w:p w:rsidR="00864954" w:rsidRPr="00E0604B" w:rsidRDefault="00864954" w:rsidP="00864954">
      <w:pPr>
        <w:widowControl w:val="0"/>
        <w:ind w:right="141"/>
        <w:jc w:val="center"/>
        <w:rPr>
          <w:rFonts w:eastAsia="Lucida Sans Unicode"/>
        </w:rPr>
      </w:pPr>
      <w:r w:rsidRPr="00E0604B">
        <w:rPr>
          <w:rFonts w:eastAsia="Lucida Sans Unicode"/>
          <w:b/>
        </w:rPr>
        <w:t>ВОЛГОГРАДСКАЯ ОБЛАСТЬ</w:t>
      </w:r>
      <w:r w:rsidRPr="00E0604B">
        <w:rPr>
          <w:rFonts w:eastAsia="Lucida Sans Unicode"/>
          <w:b/>
        </w:rPr>
        <w:br/>
        <w:t>КЛЕТСКИЙ МУНИЦИПАЛЬНЫЙ РАЙОН</w:t>
      </w:r>
      <w:r w:rsidRPr="00E0604B">
        <w:rPr>
          <w:rFonts w:eastAsia="Lucida Sans Unicode"/>
          <w:b/>
        </w:rPr>
        <w:br/>
        <w:t>МАНОЙЛИНСКОЕ СЕЛЬСКОЕ ПОСЕЛЕНИЕ</w:t>
      </w:r>
      <w:r w:rsidRPr="00E0604B">
        <w:rPr>
          <w:rFonts w:eastAsia="Lucida Sans Unicode"/>
        </w:rPr>
        <w:br/>
        <w:t>______________________________________________</w:t>
      </w:r>
      <w:r w:rsidRPr="00E0604B">
        <w:rPr>
          <w:rFonts w:eastAsia="Lucida Sans Unicode"/>
        </w:rPr>
        <w:t>______________________________</w:t>
      </w:r>
    </w:p>
    <w:p w:rsidR="00864954" w:rsidRPr="00E0604B" w:rsidRDefault="00864954" w:rsidP="00864954">
      <w:pPr>
        <w:widowControl w:val="0"/>
        <w:ind w:right="141"/>
        <w:rPr>
          <w:rFonts w:eastAsia="Lucida Sans Unicode"/>
        </w:rPr>
      </w:pPr>
    </w:p>
    <w:p w:rsidR="00864954" w:rsidRPr="00E0604B" w:rsidRDefault="00864954" w:rsidP="00864954">
      <w:pPr>
        <w:widowControl w:val="0"/>
        <w:ind w:right="141"/>
        <w:jc w:val="center"/>
        <w:rPr>
          <w:rFonts w:eastAsia="Lucida Sans Unicode"/>
          <w:b/>
        </w:rPr>
      </w:pPr>
      <w:r w:rsidRPr="00E0604B">
        <w:rPr>
          <w:rFonts w:eastAsia="Lucida Sans Unicode"/>
          <w:b/>
        </w:rPr>
        <w:t>ПРОТОКОЛ № 1</w:t>
      </w:r>
    </w:p>
    <w:p w:rsidR="00864954" w:rsidRPr="00E0604B" w:rsidRDefault="00864954" w:rsidP="00864954">
      <w:pPr>
        <w:widowControl w:val="0"/>
        <w:ind w:right="141"/>
        <w:jc w:val="center"/>
        <w:rPr>
          <w:rFonts w:eastAsia="Lucida Sans Unicode"/>
          <w:b/>
        </w:rPr>
      </w:pPr>
      <w:r w:rsidRPr="00E0604B">
        <w:rPr>
          <w:rFonts w:eastAsia="Lucida Sans Unicode"/>
          <w:b/>
        </w:rPr>
        <w:t xml:space="preserve">публичных слушаний </w:t>
      </w:r>
      <w:r w:rsidRPr="00E0604B">
        <w:rPr>
          <w:rFonts w:eastAsia="Lucida Sans Unicode"/>
          <w:b/>
        </w:rPr>
        <w:t>об исполнении бюджета Манойлинского сельского поселения Клетского муниципального района Волгоградской области за 2019 год</w:t>
      </w:r>
    </w:p>
    <w:p w:rsidR="00864954" w:rsidRPr="00E0604B" w:rsidRDefault="00864954" w:rsidP="00864954">
      <w:pPr>
        <w:widowControl w:val="0"/>
        <w:ind w:right="141"/>
        <w:jc w:val="center"/>
        <w:rPr>
          <w:rFonts w:eastAsia="Lucida Sans Unicode"/>
        </w:rPr>
      </w:pP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</w:rPr>
        <w:t xml:space="preserve">х. </w:t>
      </w:r>
      <w:proofErr w:type="spellStart"/>
      <w:r w:rsidRPr="00E0604B">
        <w:rPr>
          <w:rFonts w:eastAsia="Lucida Sans Unicode"/>
        </w:rPr>
        <w:t>Манойлин</w:t>
      </w:r>
      <w:proofErr w:type="spellEnd"/>
      <w:r w:rsidRPr="00E0604B">
        <w:rPr>
          <w:rFonts w:eastAsia="Lucida Sans Unicode"/>
        </w:rPr>
        <w:t xml:space="preserve">                                                                                      «</w:t>
      </w:r>
      <w:r w:rsidRPr="00E0604B">
        <w:rPr>
          <w:rFonts w:eastAsia="Lucida Sans Unicode"/>
        </w:rPr>
        <w:t>20</w:t>
      </w:r>
      <w:r w:rsidRPr="00E0604B">
        <w:rPr>
          <w:rFonts w:eastAsia="Lucida Sans Unicode"/>
        </w:rPr>
        <w:t>»</w:t>
      </w:r>
      <w:r w:rsidRPr="00E0604B">
        <w:rPr>
          <w:rFonts w:eastAsia="Lucida Sans Unicode"/>
        </w:rPr>
        <w:t xml:space="preserve"> февраля </w:t>
      </w:r>
      <w:r w:rsidRPr="00E0604B">
        <w:rPr>
          <w:rFonts w:eastAsia="Lucida Sans Unicode"/>
        </w:rPr>
        <w:t>20</w:t>
      </w:r>
      <w:r w:rsidRPr="00E0604B">
        <w:rPr>
          <w:rFonts w:eastAsia="Lucida Sans Unicode"/>
        </w:rPr>
        <w:t>20</w:t>
      </w:r>
      <w:r w:rsidRPr="00E0604B">
        <w:rPr>
          <w:rFonts w:eastAsia="Lucida Sans Unicode"/>
        </w:rPr>
        <w:t xml:space="preserve"> г.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</w:rPr>
        <w:t>Место проведения:</w:t>
      </w:r>
      <w:r w:rsidRPr="00E0604B">
        <w:rPr>
          <w:rFonts w:eastAsia="Lucida Sans Unicode"/>
        </w:rPr>
        <w:t xml:space="preserve"> </w:t>
      </w:r>
      <w:proofErr w:type="spellStart"/>
      <w:r w:rsidRPr="00E0604B">
        <w:rPr>
          <w:rFonts w:eastAsia="Lucida Sans Unicode"/>
        </w:rPr>
        <w:t>Манойлинский</w:t>
      </w:r>
      <w:proofErr w:type="spellEnd"/>
      <w:r w:rsidRPr="00E0604B">
        <w:rPr>
          <w:rFonts w:eastAsia="Lucida Sans Unicode"/>
        </w:rPr>
        <w:t xml:space="preserve"> СДК, </w:t>
      </w:r>
      <w:proofErr w:type="spellStart"/>
      <w:r w:rsidRPr="00E0604B">
        <w:rPr>
          <w:rFonts w:eastAsia="Lucida Sans Unicode"/>
        </w:rPr>
        <w:t>х</w:t>
      </w:r>
      <w:proofErr w:type="gramStart"/>
      <w:r w:rsidRPr="00E0604B">
        <w:rPr>
          <w:rFonts w:eastAsia="Lucida Sans Unicode"/>
        </w:rPr>
        <w:t>.М</w:t>
      </w:r>
      <w:proofErr w:type="gramEnd"/>
      <w:r w:rsidRPr="00E0604B">
        <w:rPr>
          <w:rFonts w:eastAsia="Lucida Sans Unicode"/>
        </w:rPr>
        <w:t>анойлин</w:t>
      </w:r>
      <w:proofErr w:type="spellEnd"/>
      <w:r w:rsidRPr="00E0604B">
        <w:rPr>
          <w:rFonts w:eastAsia="Lucida Sans Unicode"/>
        </w:rPr>
        <w:t>, ул. Атамана Макарова, д. 3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</w:rPr>
        <w:t xml:space="preserve">Время: </w:t>
      </w:r>
      <w:r w:rsidRPr="00E0604B">
        <w:rPr>
          <w:rFonts w:eastAsia="Lucida Sans Unicode"/>
        </w:rPr>
        <w:t>15</w:t>
      </w:r>
      <w:r w:rsidRPr="00E0604B">
        <w:rPr>
          <w:rFonts w:eastAsia="Lucida Sans Unicode"/>
        </w:rPr>
        <w:t xml:space="preserve"> часов</w:t>
      </w:r>
      <w:r w:rsidRPr="00E0604B">
        <w:rPr>
          <w:rFonts w:eastAsia="Lucida Sans Unicode"/>
        </w:rPr>
        <w:t xml:space="preserve"> 00 минут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</w:rPr>
        <w:t xml:space="preserve">Председательствующий: </w:t>
      </w:r>
      <w:r w:rsidRPr="00E0604B">
        <w:rPr>
          <w:rFonts w:eastAsia="Lucida Sans Unicode"/>
        </w:rPr>
        <w:t>Васина Надежда Ивановна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</w:rPr>
        <w:t xml:space="preserve">Секретарь: </w:t>
      </w:r>
      <w:proofErr w:type="spellStart"/>
      <w:r w:rsidRPr="00E0604B">
        <w:rPr>
          <w:rFonts w:eastAsia="Lucida Sans Unicode"/>
        </w:rPr>
        <w:t>Ивашура</w:t>
      </w:r>
      <w:proofErr w:type="spellEnd"/>
      <w:r w:rsidRPr="00E0604B">
        <w:rPr>
          <w:rFonts w:eastAsia="Lucida Sans Unicode"/>
        </w:rPr>
        <w:t xml:space="preserve"> Татьяна Сергеевна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</w:rPr>
        <w:t xml:space="preserve">Присутствовали: </w:t>
      </w:r>
      <w:r w:rsidRPr="00E0604B">
        <w:rPr>
          <w:rFonts w:eastAsia="Lucida Sans Unicode"/>
        </w:rPr>
        <w:t>35</w:t>
      </w:r>
      <w:r w:rsidRPr="00E0604B">
        <w:rPr>
          <w:rFonts w:eastAsia="Lucida Sans Unicode"/>
        </w:rPr>
        <w:t xml:space="preserve"> человек</w:t>
      </w:r>
    </w:p>
    <w:p w:rsidR="00847EC6" w:rsidRPr="00E0604B" w:rsidRDefault="00847EC6" w:rsidP="00864954">
      <w:pPr>
        <w:widowControl w:val="0"/>
        <w:ind w:right="141"/>
        <w:jc w:val="both"/>
        <w:rPr>
          <w:rFonts w:eastAsia="Lucida Sans Unicode"/>
        </w:rPr>
      </w:pPr>
    </w:p>
    <w:p w:rsidR="00847EC6" w:rsidRPr="00E0604B" w:rsidRDefault="00847EC6" w:rsidP="00847EC6">
      <w:pPr>
        <w:pStyle w:val="a3"/>
        <w:ind w:firstLine="720"/>
        <w:rPr>
          <w:sz w:val="24"/>
          <w:szCs w:val="24"/>
        </w:rPr>
      </w:pPr>
      <w:r w:rsidRPr="00E0604B">
        <w:rPr>
          <w:sz w:val="24"/>
          <w:szCs w:val="24"/>
        </w:rPr>
        <w:t xml:space="preserve">Публичные слушания проводились в соответствии с </w:t>
      </w:r>
      <w:r w:rsidRPr="00E0604B">
        <w:rPr>
          <w:sz w:val="24"/>
          <w:szCs w:val="24"/>
        </w:rPr>
        <w:t>постановлением администрации Манойлинского сельского поселения Клетского муниципального района Волгоградской области от 16.01.2020г. № 7 «а»</w:t>
      </w:r>
      <w:r w:rsidRPr="00E0604B">
        <w:rPr>
          <w:sz w:val="24"/>
          <w:szCs w:val="24"/>
        </w:rPr>
        <w:t xml:space="preserve"> «О назначении публичных слушаний по </w:t>
      </w:r>
      <w:r w:rsidRPr="00E0604B">
        <w:rPr>
          <w:sz w:val="24"/>
          <w:szCs w:val="24"/>
        </w:rPr>
        <w:t>исполнению бюджета Манойлинского сельского поселения Клетского муниципального района Волгоградской области за 2019 год</w:t>
      </w:r>
      <w:r w:rsidRPr="00E0604B">
        <w:rPr>
          <w:sz w:val="24"/>
          <w:szCs w:val="24"/>
        </w:rPr>
        <w:t>. Информационное сообщение о проведении публичных слушаний</w:t>
      </w:r>
      <w:r w:rsidRPr="00E0604B">
        <w:rPr>
          <w:sz w:val="24"/>
          <w:szCs w:val="24"/>
        </w:rPr>
        <w:t xml:space="preserve"> о</w:t>
      </w:r>
      <w:r w:rsidRPr="00E0604B">
        <w:rPr>
          <w:sz w:val="24"/>
          <w:szCs w:val="24"/>
        </w:rPr>
        <w:t xml:space="preserve">публиковано в </w:t>
      </w:r>
      <w:r w:rsidRPr="00E0604B">
        <w:rPr>
          <w:sz w:val="24"/>
          <w:szCs w:val="24"/>
        </w:rPr>
        <w:t>информационном листе Манойлинского сельского поселения «Родной хуторок» № 1 от 31.01.2020г.</w:t>
      </w:r>
    </w:p>
    <w:p w:rsidR="00847EC6" w:rsidRPr="00E0604B" w:rsidRDefault="00847EC6" w:rsidP="00847EC6">
      <w:pPr>
        <w:ind w:firstLine="720"/>
        <w:jc w:val="both"/>
      </w:pPr>
      <w:r w:rsidRPr="00E0604B">
        <w:t xml:space="preserve">К установленному сроку в администрацию </w:t>
      </w:r>
      <w:r w:rsidRPr="00E0604B">
        <w:t>Манойлинского сельского поселения Клетского муниципального района Волгоградской области</w:t>
      </w:r>
      <w:r w:rsidRPr="00E0604B">
        <w:t xml:space="preserve"> предложений и замечаний по </w:t>
      </w:r>
      <w:r w:rsidRPr="00E0604B">
        <w:t>исполнению бюджета Манойлинского сельского поселения Клетского муниципального района Волгоградской области</w:t>
      </w:r>
      <w:r w:rsidRPr="00E0604B">
        <w:t xml:space="preserve">  не поступило.</w:t>
      </w:r>
    </w:p>
    <w:p w:rsidR="00847EC6" w:rsidRPr="00E0604B" w:rsidRDefault="00847EC6" w:rsidP="00864954">
      <w:pPr>
        <w:widowControl w:val="0"/>
        <w:ind w:right="141"/>
        <w:jc w:val="both"/>
        <w:rPr>
          <w:rFonts w:eastAsia="Lucida Sans Unicode"/>
        </w:rPr>
      </w:pPr>
    </w:p>
    <w:p w:rsidR="00864954" w:rsidRPr="00E0604B" w:rsidRDefault="00864954" w:rsidP="00864954">
      <w:pPr>
        <w:widowControl w:val="0"/>
        <w:ind w:right="141"/>
        <w:jc w:val="center"/>
        <w:rPr>
          <w:rFonts w:eastAsia="Lucida Sans Unicode"/>
          <w:b/>
        </w:rPr>
      </w:pPr>
    </w:p>
    <w:p w:rsidR="00864954" w:rsidRPr="00E0604B" w:rsidRDefault="00864954" w:rsidP="00864954">
      <w:pPr>
        <w:widowControl w:val="0"/>
        <w:ind w:right="141"/>
        <w:jc w:val="center"/>
        <w:rPr>
          <w:rFonts w:eastAsia="Lucida Sans Unicode"/>
          <w:b/>
        </w:rPr>
      </w:pPr>
      <w:r w:rsidRPr="00E0604B">
        <w:rPr>
          <w:rFonts w:eastAsia="Lucida Sans Unicode"/>
          <w:b/>
        </w:rPr>
        <w:t>ПОВЕСТКА ДНЯ:</w:t>
      </w:r>
    </w:p>
    <w:p w:rsidR="00864954" w:rsidRPr="00E0604B" w:rsidRDefault="00864954" w:rsidP="00864954">
      <w:pPr>
        <w:widowControl w:val="0"/>
        <w:ind w:right="141"/>
        <w:jc w:val="center"/>
        <w:rPr>
          <w:rFonts w:eastAsia="Lucida Sans Unicode"/>
          <w:b/>
        </w:rPr>
      </w:pP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  <w:highlight w:val="green"/>
        </w:rPr>
      </w:pPr>
      <w:r w:rsidRPr="00E0604B">
        <w:rPr>
          <w:rFonts w:eastAsia="Lucida Sans Unicode"/>
        </w:rPr>
        <w:t xml:space="preserve">   1. </w:t>
      </w:r>
      <w:r w:rsidRPr="00E0604B">
        <w:rPr>
          <w:rFonts w:eastAsia="Lucida Sans Unicode"/>
        </w:rPr>
        <w:t>Отчет главы Манойлинского сельского поселения Клетского муниципального района Волгоградской области об исполнении бюджета Манойлинского сельского поселения Клетского муниципального района Волгоградской области за 2019 год.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  <w:b/>
        </w:rPr>
      </w:pPr>
      <w:r w:rsidRPr="00E0604B">
        <w:rPr>
          <w:rFonts w:eastAsia="Lucida Sans Unicode"/>
          <w:b/>
        </w:rPr>
        <w:t xml:space="preserve">         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  <w:b/>
        </w:rPr>
        <w:t xml:space="preserve">   </w:t>
      </w:r>
      <w:r w:rsidRPr="00E0604B">
        <w:rPr>
          <w:rFonts w:eastAsia="Lucida Sans Unicode"/>
        </w:rPr>
        <w:t xml:space="preserve">Докладчик: </w:t>
      </w:r>
      <w:r w:rsidRPr="00E0604B">
        <w:rPr>
          <w:rFonts w:eastAsia="Lucida Sans Unicode"/>
        </w:rPr>
        <w:t>Глава Манойлинского сельского поселения Литвиненко Сергей Валерьевич</w:t>
      </w:r>
      <w:r w:rsidRPr="00E0604B">
        <w:rPr>
          <w:rFonts w:eastAsia="Lucida Sans Unicode"/>
        </w:rPr>
        <w:t>.</w:t>
      </w:r>
    </w:p>
    <w:p w:rsidR="00E0604B" w:rsidRPr="00E0604B" w:rsidRDefault="00864954" w:rsidP="00E0604B">
      <w:pPr>
        <w:jc w:val="both"/>
      </w:pPr>
      <w:r w:rsidRPr="00E0604B">
        <w:rPr>
          <w:rFonts w:eastAsia="Lucida Sans Unicode"/>
        </w:rPr>
        <w:t xml:space="preserve">            </w:t>
      </w:r>
      <w:r w:rsidR="00E0604B" w:rsidRPr="00E0604B">
        <w:t>Главными направлениями работы администрации Манойлинского сельского поселения в 2019 году было исполнение полномочий согласно 131- ФЗ «Об общих принципах организации местного самоуправления в РФ», устава поселения и других федеральных и областных правовых актов. Это, прежде всего:</w:t>
      </w:r>
    </w:p>
    <w:p w:rsidR="00E0604B" w:rsidRPr="00E0604B" w:rsidRDefault="00E0604B" w:rsidP="00E0604B">
      <w:pPr>
        <w:jc w:val="both"/>
      </w:pPr>
      <w:r w:rsidRPr="00E0604B">
        <w:t xml:space="preserve">   - исполнение бюджета поселения;</w:t>
      </w:r>
    </w:p>
    <w:p w:rsidR="00E0604B" w:rsidRPr="00E0604B" w:rsidRDefault="00E0604B" w:rsidP="00E0604B">
      <w:pPr>
        <w:jc w:val="both"/>
      </w:pPr>
      <w:r w:rsidRPr="00E0604B">
        <w:t xml:space="preserve">   - благоустройство территории населенных пунктов;</w:t>
      </w:r>
    </w:p>
    <w:p w:rsidR="00E0604B" w:rsidRPr="00E0604B" w:rsidRDefault="00E0604B" w:rsidP="00E0604B">
      <w:pPr>
        <w:jc w:val="both"/>
      </w:pPr>
      <w:r w:rsidRPr="00E0604B">
        <w:t xml:space="preserve">   - обеспечение пожарной безопасности;</w:t>
      </w:r>
    </w:p>
    <w:p w:rsidR="00E0604B" w:rsidRPr="00E0604B" w:rsidRDefault="00E0604B" w:rsidP="00E0604B">
      <w:pPr>
        <w:jc w:val="both"/>
      </w:pPr>
      <w:r w:rsidRPr="00E0604B">
        <w:t xml:space="preserve">   - тесное взаимодействие с предприятиями и организациями различных форм собственности.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lastRenderedPageBreak/>
        <w:t>На территории Манойлинского сельского поселения  на 01.01.2019 года зарегистрировано 1058 человек. (-2)</w:t>
      </w:r>
    </w:p>
    <w:p w:rsidR="00E0604B" w:rsidRPr="00E0604B" w:rsidRDefault="00E0604B" w:rsidP="00E0604B">
      <w:pPr>
        <w:jc w:val="both"/>
      </w:pPr>
      <w:r w:rsidRPr="00E0604B">
        <w:t>По хуторам:</w:t>
      </w:r>
    </w:p>
    <w:p w:rsidR="00E0604B" w:rsidRPr="00E0604B" w:rsidRDefault="00E0604B" w:rsidP="00E0604B">
      <w:pPr>
        <w:spacing w:before="240"/>
        <w:jc w:val="both"/>
      </w:pPr>
      <w:proofErr w:type="spellStart"/>
      <w:r w:rsidRPr="00E0604B">
        <w:t>Манойлин</w:t>
      </w:r>
      <w:proofErr w:type="spellEnd"/>
      <w:r w:rsidRPr="00E0604B">
        <w:t xml:space="preserve"> – 807 человек; (-1)</w:t>
      </w:r>
    </w:p>
    <w:p w:rsidR="00E0604B" w:rsidRPr="00E0604B" w:rsidRDefault="00E0604B" w:rsidP="00E0604B">
      <w:pPr>
        <w:jc w:val="both"/>
      </w:pPr>
      <w:proofErr w:type="gramStart"/>
      <w:r w:rsidRPr="00E0604B">
        <w:t>Терновой</w:t>
      </w:r>
      <w:proofErr w:type="gramEnd"/>
      <w:r w:rsidRPr="00E0604B">
        <w:t xml:space="preserve"> – 132 человека, (0)</w:t>
      </w:r>
    </w:p>
    <w:p w:rsidR="00E0604B" w:rsidRPr="00E0604B" w:rsidRDefault="00E0604B" w:rsidP="00E0604B">
      <w:pPr>
        <w:jc w:val="both"/>
      </w:pPr>
      <w:r w:rsidRPr="00E0604B">
        <w:t xml:space="preserve">Борисов – 71 человек; (0) </w:t>
      </w:r>
    </w:p>
    <w:p w:rsidR="00E0604B" w:rsidRPr="00E0604B" w:rsidRDefault="00E0604B" w:rsidP="00E0604B">
      <w:pPr>
        <w:jc w:val="both"/>
      </w:pPr>
      <w:proofErr w:type="spellStart"/>
      <w:r w:rsidRPr="00E0604B">
        <w:t>Майоровский</w:t>
      </w:r>
      <w:proofErr w:type="spellEnd"/>
      <w:r w:rsidRPr="00E0604B">
        <w:t xml:space="preserve"> – 48 человек. (-1)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>В 2019 году на территории поселения:</w:t>
      </w:r>
    </w:p>
    <w:p w:rsidR="00E0604B" w:rsidRPr="00E0604B" w:rsidRDefault="00E0604B" w:rsidP="00E0604B">
      <w:pPr>
        <w:jc w:val="both"/>
        <w:rPr>
          <w:color w:val="C00000"/>
        </w:rPr>
      </w:pPr>
      <w:r w:rsidRPr="00E0604B">
        <w:t>Родилось – 5 человек</w:t>
      </w:r>
    </w:p>
    <w:p w:rsidR="00E0604B" w:rsidRPr="00E0604B" w:rsidRDefault="00E0604B" w:rsidP="00E0604B">
      <w:pPr>
        <w:jc w:val="both"/>
        <w:rPr>
          <w:color w:val="C00000"/>
        </w:rPr>
      </w:pPr>
      <w:r w:rsidRPr="00E0604B">
        <w:t>Умерло – 6 человек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>В штате администрации поселения числилось и работало 13 человек, включая главу поселения. Это пять специалистов администрации, три специалиста в сфере культуры, библиотекарь, водитель и 2 уборщика служебных помещений.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>В 2019 году администрацией Манойлинского сельского поселения принято 115 постановлений и 83 распоряжения. Советом депутатов Манойлинского сельского поселения утверждено 37 нормативно правовых акта, направленных на реализацию и исполнение законодательства РФ.</w:t>
      </w:r>
    </w:p>
    <w:p w:rsidR="00E0604B" w:rsidRPr="00E0604B" w:rsidRDefault="00E0604B" w:rsidP="00E0604B">
      <w:pPr>
        <w:jc w:val="both"/>
      </w:pPr>
      <w:r w:rsidRPr="00E0604B">
        <w:t>В соответствии с Приказом Минюста РФ от 27.12.2007 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ведутся дела нотариальных действий в администрации Манойлинского сельского поселения. В 2019 году выдано гражданам и юридическим лицам 52 доверенности.</w:t>
      </w:r>
    </w:p>
    <w:p w:rsidR="00E0604B" w:rsidRPr="00E0604B" w:rsidRDefault="00E0604B" w:rsidP="00E0604B">
      <w:pPr>
        <w:jc w:val="both"/>
        <w:rPr>
          <w:color w:val="C00000"/>
        </w:rPr>
      </w:pPr>
    </w:p>
    <w:p w:rsidR="00E0604B" w:rsidRPr="00E0604B" w:rsidRDefault="00E0604B" w:rsidP="00E0604B">
      <w:pPr>
        <w:jc w:val="both"/>
      </w:pPr>
      <w:r w:rsidRPr="00E0604B">
        <w:t>Административной комиссией при администрации поселения было проведено 12 заседаний, рассмотрено 10 протоколов:</w:t>
      </w:r>
    </w:p>
    <w:p w:rsidR="00E0604B" w:rsidRPr="00E0604B" w:rsidRDefault="00E0604B" w:rsidP="00E0604B">
      <w:pPr>
        <w:jc w:val="both"/>
      </w:pPr>
      <w:r w:rsidRPr="00E0604B">
        <w:t xml:space="preserve">   По ст. 7.5 (Нарушение правил выпаса сельскохозяйственных животных) – 1;</w:t>
      </w:r>
    </w:p>
    <w:p w:rsidR="00E0604B" w:rsidRPr="00E0604B" w:rsidRDefault="00E0604B" w:rsidP="00E0604B">
      <w:pPr>
        <w:jc w:val="both"/>
      </w:pPr>
      <w:r w:rsidRPr="00E0604B">
        <w:t xml:space="preserve">   По ст. 8.7 (Нарушение правил благоустройства территории поселений) – 9.</w:t>
      </w:r>
    </w:p>
    <w:p w:rsidR="00E0604B" w:rsidRPr="00E0604B" w:rsidRDefault="00E0604B" w:rsidP="00E0604B">
      <w:pPr>
        <w:jc w:val="both"/>
      </w:pPr>
      <w:r w:rsidRPr="00E0604B">
        <w:t xml:space="preserve">  Общая сумма штрафов составила 2500 рублей.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 xml:space="preserve">В ЛПХ жителей поселения на 01.07 2019 года числилось:          без </w:t>
      </w:r>
      <w:proofErr w:type="spellStart"/>
      <w:r w:rsidRPr="00E0604B">
        <w:t>кфх</w:t>
      </w:r>
      <w:proofErr w:type="spellEnd"/>
    </w:p>
    <w:p w:rsidR="00E0604B" w:rsidRPr="00E0604B" w:rsidRDefault="00E0604B" w:rsidP="00E0604B">
      <w:pPr>
        <w:jc w:val="both"/>
      </w:pPr>
      <w:r w:rsidRPr="00E0604B">
        <w:t xml:space="preserve">КРС – 1338 голов (2018 год – 1416 голов);           (-78)        </w:t>
      </w:r>
    </w:p>
    <w:p w:rsidR="00E0604B" w:rsidRPr="00E0604B" w:rsidRDefault="00E0604B" w:rsidP="00E0604B">
      <w:pPr>
        <w:jc w:val="both"/>
      </w:pPr>
      <w:r w:rsidRPr="00E0604B">
        <w:t xml:space="preserve">Свиней – 446 голов (2018 год – 442 головы);        (+4)         </w:t>
      </w:r>
    </w:p>
    <w:p w:rsidR="00E0604B" w:rsidRPr="00E0604B" w:rsidRDefault="00E0604B" w:rsidP="00E0604B">
      <w:pPr>
        <w:jc w:val="both"/>
      </w:pPr>
      <w:r w:rsidRPr="00E0604B">
        <w:t xml:space="preserve">Овец – 4917 голов (2018 год – 5571 голова);         (-654)   </w:t>
      </w:r>
    </w:p>
    <w:p w:rsidR="00E0604B" w:rsidRPr="00E0604B" w:rsidRDefault="00E0604B" w:rsidP="00E0604B">
      <w:pPr>
        <w:jc w:val="both"/>
      </w:pPr>
      <w:r w:rsidRPr="00E0604B">
        <w:t xml:space="preserve">Коз – 187 голов (2018 год – 236 голов);                 (-49)                                       </w:t>
      </w:r>
    </w:p>
    <w:p w:rsidR="00E0604B" w:rsidRPr="00E0604B" w:rsidRDefault="00E0604B" w:rsidP="00E0604B">
      <w:pPr>
        <w:jc w:val="both"/>
      </w:pPr>
      <w:r w:rsidRPr="00E0604B">
        <w:t xml:space="preserve">Лошадей – 22 головы (2018 год – 20 голов);          (+2)               </w:t>
      </w:r>
    </w:p>
    <w:p w:rsidR="00E0604B" w:rsidRPr="00E0604B" w:rsidRDefault="00E0604B" w:rsidP="00E0604B">
      <w:pPr>
        <w:jc w:val="both"/>
      </w:pPr>
      <w:r w:rsidRPr="00E0604B">
        <w:t xml:space="preserve">Птицы – 4331 голова (2018 год – 4106 голов);       (+225)          </w:t>
      </w:r>
    </w:p>
    <w:p w:rsidR="00E0604B" w:rsidRPr="00E0604B" w:rsidRDefault="00E0604B" w:rsidP="00E0604B">
      <w:pPr>
        <w:jc w:val="both"/>
      </w:pPr>
      <w:r w:rsidRPr="00E0604B">
        <w:t xml:space="preserve">Кроликов – 39 голов (2018 год – 55 голов)            (-16)       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 xml:space="preserve">   Бюджет Манойлинского сельского поселения в 2018 году исполнен с профицитом. Профицит бюджета составил </w:t>
      </w:r>
      <w:r w:rsidRPr="00E0604B">
        <w:rPr>
          <w:b/>
        </w:rPr>
        <w:t>508,3</w:t>
      </w:r>
      <w:r w:rsidRPr="00E0604B">
        <w:t xml:space="preserve">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</w:t>
      </w:r>
    </w:p>
    <w:p w:rsidR="00E0604B" w:rsidRPr="00E0604B" w:rsidRDefault="00E0604B" w:rsidP="00E0604B">
      <w:pPr>
        <w:jc w:val="both"/>
      </w:pPr>
      <w:r w:rsidRPr="00E0604B">
        <w:t xml:space="preserve">   Общая сумма доходов на 2019 год составила </w:t>
      </w:r>
      <w:r w:rsidRPr="00E0604B">
        <w:rPr>
          <w:b/>
        </w:rPr>
        <w:t>5998,3</w:t>
      </w:r>
      <w:r w:rsidRPr="00E0604B">
        <w:t xml:space="preserve">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из них:</w:t>
      </w:r>
    </w:p>
    <w:p w:rsidR="00E0604B" w:rsidRPr="00E0604B" w:rsidRDefault="00E0604B" w:rsidP="00E0604B">
      <w:pPr>
        <w:jc w:val="both"/>
      </w:pPr>
      <w:r w:rsidRPr="00E0604B">
        <w:t xml:space="preserve">Собственные доходы – </w:t>
      </w:r>
      <w:r w:rsidRPr="00E0604B">
        <w:rPr>
          <w:b/>
        </w:rPr>
        <w:t>3219,2</w:t>
      </w:r>
      <w:r w:rsidRPr="00E0604B">
        <w:t xml:space="preserve">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:</w:t>
      </w:r>
    </w:p>
    <w:p w:rsidR="00E0604B" w:rsidRPr="00E0604B" w:rsidRDefault="00E0604B" w:rsidP="00E0604B">
      <w:pPr>
        <w:jc w:val="both"/>
      </w:pPr>
      <w:r w:rsidRPr="00E0604B">
        <w:t xml:space="preserve">- НДФЛ – 1269,2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 (2018 – 1064,45 </w:t>
      </w:r>
      <w:proofErr w:type="spellStart"/>
      <w:r w:rsidRPr="00E0604B">
        <w:t>тыс.руб</w:t>
      </w:r>
      <w:proofErr w:type="spellEnd"/>
      <w:r w:rsidRPr="00E0604B">
        <w:t>.);</w:t>
      </w:r>
    </w:p>
    <w:p w:rsidR="00E0604B" w:rsidRPr="00E0604B" w:rsidRDefault="00E0604B" w:rsidP="00E0604B">
      <w:pPr>
        <w:jc w:val="both"/>
      </w:pPr>
      <w:r w:rsidRPr="00E0604B">
        <w:t xml:space="preserve">- земельный налог – 1214,53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 (2018 – 1182,26 </w:t>
      </w:r>
      <w:proofErr w:type="spellStart"/>
      <w:r w:rsidRPr="00E0604B">
        <w:t>тыс.руб</w:t>
      </w:r>
      <w:proofErr w:type="spellEnd"/>
      <w:r w:rsidRPr="00E0604B">
        <w:t>.);</w:t>
      </w:r>
    </w:p>
    <w:p w:rsidR="00E0604B" w:rsidRPr="00E0604B" w:rsidRDefault="00E0604B" w:rsidP="00E0604B">
      <w:pPr>
        <w:jc w:val="both"/>
      </w:pPr>
      <w:r w:rsidRPr="00E0604B">
        <w:t xml:space="preserve">- налог на имущество – 31,5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 (2018- 50,82 </w:t>
      </w:r>
      <w:proofErr w:type="spellStart"/>
      <w:r w:rsidRPr="00E0604B">
        <w:t>тыс.руб</w:t>
      </w:r>
      <w:proofErr w:type="spellEnd"/>
      <w:r w:rsidRPr="00E0604B">
        <w:t>.);</w:t>
      </w:r>
    </w:p>
    <w:p w:rsidR="00E0604B" w:rsidRPr="00E0604B" w:rsidRDefault="00E0604B" w:rsidP="00E0604B">
      <w:pPr>
        <w:jc w:val="both"/>
      </w:pPr>
      <w:r w:rsidRPr="00E0604B">
        <w:t xml:space="preserve">- аренда – 173,03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 (2018 – 174,07 </w:t>
      </w:r>
      <w:proofErr w:type="spellStart"/>
      <w:r w:rsidRPr="00E0604B">
        <w:t>тыс.рублей</w:t>
      </w:r>
      <w:proofErr w:type="spellEnd"/>
      <w:r w:rsidRPr="00E0604B">
        <w:t>, 24,0 тыс. рублей ИП Крикуненко Л.В.)</w:t>
      </w:r>
    </w:p>
    <w:p w:rsidR="00E0604B" w:rsidRPr="00E0604B" w:rsidRDefault="00E0604B" w:rsidP="00E0604B">
      <w:pPr>
        <w:jc w:val="both"/>
      </w:pPr>
      <w:r w:rsidRPr="00E0604B">
        <w:lastRenderedPageBreak/>
        <w:t xml:space="preserve">- госпошлина, единый сельхоз. налог, акцизы, штрафы и т.д. – 530,57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 (2018 – 162,63 </w:t>
      </w:r>
      <w:proofErr w:type="spellStart"/>
      <w:r w:rsidRPr="00E0604B">
        <w:t>тыс.руб</w:t>
      </w:r>
      <w:proofErr w:type="spellEnd"/>
      <w:r w:rsidRPr="00E0604B">
        <w:t>.).</w:t>
      </w:r>
    </w:p>
    <w:p w:rsidR="00E0604B" w:rsidRPr="00E0604B" w:rsidRDefault="00E0604B" w:rsidP="00E0604B">
      <w:pPr>
        <w:jc w:val="both"/>
      </w:pPr>
      <w:r w:rsidRPr="00E0604B">
        <w:t xml:space="preserve">Увеличение собственных доходов произошло за счет НДФЛ (587,41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.). </w:t>
      </w:r>
    </w:p>
    <w:p w:rsidR="00E0604B" w:rsidRPr="00E0604B" w:rsidRDefault="00E0604B" w:rsidP="00E0604B">
      <w:pPr>
        <w:jc w:val="both"/>
        <w:rPr>
          <w:color w:val="C00000"/>
        </w:rPr>
      </w:pPr>
    </w:p>
    <w:p w:rsidR="00E0604B" w:rsidRPr="00E0604B" w:rsidRDefault="00E0604B" w:rsidP="00E0604B">
      <w:pPr>
        <w:jc w:val="both"/>
      </w:pPr>
      <w:r w:rsidRPr="00E0604B">
        <w:t>Отдельно хотелось бы остановиться на работе комиссии по обеспечению поступлению налоговых и неналоговых доходов в бюджет Манойлинского сельского поселения. В 2019 году взыскано с должников 58,4 тыс. рублей (2018 – 11,1 тыс. рублей).</w:t>
      </w:r>
    </w:p>
    <w:p w:rsidR="00E0604B" w:rsidRPr="00E0604B" w:rsidRDefault="00E0604B" w:rsidP="00E0604B">
      <w:pPr>
        <w:jc w:val="both"/>
      </w:pPr>
      <w:r w:rsidRPr="00E0604B">
        <w:t xml:space="preserve">Безвозмездные поступления – </w:t>
      </w:r>
      <w:r w:rsidRPr="00E0604B">
        <w:rPr>
          <w:b/>
        </w:rPr>
        <w:t>2779,1</w:t>
      </w:r>
      <w:r w:rsidRPr="00E0604B">
        <w:t xml:space="preserve">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:      </w:t>
      </w:r>
    </w:p>
    <w:p w:rsidR="00E0604B" w:rsidRPr="00E0604B" w:rsidRDefault="00E0604B" w:rsidP="00E0604B">
      <w:pPr>
        <w:jc w:val="both"/>
      </w:pPr>
      <w:r w:rsidRPr="00E0604B">
        <w:t xml:space="preserve">    в том числе: </w:t>
      </w:r>
    </w:p>
    <w:p w:rsidR="00E0604B" w:rsidRPr="00E0604B" w:rsidRDefault="00E0604B" w:rsidP="00E0604B">
      <w:pPr>
        <w:jc w:val="both"/>
      </w:pPr>
      <w:r w:rsidRPr="00E0604B">
        <w:t xml:space="preserve">- субвенция по воинскому учету – 73,2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>.;</w:t>
      </w:r>
    </w:p>
    <w:p w:rsidR="00E0604B" w:rsidRPr="00E0604B" w:rsidRDefault="00E0604B" w:rsidP="00E0604B">
      <w:pPr>
        <w:jc w:val="both"/>
      </w:pPr>
      <w:r w:rsidRPr="00E0604B">
        <w:t xml:space="preserve">- дотация на выравнивание уровня бюджетной обеспеченности – 1245,0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>.;</w:t>
      </w:r>
    </w:p>
    <w:p w:rsidR="00E0604B" w:rsidRPr="00E0604B" w:rsidRDefault="00E0604B" w:rsidP="00E0604B">
      <w:pPr>
        <w:jc w:val="both"/>
      </w:pPr>
      <w:r w:rsidRPr="00E0604B">
        <w:t xml:space="preserve">- прочие межбюджетные трансферты, передаваемые бюджетам поселений – 1434,5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>.;</w:t>
      </w:r>
    </w:p>
    <w:p w:rsidR="00E0604B" w:rsidRPr="00E0604B" w:rsidRDefault="00E0604B" w:rsidP="00E0604B">
      <w:pPr>
        <w:jc w:val="both"/>
      </w:pPr>
      <w:r w:rsidRPr="00E0604B">
        <w:t xml:space="preserve">- субвенция на функционирование административной комиссии – 3,1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 </w:t>
      </w:r>
    </w:p>
    <w:p w:rsidR="00E0604B" w:rsidRPr="00E0604B" w:rsidRDefault="00E0604B" w:rsidP="00E0604B">
      <w:pPr>
        <w:jc w:val="both"/>
      </w:pPr>
      <w:r w:rsidRPr="00E0604B">
        <w:t xml:space="preserve">- межбюджетные трансферты на осуществление части полномочий по решению вопросов местного значения в соответствии с заключенными соглашениями – 23,3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>.</w:t>
      </w:r>
      <w:r w:rsidRPr="00E0604B">
        <w:rPr>
          <w:color w:val="C00000"/>
        </w:rPr>
        <w:t xml:space="preserve"> </w:t>
      </w:r>
      <w:r w:rsidRPr="00E0604B">
        <w:t>(закуплены штакетник и асбестовые трубы).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 xml:space="preserve">   Расходы бюджета поселения за 2018 год исполнены в сумме 5490,0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 (86,5% к плановым назначениям) в том числе по разделам:</w:t>
      </w:r>
    </w:p>
    <w:p w:rsidR="00E0604B" w:rsidRPr="00E0604B" w:rsidRDefault="00E0604B" w:rsidP="00E0604B">
      <w:pPr>
        <w:jc w:val="both"/>
      </w:pPr>
      <w:r w:rsidRPr="00E0604B">
        <w:t xml:space="preserve">   По разделу «Общегосударственные вопросы» расходы составили </w:t>
      </w:r>
      <w:r w:rsidRPr="00E0604B">
        <w:rPr>
          <w:b/>
        </w:rPr>
        <w:t>3462,9</w:t>
      </w:r>
      <w:r w:rsidRPr="00E0604B">
        <w:t xml:space="preserve">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(96%):</w:t>
      </w:r>
    </w:p>
    <w:p w:rsidR="00E0604B" w:rsidRPr="00E0604B" w:rsidRDefault="00E0604B" w:rsidP="00E0604B">
      <w:pPr>
        <w:jc w:val="both"/>
      </w:pPr>
      <w:r w:rsidRPr="00E0604B">
        <w:t xml:space="preserve">- Оплата труда главы сельского поселения с начислениями – 685,4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(100%);</w:t>
      </w:r>
    </w:p>
    <w:p w:rsidR="00E0604B" w:rsidRPr="00E0604B" w:rsidRDefault="00E0604B" w:rsidP="00E0604B">
      <w:pPr>
        <w:jc w:val="both"/>
      </w:pPr>
      <w:r w:rsidRPr="00E0604B">
        <w:t xml:space="preserve"> - Оплата труда работников администрации с начислениями – </w:t>
      </w:r>
      <w:r w:rsidRPr="00E0604B">
        <w:rPr>
          <w:color w:val="000000" w:themeColor="text1"/>
        </w:rPr>
        <w:t xml:space="preserve">1802,3 </w:t>
      </w:r>
      <w:proofErr w:type="spellStart"/>
      <w:r w:rsidRPr="00E0604B">
        <w:rPr>
          <w:color w:val="000000" w:themeColor="text1"/>
        </w:rPr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; </w:t>
      </w:r>
    </w:p>
    <w:p w:rsidR="00E0604B" w:rsidRPr="00E0604B" w:rsidRDefault="00E0604B" w:rsidP="00E0604B">
      <w:pPr>
        <w:jc w:val="both"/>
      </w:pPr>
      <w:r w:rsidRPr="00E0604B">
        <w:t xml:space="preserve">- Оплата услуг связи – 2,7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Оплата коммунальных услуг – 119,2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Выполнение работ и оказание услуг для деятельности администрации – 47,7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(услуги системного администратора, услуги «Барс Бюджет», обслуживание пожарной сигнализации, ремонт и тех обслуживание автомобилей, заправка и ремонт оргтехники, проверка дымоходов, поверка сигнализаторов и другие договора с различными организациями);</w:t>
      </w:r>
    </w:p>
    <w:p w:rsidR="00E0604B" w:rsidRPr="00E0604B" w:rsidRDefault="00E0604B" w:rsidP="00E0604B">
      <w:pPr>
        <w:jc w:val="both"/>
      </w:pPr>
      <w:r w:rsidRPr="00E0604B">
        <w:t xml:space="preserve">- Страхование автомобилей – 4,8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Приобретение материальных запасов – 209,2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(ГСМ – 169,0 </w:t>
      </w:r>
      <w:proofErr w:type="spellStart"/>
      <w:r w:rsidRPr="00E0604B">
        <w:t>т.р</w:t>
      </w:r>
      <w:proofErr w:type="spellEnd"/>
      <w:r w:rsidRPr="00E0604B">
        <w:t xml:space="preserve">., </w:t>
      </w:r>
      <w:proofErr w:type="spellStart"/>
      <w:r w:rsidRPr="00E0604B">
        <w:t>канц.товары</w:t>
      </w:r>
      <w:proofErr w:type="spellEnd"/>
      <w:r w:rsidRPr="00E0604B">
        <w:t xml:space="preserve"> – 11,5 </w:t>
      </w:r>
      <w:proofErr w:type="spellStart"/>
      <w:r w:rsidRPr="00E0604B">
        <w:t>т.р</w:t>
      </w:r>
      <w:proofErr w:type="spellEnd"/>
      <w:r w:rsidRPr="00E0604B">
        <w:t xml:space="preserve">., запчасти – 19,6 </w:t>
      </w:r>
      <w:proofErr w:type="spellStart"/>
      <w:r w:rsidRPr="00E0604B">
        <w:t>т.р</w:t>
      </w:r>
      <w:proofErr w:type="spellEnd"/>
      <w:r w:rsidRPr="00E0604B">
        <w:t xml:space="preserve">., строительные и </w:t>
      </w:r>
      <w:proofErr w:type="spellStart"/>
      <w:r w:rsidRPr="00E0604B">
        <w:t>хоз.товары</w:t>
      </w:r>
      <w:proofErr w:type="spellEnd"/>
      <w:r w:rsidRPr="00E0604B">
        <w:t xml:space="preserve"> – 9,1 </w:t>
      </w:r>
      <w:proofErr w:type="spellStart"/>
      <w:r w:rsidRPr="00E0604B">
        <w:t>т.р</w:t>
      </w:r>
      <w:proofErr w:type="spellEnd"/>
      <w:r w:rsidRPr="00E0604B">
        <w:t>.);</w:t>
      </w:r>
    </w:p>
    <w:p w:rsidR="00E0604B" w:rsidRPr="00E0604B" w:rsidRDefault="00E0604B" w:rsidP="00E0604B">
      <w:pPr>
        <w:jc w:val="both"/>
      </w:pPr>
      <w:r w:rsidRPr="00E0604B">
        <w:t xml:space="preserve">- Расходы на содержание деятельности административной комиссии – 3,1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Приобретение основных средств – 10,36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Уплата налогов, сборов и иных платежей – 3,4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Уплата налога на имущество – 1,97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На выполнение межбюджетных трансфертов – 10,0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(мобильная подготовка);</w:t>
      </w:r>
    </w:p>
    <w:p w:rsidR="00E0604B" w:rsidRPr="00E0604B" w:rsidRDefault="00E0604B" w:rsidP="00E0604B">
      <w:pPr>
        <w:jc w:val="both"/>
      </w:pPr>
      <w:r w:rsidRPr="00E0604B">
        <w:t xml:space="preserve">- На обеспечение деятельности контрольно-счетной палаты перечислены 18,2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в рамках проведения проверки внешнего исполнения годового бюджета поселения.</w:t>
      </w:r>
    </w:p>
    <w:p w:rsidR="00E0604B" w:rsidRPr="00E0604B" w:rsidRDefault="00E0604B" w:rsidP="00E0604B">
      <w:pPr>
        <w:jc w:val="both"/>
      </w:pPr>
      <w:r w:rsidRPr="00E0604B">
        <w:t xml:space="preserve">В рамках выполнения мероприятий муниципальной программы «Информатизация и связь Манойлинского сельского поселения на 2019-2021 годы» израсходовано 161,0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, средства направлены на расширение телекоммуникационной инфраструктуры (обеспечение широкополосным доступом к сети Интернет), модернизацию компьютерной техники.</w:t>
      </w:r>
    </w:p>
    <w:p w:rsidR="00E0604B" w:rsidRPr="00E0604B" w:rsidRDefault="0090232D" w:rsidP="00E0604B">
      <w:pPr>
        <w:jc w:val="both"/>
      </w:pPr>
      <w:r>
        <w:t xml:space="preserve"> </w:t>
      </w:r>
      <w:bookmarkStart w:id="0" w:name="_GoBack"/>
      <w:bookmarkEnd w:id="0"/>
      <w:r w:rsidR="00E0604B" w:rsidRPr="00E0604B">
        <w:t xml:space="preserve">   По подразделу «Другие общегосударственные вопросы» расходы составили 383,6 </w:t>
      </w:r>
      <w:proofErr w:type="spellStart"/>
      <w:r w:rsidR="00E0604B" w:rsidRPr="00E0604B">
        <w:t>тыс.рублей</w:t>
      </w:r>
      <w:proofErr w:type="spellEnd"/>
      <w:r w:rsidR="00E0604B" w:rsidRPr="00E0604B">
        <w:t xml:space="preserve">. (перечислены членские взносы в ассоциацию, ежемесячное обслуживание сайта, дооборудование системы видеонаблюдения, выплата страховой премии по договору обязательного страхования (гидротехническое сооружение – пруд на </w:t>
      </w:r>
      <w:proofErr w:type="spellStart"/>
      <w:r w:rsidR="00E0604B" w:rsidRPr="00E0604B">
        <w:t>б</w:t>
      </w:r>
      <w:proofErr w:type="gramStart"/>
      <w:r w:rsidR="00E0604B" w:rsidRPr="00E0604B">
        <w:t>.К</w:t>
      </w:r>
      <w:proofErr w:type="gramEnd"/>
      <w:r w:rsidR="00E0604B" w:rsidRPr="00E0604B">
        <w:t>репкая</w:t>
      </w:r>
      <w:proofErr w:type="spellEnd"/>
      <w:r w:rsidR="00E0604B" w:rsidRPr="00E0604B">
        <w:t xml:space="preserve">), изготовление ключей ЭЦП, и т.д.). Оплачен частично субсидиарный исполнительный лист в размере 208,0 </w:t>
      </w:r>
      <w:proofErr w:type="spellStart"/>
      <w:r w:rsidR="00E0604B" w:rsidRPr="00E0604B">
        <w:t>тыс</w:t>
      </w:r>
      <w:proofErr w:type="gramStart"/>
      <w:r w:rsidR="00E0604B" w:rsidRPr="00E0604B">
        <w:t>.р</w:t>
      </w:r>
      <w:proofErr w:type="gramEnd"/>
      <w:r w:rsidR="00E0604B" w:rsidRPr="00E0604B">
        <w:t>ублей</w:t>
      </w:r>
      <w:proofErr w:type="spellEnd"/>
      <w:r w:rsidR="00E0604B" w:rsidRPr="00E0604B">
        <w:t xml:space="preserve"> (основной исполнительный лист) и 15,0 </w:t>
      </w:r>
      <w:proofErr w:type="spellStart"/>
      <w:r w:rsidR="00E0604B" w:rsidRPr="00E0604B">
        <w:t>тыс.рублей</w:t>
      </w:r>
      <w:proofErr w:type="spellEnd"/>
      <w:r w:rsidR="00E0604B" w:rsidRPr="00E0604B">
        <w:t xml:space="preserve"> (проценты </w:t>
      </w:r>
      <w:r w:rsidR="00E0604B" w:rsidRPr="00E0604B">
        <w:lastRenderedPageBreak/>
        <w:t>по исполнительному листу). В 2020 году уже выплатили 265,4 тыс. рублей и закрыли полностью основной долг по исполнительному листу, а также проценты в сумме 4,0 тыс. рублей. На сегодняшний день основной исполнительный лист погашен полностью (903,4 тыс. рублей). Осталось выплатить 258,4 тыс. рублей.</w:t>
      </w:r>
    </w:p>
    <w:p w:rsidR="00E0604B" w:rsidRPr="00E0604B" w:rsidRDefault="00E0604B" w:rsidP="00E0604B">
      <w:pPr>
        <w:jc w:val="both"/>
      </w:pPr>
      <w:r w:rsidRPr="00E0604B">
        <w:t xml:space="preserve">   По подразделу «Мобилизационная и вневойсковая подготовка» расходы составили 73,2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. Средства направлены на оплату труда с начислениями работника по воинскому учету, на заправку картриджа, приобретение </w:t>
      </w:r>
      <w:proofErr w:type="spellStart"/>
      <w:r w:rsidRPr="00E0604B">
        <w:t>канц</w:t>
      </w:r>
      <w:proofErr w:type="gramStart"/>
      <w:r w:rsidRPr="00E0604B">
        <w:t>.т</w:t>
      </w:r>
      <w:proofErr w:type="gramEnd"/>
      <w:r w:rsidRPr="00E0604B">
        <w:t>оваров</w:t>
      </w:r>
      <w:proofErr w:type="spellEnd"/>
      <w:r w:rsidRPr="00E0604B">
        <w:t>.</w:t>
      </w:r>
    </w:p>
    <w:p w:rsidR="00E0604B" w:rsidRPr="00E0604B" w:rsidRDefault="00E0604B" w:rsidP="00E0604B">
      <w:pPr>
        <w:jc w:val="both"/>
      </w:pPr>
      <w:r w:rsidRPr="00E0604B">
        <w:t xml:space="preserve">   По подразделу «Дорожное хозяйство – дорожные фонды» расходы составили 110,045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. </w:t>
      </w:r>
    </w:p>
    <w:p w:rsidR="00E0604B" w:rsidRPr="00E0604B" w:rsidRDefault="00E0604B" w:rsidP="00E0604B">
      <w:pPr>
        <w:jc w:val="both"/>
      </w:pPr>
      <w:r w:rsidRPr="00E0604B">
        <w:t xml:space="preserve">   По подразделу «Благоустройство»  в рамках муниципальной программы «Комплексное благоустройство территории Манойлинского сельского поселения на 2017-2019 гг.» расходы составили:</w:t>
      </w:r>
    </w:p>
    <w:p w:rsidR="00E0604B" w:rsidRPr="00E0604B" w:rsidRDefault="00E0604B" w:rsidP="00E0604B">
      <w:pPr>
        <w:jc w:val="both"/>
      </w:pPr>
      <w:r w:rsidRPr="00E0604B">
        <w:t xml:space="preserve">   - «Уличное освещение» - 156,2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(82% от плановых назначений). Средства направлены на оплату электроэнергии, замену и ремонт светодиодных светильников.</w:t>
      </w:r>
    </w:p>
    <w:p w:rsidR="00E0604B" w:rsidRPr="00E0604B" w:rsidRDefault="00E0604B" w:rsidP="00E0604B">
      <w:pPr>
        <w:jc w:val="both"/>
      </w:pPr>
      <w:r w:rsidRPr="00E0604B">
        <w:t xml:space="preserve">   - «Организация и содержание мест захоронения» - 33,1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(Приобретение венков, оплата договоров по покосу сухой растительности и уборке мест гражданских захоронений).</w:t>
      </w:r>
    </w:p>
    <w:p w:rsidR="00E0604B" w:rsidRPr="00E0604B" w:rsidRDefault="00E0604B" w:rsidP="00E0604B">
      <w:pPr>
        <w:jc w:val="both"/>
      </w:pPr>
      <w:r w:rsidRPr="00E0604B">
        <w:t xml:space="preserve">   - «Прочие мероприятия по благоустройству поселения» - 381,8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Ассигнования направлены на оплату договоров по уборке и благоустройству территории поселения, для оплаты работ по трудоустройству детей в летний период (6 человек), приобретение ГСМ, приобретение строительных материалов и </w:t>
      </w:r>
      <w:proofErr w:type="spellStart"/>
      <w:r w:rsidRPr="00E0604B">
        <w:t>хоз.товаров</w:t>
      </w:r>
      <w:proofErr w:type="spellEnd"/>
      <w:r w:rsidRPr="00E0604B">
        <w:t>, обрезке деревьев и проведения  других работ по благоустройству.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 xml:space="preserve">   По подразделу «Молодежная политика и оздоровление детей» расходы составили 12,9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 Средства направлены на проведение досуговых мероприятий для детей и молодежи поселения, патриотические мероприятия, посвященные памятным датам (19 ноября, 2 февраля, 9 мая).</w:t>
      </w:r>
    </w:p>
    <w:p w:rsidR="00E0604B" w:rsidRPr="00E0604B" w:rsidRDefault="00E0604B" w:rsidP="00E0604B">
      <w:pPr>
        <w:jc w:val="both"/>
      </w:pPr>
      <w:r w:rsidRPr="00E0604B">
        <w:t xml:space="preserve">   </w:t>
      </w:r>
    </w:p>
    <w:p w:rsidR="00E0604B" w:rsidRPr="00E0604B" w:rsidRDefault="00E0604B" w:rsidP="00E0604B">
      <w:pPr>
        <w:jc w:val="both"/>
      </w:pPr>
      <w:r w:rsidRPr="00E0604B">
        <w:t xml:space="preserve">   По подразделу «Физическая культура» фактическое расходование денежных средств составило 15,5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 Средства направлены на приобретение различного спортивного инвентаря и ГСМ.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 xml:space="preserve">   По подразделу «Пенсионное обеспечение» расходы составили 29,8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 Средства направлены на выплату пенсионного обеспечения за выслугу лет муниципальной службы двум пенсионерам.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 xml:space="preserve">   По подразделу «Периодическая печать и издательства» расходы составили 9,7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 Средства направлены на публикацию нормативно – правовых актов сельского поселения.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 xml:space="preserve">   По подразделу «Культура» исполнение составило 1177,9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 Средства направлены на функционирование деятельности сельского клуба и библиотеки, в том числе:</w:t>
      </w:r>
    </w:p>
    <w:p w:rsidR="00E0604B" w:rsidRPr="00E0604B" w:rsidRDefault="00E0604B" w:rsidP="00E0604B">
      <w:pPr>
        <w:jc w:val="both"/>
      </w:pPr>
      <w:r w:rsidRPr="00E0604B">
        <w:t xml:space="preserve">- на выплату заработной платы работникам культуры – 893,4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</w:t>
      </w:r>
      <w:proofErr w:type="spellEnd"/>
      <w:r w:rsidRPr="00E0604B">
        <w:t xml:space="preserve">. </w:t>
      </w:r>
    </w:p>
    <w:p w:rsidR="00E0604B" w:rsidRPr="00E0604B" w:rsidRDefault="00E0604B" w:rsidP="00E0604B">
      <w:pPr>
        <w:jc w:val="both"/>
      </w:pPr>
      <w:r w:rsidRPr="00E0604B">
        <w:t xml:space="preserve">- коммунальные услуги – 115,7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услуги связи – 15,5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 - проведены ремонтные и оформительские работы помещения дома культуры – 57,2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(сварочные работы по монтажу и установке пандуса, пошив декораций, устройство занавеса и оформления сцены);</w:t>
      </w:r>
    </w:p>
    <w:p w:rsidR="00E0604B" w:rsidRPr="00E0604B" w:rsidRDefault="00E0604B" w:rsidP="00E0604B">
      <w:pPr>
        <w:jc w:val="both"/>
      </w:pPr>
      <w:r w:rsidRPr="00E0604B">
        <w:t xml:space="preserve">- приобретены строительные материалы для ремонта помещения здания клуба (краска, эмаль, кисти, замазка, растворитель) – 18,1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приобретены канцелярские и </w:t>
      </w:r>
      <w:proofErr w:type="spellStart"/>
      <w:r w:rsidRPr="00E0604B">
        <w:t>хоз</w:t>
      </w:r>
      <w:proofErr w:type="gramStart"/>
      <w:r w:rsidRPr="00E0604B">
        <w:t>.т</w:t>
      </w:r>
      <w:proofErr w:type="gramEnd"/>
      <w:r w:rsidRPr="00E0604B">
        <w:t>овары</w:t>
      </w:r>
      <w:proofErr w:type="spellEnd"/>
      <w:r w:rsidRPr="00E0604B">
        <w:t xml:space="preserve"> – 23,1 </w:t>
      </w:r>
      <w:proofErr w:type="spellStart"/>
      <w:r w:rsidRPr="00E0604B">
        <w:t>тыс.рублей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lastRenderedPageBreak/>
        <w:t xml:space="preserve">- подписка на периодические печатные издания – 9,8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проведение праздников – 37,4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приобретение ГСМ для осуществления поездок на районные культурно-досуговые мероприятия – 2,1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приобретены основные средства – 4,0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 xml:space="preserve"> (флэш-накопитель, источник бесперебойного питания);</w:t>
      </w:r>
    </w:p>
    <w:p w:rsidR="00E0604B" w:rsidRPr="00E0604B" w:rsidRDefault="00E0604B" w:rsidP="00E0604B">
      <w:pPr>
        <w:jc w:val="both"/>
      </w:pPr>
      <w:r w:rsidRPr="00E0604B">
        <w:t xml:space="preserve">- прочие расходы – 1,6 </w:t>
      </w:r>
      <w:proofErr w:type="spellStart"/>
      <w:r w:rsidRPr="00E0604B">
        <w:t>тыс</w:t>
      </w:r>
      <w:proofErr w:type="gramStart"/>
      <w:r w:rsidRPr="00E0604B">
        <w:t>.р</w:t>
      </w:r>
      <w:proofErr w:type="gramEnd"/>
      <w:r w:rsidRPr="00E0604B">
        <w:t>ублей</w:t>
      </w:r>
      <w:proofErr w:type="spellEnd"/>
      <w:r w:rsidRPr="00E0604B">
        <w:t>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rPr>
          <w:color w:val="C00000"/>
        </w:rPr>
        <w:t xml:space="preserve">   </w:t>
      </w:r>
      <w:r w:rsidRPr="00E0604B">
        <w:t>В 2019 году администрацией Манойлинского сельского поселения были проведены следующие мероприятия по благоустройству территории поселения:</w:t>
      </w:r>
    </w:p>
    <w:p w:rsidR="00E0604B" w:rsidRPr="00E0604B" w:rsidRDefault="00E0604B" w:rsidP="00E0604B">
      <w:pPr>
        <w:jc w:val="both"/>
      </w:pPr>
      <w:r w:rsidRPr="00E0604B">
        <w:t xml:space="preserve">- добавили точки уличного освещения </w:t>
      </w:r>
      <w:proofErr w:type="gramStart"/>
      <w:r w:rsidRPr="00E0604B">
        <w:t xml:space="preserve">( </w:t>
      </w:r>
      <w:proofErr w:type="gramEnd"/>
      <w:r w:rsidRPr="00E0604B">
        <w:t>улица Атамана Макарова и переулок Лиманный);</w:t>
      </w:r>
    </w:p>
    <w:p w:rsidR="00E0604B" w:rsidRPr="00E0604B" w:rsidRDefault="00E0604B" w:rsidP="00E0604B">
      <w:pPr>
        <w:jc w:val="both"/>
      </w:pPr>
      <w:r w:rsidRPr="00E0604B">
        <w:t xml:space="preserve">- продолжили косметическую обрезку деревьев около двухэтажных домов по улице </w:t>
      </w:r>
      <w:proofErr w:type="gramStart"/>
      <w:r w:rsidRPr="00E0604B">
        <w:t>Астраханская</w:t>
      </w:r>
      <w:proofErr w:type="gram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силами ребят, работавших от Центра занятости населения Клетского района, приведены в порядок: спортивная площадка, Братская могила, детская площадка, проводился покос сухой растительности на территории </w:t>
      </w:r>
      <w:proofErr w:type="spellStart"/>
      <w:r w:rsidRPr="00E0604B">
        <w:t>х</w:t>
      </w:r>
      <w:proofErr w:type="gramStart"/>
      <w:r w:rsidRPr="00E0604B">
        <w:t>.М</w:t>
      </w:r>
      <w:proofErr w:type="gramEnd"/>
      <w:r w:rsidRPr="00E0604B">
        <w:t>анойлин</w:t>
      </w:r>
      <w:proofErr w:type="spellEnd"/>
      <w:r w:rsidRPr="00E0604B">
        <w:t>, также помогали в обустройстве мест купания;</w:t>
      </w:r>
    </w:p>
    <w:p w:rsidR="00E0604B" w:rsidRPr="00E0604B" w:rsidRDefault="00E0604B" w:rsidP="00E0604B">
      <w:pPr>
        <w:jc w:val="both"/>
      </w:pPr>
      <w:r w:rsidRPr="00E0604B">
        <w:t>- дооборудовали систему видеонаблюдения;</w:t>
      </w:r>
    </w:p>
    <w:p w:rsidR="00E0604B" w:rsidRPr="00E0604B" w:rsidRDefault="00E0604B" w:rsidP="00E0604B">
      <w:pPr>
        <w:jc w:val="both"/>
      </w:pPr>
      <w:r w:rsidRPr="00E0604B">
        <w:t>- в течение всего года осуществляли подвоз песка и глины, как организациям, находящимся на территории поселения, так и частному сектору по предварительным заявкам;</w:t>
      </w:r>
    </w:p>
    <w:p w:rsidR="00E0604B" w:rsidRPr="00E0604B" w:rsidRDefault="00E0604B" w:rsidP="00E0604B">
      <w:pPr>
        <w:jc w:val="both"/>
      </w:pPr>
      <w:r w:rsidRPr="00E0604B">
        <w:t>- производился покос травы на гражданских кладбищах;</w:t>
      </w:r>
    </w:p>
    <w:p w:rsidR="00E0604B" w:rsidRPr="00E0604B" w:rsidRDefault="00E0604B" w:rsidP="00E0604B">
      <w:pPr>
        <w:jc w:val="both"/>
      </w:pPr>
      <w:r w:rsidRPr="00E0604B">
        <w:t>- осуществляли ямочный ремонт дорог на территории поселения;</w:t>
      </w:r>
    </w:p>
    <w:p w:rsidR="00E0604B" w:rsidRPr="00E0604B" w:rsidRDefault="00E0604B" w:rsidP="00E0604B">
      <w:pPr>
        <w:jc w:val="both"/>
      </w:pPr>
      <w:r w:rsidRPr="00E0604B">
        <w:t>- в зимний период проводили очистку дорог от снега, за что огромное спасибо хочется сказать председателю СПК «</w:t>
      </w:r>
      <w:proofErr w:type="spellStart"/>
      <w:r w:rsidRPr="00E0604B">
        <w:t>Манойлинский</w:t>
      </w:r>
      <w:proofErr w:type="spellEnd"/>
      <w:r w:rsidRPr="00E0604B">
        <w:t xml:space="preserve">» </w:t>
      </w:r>
      <w:proofErr w:type="spellStart"/>
      <w:r w:rsidRPr="00E0604B">
        <w:t>Черячукину</w:t>
      </w:r>
      <w:proofErr w:type="spellEnd"/>
      <w:r w:rsidRPr="00E0604B">
        <w:t xml:space="preserve"> Н.И.!</w:t>
      </w:r>
    </w:p>
    <w:p w:rsidR="00E0604B" w:rsidRPr="00E0604B" w:rsidRDefault="00E0604B" w:rsidP="00E0604B">
      <w:pPr>
        <w:jc w:val="both"/>
      </w:pPr>
      <w:r w:rsidRPr="00E0604B">
        <w:t xml:space="preserve">     На протяжении всего 2019 года администрация Манойлинского сельского поселения сотрудничала со школой и детским садом. Результатами нашей совместной работы является: ремонт системы водоснабжения на территории МКОУ «</w:t>
      </w:r>
      <w:proofErr w:type="spellStart"/>
      <w:r w:rsidRPr="00E0604B">
        <w:t>Манойлинская</w:t>
      </w:r>
      <w:proofErr w:type="spellEnd"/>
      <w:r w:rsidRPr="00E0604B">
        <w:t xml:space="preserve"> СШ», выделение транспорта для нужд школы. Школа помогала с выделением транспорта для поездок на различные соревнования и конкурсы, предоставлением спортивного зала для подготовки команд к соревнованиям. Спасибо директору МКОУ «</w:t>
      </w:r>
      <w:proofErr w:type="spellStart"/>
      <w:r w:rsidRPr="00E0604B">
        <w:t>Манойлинская</w:t>
      </w:r>
      <w:proofErr w:type="spellEnd"/>
      <w:r w:rsidRPr="00E0604B">
        <w:t xml:space="preserve"> СШ» </w:t>
      </w:r>
      <w:proofErr w:type="gramStart"/>
      <w:r w:rsidRPr="00E0604B">
        <w:t>Васиной</w:t>
      </w:r>
      <w:proofErr w:type="gramEnd"/>
      <w:r w:rsidRPr="00E0604B">
        <w:t xml:space="preserve"> Н.И.! </w:t>
      </w:r>
    </w:p>
    <w:p w:rsidR="00E0604B" w:rsidRPr="00E0604B" w:rsidRDefault="0090232D" w:rsidP="00E0604B">
      <w:pPr>
        <w:jc w:val="both"/>
      </w:pPr>
      <w:r>
        <w:t xml:space="preserve">     </w:t>
      </w:r>
      <w:r w:rsidR="00E0604B" w:rsidRPr="00E0604B">
        <w:t>В течение всего 2019 года администрация Манойлинского сельского поселения тесно сотрудничала с СПК «</w:t>
      </w:r>
      <w:proofErr w:type="spellStart"/>
      <w:r w:rsidR="00E0604B" w:rsidRPr="00E0604B">
        <w:t>Манойлинский</w:t>
      </w:r>
      <w:proofErr w:type="spellEnd"/>
      <w:r w:rsidR="00E0604B" w:rsidRPr="00E0604B">
        <w:t>» и СПК «Терновский», с ОНТ «</w:t>
      </w:r>
      <w:proofErr w:type="spellStart"/>
      <w:r w:rsidR="00E0604B" w:rsidRPr="00E0604B">
        <w:t>Манойлинское</w:t>
      </w:r>
      <w:proofErr w:type="spellEnd"/>
      <w:r w:rsidR="00E0604B" w:rsidRPr="00E0604B">
        <w:t>», с КФХ, расположенными на территории поселения и с индивидуальными предпринимателями. С их помощью были проведены ряд праздничных мероприятий, оказывалась помощь горюче смазочными материалами, выделялась техника для различных работ по благоустройству территории.</w:t>
      </w:r>
    </w:p>
    <w:p w:rsidR="00E0604B" w:rsidRPr="00E0604B" w:rsidRDefault="00E0604B" w:rsidP="00E0604B">
      <w:pPr>
        <w:jc w:val="both"/>
      </w:pPr>
    </w:p>
    <w:p w:rsidR="00E0604B" w:rsidRPr="00E0604B" w:rsidRDefault="00E0604B" w:rsidP="00E0604B">
      <w:pPr>
        <w:jc w:val="both"/>
      </w:pPr>
      <w:r w:rsidRPr="00E0604B">
        <w:t>Основным направлением работы на 2020 год будет дальнейшее благоустройство поселения. Планируется:</w:t>
      </w:r>
    </w:p>
    <w:p w:rsidR="00E0604B" w:rsidRPr="00E0604B" w:rsidRDefault="00E0604B" w:rsidP="00E0604B">
      <w:pPr>
        <w:jc w:val="both"/>
      </w:pPr>
      <w:r w:rsidRPr="00E0604B">
        <w:t>- дооборудовать несколько точек уличного освещения (Областная программа);</w:t>
      </w:r>
    </w:p>
    <w:p w:rsidR="00E0604B" w:rsidRPr="00E0604B" w:rsidRDefault="00E0604B" w:rsidP="00E0604B">
      <w:pPr>
        <w:jc w:val="both"/>
      </w:pPr>
      <w:r w:rsidRPr="00E0604B">
        <w:t>- провести межевание и сдать в аренду землю сельскохозяйственного назначения (невостребованные земельные доли – 8);</w:t>
      </w:r>
    </w:p>
    <w:p w:rsidR="00E0604B" w:rsidRPr="00E0604B" w:rsidRDefault="00E0604B" w:rsidP="00E0604B">
      <w:pPr>
        <w:jc w:val="both"/>
      </w:pPr>
      <w:r w:rsidRPr="00E0604B">
        <w:t>- установить ограду на нижнем гражданском кладбище;</w:t>
      </w:r>
    </w:p>
    <w:p w:rsidR="00E0604B" w:rsidRPr="00E0604B" w:rsidRDefault="00E0604B" w:rsidP="00E0604B">
      <w:pPr>
        <w:jc w:val="both"/>
      </w:pPr>
      <w:r w:rsidRPr="00E0604B">
        <w:t xml:space="preserve">- сделать мост в конце улицы </w:t>
      </w:r>
      <w:proofErr w:type="gramStart"/>
      <w:r w:rsidRPr="00E0604B">
        <w:t>Астраханская</w:t>
      </w:r>
      <w:proofErr w:type="gramEnd"/>
      <w:r w:rsidRPr="00E0604B">
        <w:t xml:space="preserve"> и пер. Степной;</w:t>
      </w:r>
    </w:p>
    <w:p w:rsidR="00E0604B" w:rsidRPr="00E0604B" w:rsidRDefault="00E0604B" w:rsidP="00E0604B">
      <w:pPr>
        <w:jc w:val="both"/>
      </w:pPr>
      <w:r w:rsidRPr="00E0604B">
        <w:t>- отремонтировать мост за детским садом по улице Атамана Макарова;</w:t>
      </w:r>
    </w:p>
    <w:p w:rsidR="00E0604B" w:rsidRPr="00E0604B" w:rsidRDefault="00E0604B" w:rsidP="00E0604B">
      <w:pPr>
        <w:jc w:val="both"/>
      </w:pPr>
      <w:r w:rsidRPr="00E0604B">
        <w:t>- продолжить ремонт здания Манойлинского СДК (замена оконных блоков);</w:t>
      </w:r>
    </w:p>
    <w:p w:rsidR="00E0604B" w:rsidRPr="00E0604B" w:rsidRDefault="00E0604B" w:rsidP="00E0604B">
      <w:pPr>
        <w:jc w:val="both"/>
      </w:pPr>
      <w:r w:rsidRPr="00E0604B">
        <w:t>- начать ремонт здания Терновской школы (100,0 тыс. рублей средства заложены в бюджет 2020г.);</w:t>
      </w:r>
    </w:p>
    <w:p w:rsidR="00E0604B" w:rsidRPr="00E0604B" w:rsidRDefault="00E0604B" w:rsidP="00E0604B">
      <w:pPr>
        <w:jc w:val="both"/>
      </w:pPr>
      <w:r w:rsidRPr="00E0604B">
        <w:t>- отремонтировать весы на расколе и место для погрузки сельскохозяйственных животных;</w:t>
      </w:r>
    </w:p>
    <w:p w:rsidR="00E0604B" w:rsidRPr="00E0604B" w:rsidRDefault="00E0604B" w:rsidP="00E0604B">
      <w:pPr>
        <w:jc w:val="both"/>
      </w:pPr>
      <w:r w:rsidRPr="00E0604B">
        <w:lastRenderedPageBreak/>
        <w:t>- продолжить заниматься очисткой колодцев и родников на территории Манойлинского сельского поселения;</w:t>
      </w:r>
    </w:p>
    <w:p w:rsidR="00E0604B" w:rsidRPr="00E0604B" w:rsidRDefault="00E0604B" w:rsidP="00E0604B">
      <w:pPr>
        <w:jc w:val="both"/>
      </w:pPr>
      <w:r w:rsidRPr="00E0604B">
        <w:t xml:space="preserve">- установить гидрант в </w:t>
      </w:r>
      <w:proofErr w:type="spellStart"/>
      <w:r w:rsidRPr="00E0604B">
        <w:t>х</w:t>
      </w:r>
      <w:proofErr w:type="gramStart"/>
      <w:r w:rsidRPr="00E0604B">
        <w:t>.Т</w:t>
      </w:r>
      <w:proofErr w:type="gramEnd"/>
      <w:r w:rsidRPr="00E0604B">
        <w:t>ерновой</w:t>
      </w:r>
      <w:proofErr w:type="spellEnd"/>
      <w:r w:rsidRPr="00E0604B">
        <w:t xml:space="preserve"> и отремонтировать два гидранта в </w:t>
      </w:r>
      <w:proofErr w:type="spellStart"/>
      <w:r w:rsidRPr="00E0604B">
        <w:t>х.Манойлин</w:t>
      </w:r>
      <w:proofErr w:type="spellEnd"/>
      <w:r w:rsidRPr="00E0604B">
        <w:t>;</w:t>
      </w:r>
    </w:p>
    <w:p w:rsidR="00E0604B" w:rsidRPr="00E0604B" w:rsidRDefault="00E0604B" w:rsidP="00E0604B">
      <w:pPr>
        <w:jc w:val="both"/>
      </w:pPr>
      <w:r w:rsidRPr="00E0604B">
        <w:t xml:space="preserve">- продолжить благоустройство пруда, </w:t>
      </w:r>
      <w:proofErr w:type="gramStart"/>
      <w:r w:rsidRPr="00E0604B">
        <w:t>находящийся</w:t>
      </w:r>
      <w:proofErr w:type="gramEnd"/>
      <w:r w:rsidRPr="00E0604B">
        <w:t xml:space="preserve"> на балансе Манойлинского сельского поселения и требующий тщательного внимания;</w:t>
      </w:r>
    </w:p>
    <w:p w:rsidR="00E0604B" w:rsidRPr="00E0604B" w:rsidRDefault="00E0604B" w:rsidP="00E0604B">
      <w:pPr>
        <w:jc w:val="both"/>
      </w:pPr>
      <w:r w:rsidRPr="00E0604B">
        <w:t>- продолжить установку лавочек для жителей, занимающихся сдачей молока.</w:t>
      </w:r>
    </w:p>
    <w:p w:rsidR="00E0604B" w:rsidRPr="00E0604B" w:rsidRDefault="00E0604B" w:rsidP="00E0604B">
      <w:pPr>
        <w:jc w:val="both"/>
      </w:pPr>
    </w:p>
    <w:p w:rsidR="00E0604B" w:rsidRDefault="00E0604B" w:rsidP="00E0604B">
      <w:pPr>
        <w:jc w:val="both"/>
      </w:pPr>
      <w:r w:rsidRPr="00E0604B">
        <w:t>Отчет закончен. Спасибо за внимание.</w:t>
      </w:r>
    </w:p>
    <w:p w:rsidR="00E0604B" w:rsidRPr="00E0604B" w:rsidRDefault="00E0604B" w:rsidP="00E0604B"/>
    <w:p w:rsidR="00864954" w:rsidRPr="00E0604B" w:rsidRDefault="00864954" w:rsidP="00E0604B">
      <w:pPr>
        <w:widowControl w:val="0"/>
        <w:ind w:right="141"/>
        <w:jc w:val="both"/>
        <w:rPr>
          <w:rFonts w:eastAsia="Lucida Sans Unicode"/>
          <w:b/>
        </w:rPr>
      </w:pPr>
      <w:r w:rsidRPr="00E0604B">
        <w:rPr>
          <w:rFonts w:eastAsia="Lucida Sans Unicode"/>
          <w:b/>
        </w:rPr>
        <w:t xml:space="preserve">В ходе проведения публичных слушаний </w:t>
      </w:r>
      <w:r w:rsidR="00E0604B">
        <w:rPr>
          <w:rFonts w:eastAsia="Lucida Sans Unicode"/>
          <w:b/>
        </w:rPr>
        <w:t xml:space="preserve">председатель Васина Н.И. </w:t>
      </w:r>
      <w:r w:rsidRPr="00E0604B">
        <w:rPr>
          <w:rFonts w:eastAsia="Lucida Sans Unicode"/>
          <w:b/>
        </w:rPr>
        <w:t>предложил</w:t>
      </w:r>
      <w:r w:rsidR="00E0604B">
        <w:rPr>
          <w:rFonts w:eastAsia="Lucida Sans Unicode"/>
          <w:b/>
        </w:rPr>
        <w:t>а</w:t>
      </w:r>
      <w:r w:rsidRPr="00E0604B">
        <w:rPr>
          <w:rFonts w:eastAsia="Lucida Sans Unicode"/>
          <w:b/>
        </w:rPr>
        <w:t>:</w:t>
      </w:r>
    </w:p>
    <w:p w:rsidR="00E0604B" w:rsidRDefault="00E0604B" w:rsidP="00E0604B">
      <w:pPr>
        <w:pStyle w:val="a7"/>
        <w:jc w:val="both"/>
        <w:rPr>
          <w:sz w:val="26"/>
          <w:szCs w:val="26"/>
          <w:u w:val="single"/>
        </w:rPr>
      </w:pPr>
      <w:r w:rsidRPr="00E0604B">
        <w:rPr>
          <w:sz w:val="26"/>
          <w:szCs w:val="26"/>
          <w:u w:val="single"/>
        </w:rPr>
        <w:t>проанализировать заслушанную информацию и задать интересующие вопросы.</w:t>
      </w:r>
    </w:p>
    <w:p w:rsidR="00E0604B" w:rsidRDefault="00E0604B" w:rsidP="00E0604B">
      <w:pPr>
        <w:pStyle w:val="a7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Выступили:</w:t>
      </w:r>
    </w:p>
    <w:p w:rsidR="00E0604B" w:rsidRDefault="00E0604B" w:rsidP="00E0604B">
      <w:pPr>
        <w:pStyle w:val="a7"/>
        <w:ind w:firstLine="720"/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Карибова</w:t>
      </w:r>
      <w:proofErr w:type="spellEnd"/>
      <w:r>
        <w:rPr>
          <w:b/>
          <w:sz w:val="25"/>
          <w:szCs w:val="25"/>
        </w:rPr>
        <w:t xml:space="preserve"> Л.С.</w:t>
      </w: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–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житель Манойлинского сельского поселения, библиотекарь администрации Манойлинского сельского поселения.</w:t>
      </w:r>
    </w:p>
    <w:p w:rsidR="00E0604B" w:rsidRDefault="00E0604B" w:rsidP="00E0604B">
      <w:pPr>
        <w:pStyle w:val="a7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Вопросы к докладчику:</w:t>
      </w:r>
    </w:p>
    <w:p w:rsidR="00E0604B" w:rsidRDefault="00E0604B" w:rsidP="00E0604B">
      <w:pPr>
        <w:pStyle w:val="a7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>
        <w:rPr>
          <w:sz w:val="25"/>
          <w:szCs w:val="25"/>
        </w:rPr>
        <w:t>О маршрутном обеспечении и о подвозе жителей маршрутным такси ПАО Сбербанк.</w:t>
      </w:r>
    </w:p>
    <w:p w:rsidR="00E0604B" w:rsidRDefault="00E0604B" w:rsidP="00E0604B">
      <w:pPr>
        <w:pStyle w:val="a7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Литвиненко С.В.</w:t>
      </w:r>
    </w:p>
    <w:p w:rsidR="00E0604B" w:rsidRDefault="00E0604B" w:rsidP="00E0604B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Маршрутное сообщение между хуторами и договорные отношения с перевозчиками находятся в ведении администрации Клетского муниципального района. А по поводу наших жителей маршрутным такси ПАО Сбербанк будет направлено письмо с просьбой </w:t>
      </w:r>
      <w:proofErr w:type="gramStart"/>
      <w:r>
        <w:rPr>
          <w:sz w:val="26"/>
          <w:szCs w:val="26"/>
        </w:rPr>
        <w:t>разъяснить</w:t>
      </w:r>
      <w:proofErr w:type="gramEnd"/>
      <w:r>
        <w:rPr>
          <w:sz w:val="26"/>
          <w:szCs w:val="26"/>
        </w:rPr>
        <w:t xml:space="preserve"> сложившуюся ситуацию.</w:t>
      </w:r>
    </w:p>
    <w:p w:rsidR="00E0604B" w:rsidRPr="00DF1B3A" w:rsidRDefault="00DF1B3A" w:rsidP="00E0604B">
      <w:pPr>
        <w:pStyle w:val="a7"/>
        <w:ind w:firstLine="720"/>
        <w:jc w:val="both"/>
        <w:rPr>
          <w:b/>
          <w:sz w:val="26"/>
          <w:szCs w:val="26"/>
        </w:rPr>
      </w:pPr>
      <w:r w:rsidRPr="00DF1B3A">
        <w:rPr>
          <w:b/>
          <w:sz w:val="26"/>
          <w:szCs w:val="26"/>
        </w:rPr>
        <w:t>Выступили:</w:t>
      </w:r>
    </w:p>
    <w:p w:rsidR="00DF1B3A" w:rsidRPr="00E0604B" w:rsidRDefault="00DF1B3A" w:rsidP="00E0604B">
      <w:pPr>
        <w:pStyle w:val="a7"/>
        <w:ind w:firstLine="720"/>
        <w:jc w:val="both"/>
        <w:rPr>
          <w:sz w:val="26"/>
          <w:szCs w:val="26"/>
        </w:rPr>
      </w:pPr>
      <w:r w:rsidRPr="00DF1B3A">
        <w:rPr>
          <w:b/>
          <w:sz w:val="26"/>
          <w:szCs w:val="26"/>
        </w:rPr>
        <w:t>Назаренко</w:t>
      </w:r>
      <w:r>
        <w:rPr>
          <w:sz w:val="26"/>
          <w:szCs w:val="26"/>
        </w:rPr>
        <w:t xml:space="preserve"> </w:t>
      </w:r>
      <w:r w:rsidRPr="00DF1B3A">
        <w:rPr>
          <w:b/>
          <w:sz w:val="26"/>
          <w:szCs w:val="26"/>
        </w:rPr>
        <w:t>Н.Н.</w:t>
      </w:r>
      <w:r>
        <w:rPr>
          <w:sz w:val="26"/>
          <w:szCs w:val="26"/>
        </w:rPr>
        <w:t xml:space="preserve"> – житель Манойлинского сельского поселения, пенсионер.</w:t>
      </w:r>
    </w:p>
    <w:p w:rsidR="00E0604B" w:rsidRPr="00DF1B3A" w:rsidRDefault="00DF1B3A" w:rsidP="00E0604B">
      <w:pPr>
        <w:pStyle w:val="a7"/>
        <w:jc w:val="both"/>
        <w:rPr>
          <w:sz w:val="26"/>
          <w:szCs w:val="26"/>
        </w:rPr>
      </w:pPr>
      <w:r w:rsidRPr="00DF1B3A">
        <w:rPr>
          <w:sz w:val="26"/>
          <w:szCs w:val="26"/>
        </w:rPr>
        <w:t>Вопрос к докладчику:</w:t>
      </w:r>
    </w:p>
    <w:p w:rsidR="00DF1B3A" w:rsidRDefault="00DF1B3A" w:rsidP="00DF1B3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DF1B3A">
        <w:rPr>
          <w:sz w:val="26"/>
          <w:szCs w:val="26"/>
        </w:rPr>
        <w:t>О покраске газовых труб низкого давления и об утечке газа возле</w:t>
      </w:r>
      <w:r>
        <w:rPr>
          <w:sz w:val="26"/>
          <w:szCs w:val="26"/>
        </w:rPr>
        <w:t xml:space="preserve"> двухэтажных домов по улице Атамана Макарова.</w:t>
      </w:r>
    </w:p>
    <w:p w:rsidR="00DF1B3A" w:rsidRPr="00DF1B3A" w:rsidRDefault="00DF1B3A" w:rsidP="00DF1B3A">
      <w:pPr>
        <w:pStyle w:val="a7"/>
        <w:ind w:left="720"/>
        <w:jc w:val="both"/>
        <w:rPr>
          <w:b/>
          <w:sz w:val="26"/>
          <w:szCs w:val="26"/>
        </w:rPr>
      </w:pPr>
      <w:r w:rsidRPr="00DF1B3A">
        <w:rPr>
          <w:b/>
          <w:sz w:val="26"/>
          <w:szCs w:val="26"/>
        </w:rPr>
        <w:t>Литвиненко С.В.</w:t>
      </w:r>
    </w:p>
    <w:p w:rsidR="00DF1B3A" w:rsidRPr="00DF1B3A" w:rsidRDefault="00DF1B3A" w:rsidP="00DF1B3A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По этим двум вопросам будут направлены письма соответствующим организациям.</w:t>
      </w:r>
    </w:p>
    <w:p w:rsidR="00864954" w:rsidRPr="00E0604B" w:rsidRDefault="00864954" w:rsidP="00DF1B3A">
      <w:pPr>
        <w:widowControl w:val="0"/>
        <w:ind w:right="141"/>
        <w:rPr>
          <w:rFonts w:eastAsia="Lucida Sans Unicode"/>
          <w:b/>
        </w:rPr>
      </w:pPr>
      <w:proofErr w:type="gramStart"/>
      <w:r w:rsidRPr="00E0604B">
        <w:rPr>
          <w:rFonts w:eastAsia="Lucida Sans Unicode"/>
          <w:b/>
        </w:rPr>
        <w:t>Р</w:t>
      </w:r>
      <w:proofErr w:type="gramEnd"/>
      <w:r w:rsidRPr="00E0604B">
        <w:rPr>
          <w:rFonts w:eastAsia="Lucida Sans Unicode"/>
          <w:b/>
        </w:rPr>
        <w:t xml:space="preserve"> Е Ш И Л И:</w:t>
      </w:r>
    </w:p>
    <w:p w:rsidR="00DF1B3A" w:rsidRDefault="00DF1B3A" w:rsidP="00DF1B3A">
      <w:pPr>
        <w:ind w:firstLine="720"/>
        <w:jc w:val="both"/>
        <w:rPr>
          <w:sz w:val="25"/>
          <w:szCs w:val="25"/>
        </w:rPr>
      </w:pPr>
      <w:r w:rsidRPr="00DC6D77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DC6D77">
        <w:rPr>
          <w:sz w:val="25"/>
          <w:szCs w:val="25"/>
        </w:rPr>
        <w:t>Принять к сведению заслушанную информацию</w:t>
      </w:r>
      <w:r>
        <w:rPr>
          <w:sz w:val="25"/>
          <w:szCs w:val="25"/>
        </w:rPr>
        <w:t>.</w:t>
      </w:r>
    </w:p>
    <w:p w:rsidR="00DF1B3A" w:rsidRDefault="00DF1B3A" w:rsidP="00DF1B3A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Pr="00DC6D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Признать  публичные слушания по обсуждению </w:t>
      </w:r>
      <w:r>
        <w:rPr>
          <w:sz w:val="25"/>
          <w:szCs w:val="25"/>
        </w:rPr>
        <w:t>исполнения бюджета Манойлинского сельского поселения Клетского муниципального района Волгоградской области за 2019 год</w:t>
      </w:r>
      <w:r>
        <w:rPr>
          <w:sz w:val="25"/>
          <w:szCs w:val="25"/>
        </w:rPr>
        <w:t xml:space="preserve"> состоявшимися.</w:t>
      </w:r>
    </w:p>
    <w:p w:rsidR="00DF1B3A" w:rsidRDefault="00DF1B3A" w:rsidP="00DF1B3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DC6D77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П</w:t>
      </w:r>
      <w:r w:rsidRPr="002D128F">
        <w:rPr>
          <w:sz w:val="25"/>
          <w:szCs w:val="25"/>
        </w:rPr>
        <w:t xml:space="preserve">ротокол  публичных слушаний направить в Совет депутатов </w:t>
      </w:r>
      <w:r>
        <w:rPr>
          <w:sz w:val="25"/>
          <w:szCs w:val="25"/>
        </w:rPr>
        <w:t>Манойлинского сельского поселения Клетского муниципального района Волгоградской области.</w:t>
      </w:r>
    </w:p>
    <w:p w:rsidR="00DF1B3A" w:rsidRPr="0090232D" w:rsidRDefault="00DF1B3A" w:rsidP="00DF1B3A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445B90">
        <w:rPr>
          <w:sz w:val="25"/>
          <w:szCs w:val="25"/>
        </w:rPr>
        <w:t xml:space="preserve">Протокол публичных слушаний  разместить на </w:t>
      </w:r>
      <w:r>
        <w:rPr>
          <w:sz w:val="25"/>
          <w:szCs w:val="25"/>
        </w:rPr>
        <w:t>официальном</w:t>
      </w:r>
      <w:r w:rsidRPr="00445B90">
        <w:rPr>
          <w:sz w:val="25"/>
          <w:szCs w:val="25"/>
        </w:rPr>
        <w:t xml:space="preserve"> сайте</w:t>
      </w:r>
      <w:r>
        <w:rPr>
          <w:sz w:val="25"/>
          <w:szCs w:val="25"/>
        </w:rPr>
        <w:t xml:space="preserve"> </w:t>
      </w:r>
      <w:r w:rsidRPr="00445B90">
        <w:rPr>
          <w:sz w:val="25"/>
          <w:szCs w:val="25"/>
        </w:rPr>
        <w:t xml:space="preserve"> администрации </w:t>
      </w:r>
      <w:hyperlink r:id="rId6" w:history="1">
        <w:r w:rsidRPr="0090232D">
          <w:rPr>
            <w:rStyle w:val="a6"/>
            <w:color w:val="auto"/>
            <w:sz w:val="25"/>
            <w:szCs w:val="25"/>
            <w:u w:val="none"/>
          </w:rPr>
          <w:t>Манойлинского</w:t>
        </w:r>
      </w:hyperlink>
      <w:r w:rsidRPr="0090232D">
        <w:rPr>
          <w:sz w:val="25"/>
          <w:szCs w:val="25"/>
        </w:rPr>
        <w:t xml:space="preserve"> сельского поселения Клетского муниципального района Волгоградской области </w:t>
      </w:r>
      <w:hyperlink r:id="rId7" w:history="1">
        <w:r w:rsidR="0090232D" w:rsidRPr="00575DF7">
          <w:rPr>
            <w:rStyle w:val="a6"/>
            <w:sz w:val="25"/>
            <w:szCs w:val="25"/>
            <w:lang w:val="en-US"/>
          </w:rPr>
          <w:t>www</w:t>
        </w:r>
        <w:r w:rsidR="0090232D" w:rsidRPr="00575DF7">
          <w:rPr>
            <w:rStyle w:val="a6"/>
            <w:sz w:val="25"/>
            <w:szCs w:val="25"/>
          </w:rPr>
          <w:t>.</w:t>
        </w:r>
        <w:proofErr w:type="spellStart"/>
        <w:r w:rsidR="0090232D" w:rsidRPr="00575DF7">
          <w:rPr>
            <w:rStyle w:val="a6"/>
            <w:sz w:val="25"/>
            <w:szCs w:val="25"/>
            <w:lang w:val="en-US"/>
          </w:rPr>
          <w:t>adm</w:t>
        </w:r>
        <w:proofErr w:type="spellEnd"/>
        <w:r w:rsidR="0090232D" w:rsidRPr="00575DF7">
          <w:rPr>
            <w:rStyle w:val="a6"/>
            <w:sz w:val="25"/>
            <w:szCs w:val="25"/>
          </w:rPr>
          <w:t>-</w:t>
        </w:r>
        <w:proofErr w:type="spellStart"/>
        <w:r w:rsidR="0090232D" w:rsidRPr="00575DF7">
          <w:rPr>
            <w:rStyle w:val="a6"/>
            <w:sz w:val="25"/>
            <w:szCs w:val="25"/>
            <w:lang w:val="en-US"/>
          </w:rPr>
          <w:t>manoylin</w:t>
        </w:r>
        <w:proofErr w:type="spellEnd"/>
        <w:r w:rsidR="0090232D" w:rsidRPr="00575DF7">
          <w:rPr>
            <w:rStyle w:val="a6"/>
            <w:sz w:val="25"/>
            <w:szCs w:val="25"/>
          </w:rPr>
          <w:t>.</w:t>
        </w:r>
        <w:proofErr w:type="spellStart"/>
        <w:r w:rsidR="0090232D" w:rsidRPr="00575DF7">
          <w:rPr>
            <w:rStyle w:val="a6"/>
            <w:sz w:val="25"/>
            <w:szCs w:val="25"/>
            <w:lang w:val="en-US"/>
          </w:rPr>
          <w:t>ru</w:t>
        </w:r>
        <w:proofErr w:type="spellEnd"/>
        <w:r w:rsidR="0090232D" w:rsidRPr="0090232D">
          <w:rPr>
            <w:rStyle w:val="a6"/>
            <w:sz w:val="25"/>
            <w:szCs w:val="25"/>
          </w:rPr>
          <w:t>/</w:t>
        </w:r>
      </w:hyperlink>
    </w:p>
    <w:p w:rsidR="0090232D" w:rsidRPr="0090232D" w:rsidRDefault="0090232D" w:rsidP="00DF1B3A">
      <w:pPr>
        <w:ind w:firstLine="720"/>
        <w:jc w:val="both"/>
        <w:rPr>
          <w:sz w:val="25"/>
          <w:szCs w:val="25"/>
        </w:rPr>
      </w:pPr>
    </w:p>
    <w:p w:rsidR="00864954" w:rsidRPr="0090232D" w:rsidRDefault="00864954" w:rsidP="00864954">
      <w:pPr>
        <w:widowControl w:val="0"/>
        <w:ind w:right="141"/>
        <w:jc w:val="both"/>
        <w:rPr>
          <w:rFonts w:eastAsia="Lucida Sans Unicode"/>
        </w:rPr>
      </w:pPr>
      <w:r w:rsidRPr="00E0604B">
        <w:rPr>
          <w:rFonts w:eastAsia="Lucida Sans Unicode"/>
          <w:b/>
        </w:rPr>
        <w:t xml:space="preserve">Председательствующий:                                                                </w:t>
      </w:r>
      <w:r w:rsidR="0090232D">
        <w:rPr>
          <w:rFonts w:eastAsia="Lucida Sans Unicode"/>
          <w:u w:val="single"/>
        </w:rPr>
        <w:t>Н.И. Васина</w:t>
      </w:r>
    </w:p>
    <w:p w:rsidR="00864954" w:rsidRPr="00E0604B" w:rsidRDefault="00864954" w:rsidP="00864954">
      <w:pPr>
        <w:widowControl w:val="0"/>
        <w:ind w:right="141"/>
        <w:jc w:val="both"/>
        <w:rPr>
          <w:rFonts w:eastAsia="Lucida Sans Unicode"/>
          <w:b/>
        </w:rPr>
      </w:pPr>
      <w:r w:rsidRPr="00E0604B">
        <w:rPr>
          <w:rFonts w:eastAsia="Lucida Sans Unicode"/>
          <w:b/>
        </w:rPr>
        <w:t xml:space="preserve">Секретарь:                                                                                         </w:t>
      </w:r>
      <w:r w:rsidR="0090232D">
        <w:rPr>
          <w:rFonts w:eastAsia="Lucida Sans Unicode"/>
          <w:u w:val="single"/>
        </w:rPr>
        <w:t xml:space="preserve">Т.С. </w:t>
      </w:r>
      <w:proofErr w:type="spellStart"/>
      <w:r w:rsidR="0090232D">
        <w:rPr>
          <w:rFonts w:eastAsia="Lucida Sans Unicode"/>
          <w:u w:val="single"/>
        </w:rPr>
        <w:t>Ивашура</w:t>
      </w:r>
      <w:proofErr w:type="spellEnd"/>
    </w:p>
    <w:p w:rsidR="00330362" w:rsidRPr="00E0604B" w:rsidRDefault="00330362"/>
    <w:sectPr w:rsidR="00330362" w:rsidRPr="00E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254"/>
    <w:multiLevelType w:val="hybridMultilevel"/>
    <w:tmpl w:val="13A4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2"/>
    <w:rsid w:val="00330362"/>
    <w:rsid w:val="00847EC6"/>
    <w:rsid w:val="00864954"/>
    <w:rsid w:val="0090232D"/>
    <w:rsid w:val="00DF1B3A"/>
    <w:rsid w:val="00E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7EC6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7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 Знак"/>
    <w:basedOn w:val="a"/>
    <w:autoRedefine/>
    <w:rsid w:val="00847EC6"/>
    <w:pPr>
      <w:suppressAutoHyphens w:val="0"/>
      <w:spacing w:after="160" w:line="240" w:lineRule="exact"/>
      <w:jc w:val="center"/>
    </w:pPr>
    <w:rPr>
      <w:b/>
      <w:sz w:val="26"/>
      <w:szCs w:val="26"/>
      <w:lang w:eastAsia="en-US"/>
    </w:rPr>
  </w:style>
  <w:style w:type="character" w:styleId="a6">
    <w:name w:val="Hyperlink"/>
    <w:basedOn w:val="a0"/>
    <w:rsid w:val="00847EC6"/>
    <w:rPr>
      <w:color w:val="0000FF"/>
      <w:u w:val="single"/>
    </w:rPr>
  </w:style>
  <w:style w:type="paragraph" w:styleId="a7">
    <w:name w:val="Body Text"/>
    <w:basedOn w:val="a"/>
    <w:link w:val="a8"/>
    <w:rsid w:val="00E0604B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E0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7EC6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7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 Знак"/>
    <w:basedOn w:val="a"/>
    <w:autoRedefine/>
    <w:rsid w:val="00847EC6"/>
    <w:pPr>
      <w:suppressAutoHyphens w:val="0"/>
      <w:spacing w:after="160" w:line="240" w:lineRule="exact"/>
      <w:jc w:val="center"/>
    </w:pPr>
    <w:rPr>
      <w:b/>
      <w:sz w:val="26"/>
      <w:szCs w:val="26"/>
      <w:lang w:eastAsia="en-US"/>
    </w:rPr>
  </w:style>
  <w:style w:type="character" w:styleId="a6">
    <w:name w:val="Hyperlink"/>
    <w:basedOn w:val="a0"/>
    <w:rsid w:val="00847EC6"/>
    <w:rPr>
      <w:color w:val="0000FF"/>
      <w:u w:val="single"/>
    </w:rPr>
  </w:style>
  <w:style w:type="paragraph" w:styleId="a7">
    <w:name w:val="Body Text"/>
    <w:basedOn w:val="a"/>
    <w:link w:val="a8"/>
    <w:rsid w:val="00E0604B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E0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anoy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isepplo.ru/documents/punkt8.ht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2020-03-19T09:23:00Z</dcterms:created>
  <dcterms:modified xsi:type="dcterms:W3CDTF">2020-03-19T10:11:00Z</dcterms:modified>
</cp:coreProperties>
</file>