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9C" w:rsidRDefault="00FB0D9C" w:rsidP="00B86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D9C">
        <w:rPr>
          <w:rFonts w:ascii="Times New Roman" w:hAnsi="Times New Roman" w:cs="Times New Roman"/>
          <w:b/>
          <w:sz w:val="24"/>
          <w:szCs w:val="24"/>
        </w:rPr>
        <w:t>Отчет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D9C">
        <w:rPr>
          <w:rFonts w:ascii="Times New Roman" w:hAnsi="Times New Roman" w:cs="Times New Roman"/>
          <w:b/>
          <w:sz w:val="24"/>
          <w:szCs w:val="24"/>
        </w:rPr>
        <w:t>(доклад) главы</w:t>
      </w:r>
      <w:r>
        <w:rPr>
          <w:rFonts w:ascii="Times New Roman" w:hAnsi="Times New Roman" w:cs="Times New Roman"/>
          <w:b/>
          <w:sz w:val="24"/>
          <w:szCs w:val="24"/>
        </w:rPr>
        <w:t xml:space="preserve"> Манойлинского сельского Клетского муниципального района Волгоградской области</w:t>
      </w:r>
      <w:r w:rsidRPr="00FB0D9C">
        <w:rPr>
          <w:rFonts w:ascii="Times New Roman" w:hAnsi="Times New Roman" w:cs="Times New Roman"/>
          <w:b/>
          <w:sz w:val="24"/>
          <w:szCs w:val="24"/>
        </w:rPr>
        <w:t xml:space="preserve"> поселения о противодействии коррупции</w:t>
      </w:r>
      <w:r w:rsidR="006D3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42E">
        <w:rPr>
          <w:rFonts w:ascii="Times New Roman" w:hAnsi="Times New Roman" w:cs="Times New Roman"/>
          <w:b/>
          <w:sz w:val="24"/>
          <w:szCs w:val="24"/>
        </w:rPr>
        <w:t>в Манойлинском сельском поселении за 2018</w:t>
      </w:r>
      <w:r w:rsidR="000F5E7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86C6F" w:rsidRPr="00FB0D9C" w:rsidRDefault="00B86C6F" w:rsidP="00B86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19" w:rsidRDefault="00FB0D9C" w:rsidP="007C331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B0D9C">
        <w:rPr>
          <w:rFonts w:ascii="Times New Roman" w:hAnsi="Times New Roman" w:cs="Times New Roman"/>
          <w:sz w:val="24"/>
          <w:szCs w:val="24"/>
        </w:rPr>
        <w:t xml:space="preserve">В последние годы борьба с коррупцией стала в России одним из приоритетов государственной политики. Для выработки адекватных и эффективных мер противодействия этому негативному явлению необходимо привлечение всех ветвей и уровней власти, представителей бизнеса, общественных организаций и граждан. Одним из направлений борьбы с коррупцией является реализация антикоррупционной политики в органах местного самоуправления. Комплекс антикоррупционных мер, реализуемых </w:t>
      </w:r>
      <w:r>
        <w:rPr>
          <w:rFonts w:ascii="Times New Roman" w:hAnsi="Times New Roman" w:cs="Times New Roman"/>
          <w:sz w:val="24"/>
          <w:szCs w:val="24"/>
        </w:rPr>
        <w:t>администрацией Манойлинского сельского поселения Клетского муниципального района Волгоградской области</w:t>
      </w:r>
      <w:r w:rsidRPr="00FB0D9C">
        <w:rPr>
          <w:rFonts w:ascii="Times New Roman" w:hAnsi="Times New Roman" w:cs="Times New Roman"/>
          <w:sz w:val="24"/>
          <w:szCs w:val="24"/>
        </w:rPr>
        <w:t xml:space="preserve"> не ограничивается </w:t>
      </w:r>
      <w:proofErr w:type="gramStart"/>
      <w:r w:rsidRPr="00FB0D9C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FB0D9C">
        <w:rPr>
          <w:rFonts w:ascii="Times New Roman" w:hAnsi="Times New Roman" w:cs="Times New Roman"/>
          <w:sz w:val="24"/>
          <w:szCs w:val="24"/>
        </w:rPr>
        <w:t xml:space="preserve"> сведениями о доходах</w:t>
      </w:r>
      <w:r>
        <w:rPr>
          <w:rFonts w:ascii="Times New Roman" w:hAnsi="Times New Roman" w:cs="Times New Roman"/>
          <w:sz w:val="24"/>
          <w:szCs w:val="24"/>
        </w:rPr>
        <w:t>, расходах</w:t>
      </w:r>
      <w:r w:rsidRPr="00FB0D9C">
        <w:rPr>
          <w:rFonts w:ascii="Times New Roman" w:hAnsi="Times New Roman" w:cs="Times New Roman"/>
          <w:sz w:val="24"/>
          <w:szCs w:val="24"/>
        </w:rPr>
        <w:t xml:space="preserve"> и имуществе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FB0D9C">
        <w:rPr>
          <w:rFonts w:ascii="Times New Roman" w:hAnsi="Times New Roman" w:cs="Times New Roman"/>
          <w:sz w:val="24"/>
          <w:szCs w:val="24"/>
        </w:rPr>
        <w:t>.</w:t>
      </w:r>
      <w:r w:rsidR="00F314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14C5">
        <w:rPr>
          <w:rFonts w:ascii="Times New Roman" w:hAnsi="Times New Roman" w:cs="Times New Roman"/>
          <w:sz w:val="24"/>
          <w:szCs w:val="24"/>
        </w:rPr>
        <w:t xml:space="preserve">В 2018 году прокуратурой Клетского района направлено в администрацию Манойлинского сельского поселения представление </w:t>
      </w:r>
      <w:r w:rsidR="00F314C5">
        <w:rPr>
          <w:rFonts w:ascii="Times New Roman" w:hAnsi="Times New Roman" w:cs="Times New Roman"/>
          <w:sz w:val="24"/>
          <w:szCs w:val="24"/>
        </w:rPr>
        <w:t>от 15.06.2018 № 7-25-2018 «Об устранении нарушений законодательства о противодействии коррупции»</w:t>
      </w:r>
      <w:r w:rsidR="009B1F52">
        <w:rPr>
          <w:rFonts w:ascii="Times New Roman" w:hAnsi="Times New Roman" w:cs="Times New Roman"/>
          <w:sz w:val="24"/>
          <w:szCs w:val="24"/>
        </w:rPr>
        <w:t xml:space="preserve"> (сведения о доходах, об имуществе и обязательствах имущественного характера своих супругов </w:t>
      </w:r>
      <w:proofErr w:type="spellStart"/>
      <w:r w:rsidR="009B1F52">
        <w:rPr>
          <w:rFonts w:ascii="Times New Roman" w:hAnsi="Times New Roman" w:cs="Times New Roman"/>
          <w:sz w:val="24"/>
          <w:szCs w:val="24"/>
        </w:rPr>
        <w:t>Баймачева</w:t>
      </w:r>
      <w:proofErr w:type="spellEnd"/>
      <w:r w:rsidR="009B1F52">
        <w:rPr>
          <w:rFonts w:ascii="Times New Roman" w:hAnsi="Times New Roman" w:cs="Times New Roman"/>
          <w:sz w:val="24"/>
          <w:szCs w:val="24"/>
        </w:rPr>
        <w:t xml:space="preserve"> С.А., Рожкова П.А., </w:t>
      </w:r>
      <w:proofErr w:type="spellStart"/>
      <w:r w:rsidR="009B1F52">
        <w:rPr>
          <w:rFonts w:ascii="Times New Roman" w:hAnsi="Times New Roman" w:cs="Times New Roman"/>
          <w:sz w:val="24"/>
          <w:szCs w:val="24"/>
        </w:rPr>
        <w:t>Просвирова</w:t>
      </w:r>
      <w:proofErr w:type="spellEnd"/>
      <w:r w:rsidR="009B1F52">
        <w:rPr>
          <w:rFonts w:ascii="Times New Roman" w:hAnsi="Times New Roman" w:cs="Times New Roman"/>
          <w:sz w:val="24"/>
          <w:szCs w:val="24"/>
        </w:rPr>
        <w:t xml:space="preserve"> А.П., </w:t>
      </w:r>
      <w:proofErr w:type="spellStart"/>
      <w:r w:rsidR="009B1F52">
        <w:rPr>
          <w:rFonts w:ascii="Times New Roman" w:hAnsi="Times New Roman" w:cs="Times New Roman"/>
          <w:sz w:val="24"/>
          <w:szCs w:val="24"/>
        </w:rPr>
        <w:t>Карибовой</w:t>
      </w:r>
      <w:proofErr w:type="spellEnd"/>
      <w:r w:rsidR="009B1F52">
        <w:rPr>
          <w:rFonts w:ascii="Times New Roman" w:hAnsi="Times New Roman" w:cs="Times New Roman"/>
          <w:sz w:val="24"/>
          <w:szCs w:val="24"/>
        </w:rPr>
        <w:t xml:space="preserve"> Л.С. до 30 апреля 2018 года в комиссию по контролю за достоверностью сведений о доходах</w:t>
      </w:r>
      <w:proofErr w:type="gramEnd"/>
      <w:r w:rsidR="009B1F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52CDB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в </w:t>
      </w:r>
      <w:proofErr w:type="spellStart"/>
      <w:r w:rsidR="00252CDB">
        <w:rPr>
          <w:rFonts w:ascii="Times New Roman" w:hAnsi="Times New Roman" w:cs="Times New Roman"/>
          <w:sz w:val="24"/>
          <w:szCs w:val="24"/>
        </w:rPr>
        <w:t>Клетском</w:t>
      </w:r>
      <w:proofErr w:type="spellEnd"/>
      <w:r w:rsidR="00252CDB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области, образованную Губернатором Волгоградской области не представлены), в результате на заседании Совета депутатов Манойлинского сельского поселения принято решение </w:t>
      </w:r>
      <w:r w:rsidR="00252CDB">
        <w:rPr>
          <w:rFonts w:ascii="Times New Roman" w:hAnsi="Times New Roman" w:cs="Times New Roman"/>
          <w:sz w:val="24"/>
          <w:szCs w:val="24"/>
        </w:rPr>
        <w:t xml:space="preserve">Совета депутатов Манойлинского сельского поселения Клетского муниципального района Волгоградской области от 17.08.2018г. № 69/1 «О досрочном прекращении полномочий депутатов Совета депутатов Манойлинского сельского поселения Клетского муниципального района Волгоградской области </w:t>
      </w:r>
      <w:proofErr w:type="spellStart"/>
      <w:r w:rsidR="00252CDB">
        <w:rPr>
          <w:rFonts w:ascii="Times New Roman" w:hAnsi="Times New Roman" w:cs="Times New Roman"/>
          <w:sz w:val="24"/>
          <w:szCs w:val="24"/>
        </w:rPr>
        <w:t>Баймачевой</w:t>
      </w:r>
      <w:proofErr w:type="spellEnd"/>
      <w:proofErr w:type="gramEnd"/>
      <w:r w:rsidR="00252CDB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="00252CDB">
        <w:rPr>
          <w:rFonts w:ascii="Times New Roman" w:hAnsi="Times New Roman" w:cs="Times New Roman"/>
          <w:sz w:val="24"/>
          <w:szCs w:val="24"/>
        </w:rPr>
        <w:t>Карибова</w:t>
      </w:r>
      <w:proofErr w:type="spellEnd"/>
      <w:r w:rsidR="00252CDB">
        <w:rPr>
          <w:rFonts w:ascii="Times New Roman" w:hAnsi="Times New Roman" w:cs="Times New Roman"/>
          <w:sz w:val="24"/>
          <w:szCs w:val="24"/>
        </w:rPr>
        <w:t xml:space="preserve"> В.С., Рожковой Т.Н., </w:t>
      </w:r>
      <w:proofErr w:type="spellStart"/>
      <w:r w:rsidR="00252CDB">
        <w:rPr>
          <w:rFonts w:ascii="Times New Roman" w:hAnsi="Times New Roman" w:cs="Times New Roman"/>
          <w:sz w:val="24"/>
          <w:szCs w:val="24"/>
        </w:rPr>
        <w:t>Просвировой</w:t>
      </w:r>
      <w:proofErr w:type="spellEnd"/>
      <w:r w:rsidR="00252CDB">
        <w:rPr>
          <w:rFonts w:ascii="Times New Roman" w:hAnsi="Times New Roman" w:cs="Times New Roman"/>
          <w:sz w:val="24"/>
          <w:szCs w:val="24"/>
        </w:rPr>
        <w:t xml:space="preserve"> Т.А.».</w:t>
      </w:r>
      <w:r w:rsidR="00252C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2CDB">
        <w:rPr>
          <w:rFonts w:ascii="Times New Roman" w:hAnsi="Times New Roman" w:cs="Times New Roman"/>
          <w:sz w:val="24"/>
          <w:szCs w:val="24"/>
        </w:rPr>
        <w:t xml:space="preserve">Прокуратурой Клетского района в администрацию Манойлинского сельского поселения в октябре 2018 года направлено представление об устранении нарушений законодательства о противодействии коррупции </w:t>
      </w:r>
      <w:r w:rsidR="007C3319">
        <w:rPr>
          <w:rFonts w:ascii="Times New Roman" w:hAnsi="Times New Roman" w:cs="Times New Roman"/>
          <w:sz w:val="24"/>
          <w:szCs w:val="24"/>
        </w:rPr>
        <w:t xml:space="preserve">в отношении муниципального служащего - заместителя главы администрации Манойлинского сельского поселения за </w:t>
      </w:r>
      <w:r w:rsidR="007C3319">
        <w:rPr>
          <w:rFonts w:ascii="Times New Roman" w:hAnsi="Times New Roman" w:cs="Times New Roman"/>
          <w:sz w:val="24"/>
          <w:szCs w:val="24"/>
        </w:rPr>
        <w:t xml:space="preserve"> неполные и недостоверные сведения о доходах, о расходах, об имуществе и обязательствах имущественного характера на себя и членов своей семьи за 2017 год.</w:t>
      </w:r>
      <w:proofErr w:type="gramEnd"/>
      <w:r w:rsidR="007C33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3319">
        <w:rPr>
          <w:rFonts w:ascii="Times New Roman" w:hAnsi="Times New Roman" w:cs="Times New Roman"/>
          <w:sz w:val="24"/>
          <w:szCs w:val="24"/>
        </w:rPr>
        <w:t>Заместитель главы администрации Манойлинского сельского поселения Кнехт Е.С. предоставила главе Манойлинского сельского поселения объяснительную,  м</w:t>
      </w:r>
      <w:r w:rsidR="007C3319">
        <w:rPr>
          <w:rFonts w:ascii="Times New Roman" w:hAnsi="Times New Roman" w:cs="Times New Roman"/>
          <w:sz w:val="24"/>
          <w:szCs w:val="24"/>
        </w:rPr>
        <w:t>униципальному служащему администрации Манойлинского сельского поселения Кнехт Е.С. объявлено взыскание</w:t>
      </w:r>
      <w:r w:rsidR="007C3319">
        <w:rPr>
          <w:rFonts w:ascii="Times New Roman" w:hAnsi="Times New Roman" w:cs="Times New Roman"/>
          <w:sz w:val="24"/>
          <w:szCs w:val="24"/>
        </w:rPr>
        <w:t xml:space="preserve"> </w:t>
      </w:r>
      <w:r w:rsidR="007C3319">
        <w:rPr>
          <w:rFonts w:ascii="Times New Roman" w:hAnsi="Times New Roman" w:cs="Times New Roman"/>
          <w:sz w:val="24"/>
          <w:szCs w:val="24"/>
        </w:rPr>
        <w:t xml:space="preserve"> за неполные и недостоверные сведения о доходах, о расходах, об имуществе и обязательствах имущественного характера на себя и членов своей семьи за 2017 год.</w:t>
      </w:r>
      <w:proofErr w:type="gramEnd"/>
    </w:p>
    <w:p w:rsidR="007C3319" w:rsidRDefault="007C3319" w:rsidP="00B8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Не менее важным является создание таких условий, которые исключат саму возможность каких-либо коррупционных проявлений. Прежде всего, это антикоррупционная экспертиза муниципальных нормативных правовых актов, задача которой – исключить из документов все неясности толкования и избыточные функции муниципальных чиновников, позволяющие им воспользоваться св</w:t>
      </w:r>
      <w:r w:rsidR="00FB0D9C">
        <w:rPr>
          <w:rFonts w:ascii="Times New Roman" w:hAnsi="Times New Roman" w:cs="Times New Roman"/>
          <w:sz w:val="24"/>
          <w:szCs w:val="24"/>
        </w:rPr>
        <w:t xml:space="preserve">оим </w:t>
      </w:r>
      <w:r w:rsidR="00C2342E">
        <w:rPr>
          <w:rFonts w:ascii="Times New Roman" w:hAnsi="Times New Roman" w:cs="Times New Roman"/>
          <w:sz w:val="24"/>
          <w:szCs w:val="24"/>
        </w:rPr>
        <w:t>служебным положением. В 2018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году антикоррупционной экспертизе подверглись все правовые акты и проекты правовых актов </w:t>
      </w:r>
      <w:r w:rsidR="00FB0D9C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FB0D9C" w:rsidRPr="00FB0D9C">
        <w:rPr>
          <w:rFonts w:ascii="Times New Roman" w:hAnsi="Times New Roman" w:cs="Times New Roman"/>
          <w:sz w:val="24"/>
          <w:szCs w:val="24"/>
        </w:rPr>
        <w:t>, коррупционные факторы не выявлены.</w:t>
      </w:r>
      <w:r w:rsidR="00C2342E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="00C234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2342E">
        <w:rPr>
          <w:rFonts w:ascii="Times New Roman" w:hAnsi="Times New Roman" w:cs="Times New Roman"/>
          <w:sz w:val="24"/>
          <w:szCs w:val="24"/>
        </w:rPr>
        <w:t xml:space="preserve"> прокуратурой Клетского района в 2018 году вынесены </w:t>
      </w:r>
      <w:r w:rsidR="00F314C5">
        <w:rPr>
          <w:rFonts w:ascii="Times New Roman" w:hAnsi="Times New Roman" w:cs="Times New Roman"/>
          <w:sz w:val="24"/>
          <w:szCs w:val="24"/>
        </w:rPr>
        <w:t>9 (девять) протестов на нормативно-правовые акты администрации Манойлинского сельского поселения, с целью приведения их в соответствии с действующим законодательством.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C3319" w:rsidRDefault="007C3319" w:rsidP="00B8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319" w:rsidRDefault="007C3319" w:rsidP="00B8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Особое внимание в сельском поселении уделяется административной реформе. В здании </w:t>
      </w:r>
      <w:r w:rsidR="00FB0D9C">
        <w:rPr>
          <w:rFonts w:ascii="Times New Roman" w:hAnsi="Times New Roman" w:cs="Times New Roman"/>
          <w:sz w:val="24"/>
          <w:szCs w:val="24"/>
        </w:rPr>
        <w:t>расположен информационный стенд с информацией о противодействии коррупции,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FB0D9C">
        <w:rPr>
          <w:rFonts w:ascii="Times New Roman" w:hAnsi="Times New Roman" w:cs="Times New Roman"/>
          <w:sz w:val="24"/>
          <w:szCs w:val="24"/>
        </w:rPr>
        <w:t xml:space="preserve"> с регламентами предоставления муниципальных услуг.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</w:t>
      </w:r>
      <w:r w:rsidR="00FB0D9C">
        <w:rPr>
          <w:rFonts w:ascii="Times New Roman" w:hAnsi="Times New Roman" w:cs="Times New Roman"/>
          <w:sz w:val="24"/>
          <w:szCs w:val="24"/>
        </w:rPr>
        <w:t>Регламент -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документ, в котором четко прописаны все действия заявителя и муниципального служащего, сроки рассмотрения заявок</w:t>
      </w:r>
      <w:r w:rsidR="00FB0D9C">
        <w:rPr>
          <w:rFonts w:ascii="Times New Roman" w:hAnsi="Times New Roman" w:cs="Times New Roman"/>
          <w:sz w:val="24"/>
          <w:szCs w:val="24"/>
        </w:rPr>
        <w:t>.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В последнее время было много сделано в целях повышения открытости органов местного самоуправления. Федеральными законами, муниципальными правовыми актами достаточно четко прописаны процедуры обсуждения и публикации бюджетов, правовых актов, размещения заказов на товары, работы и услуги. </w:t>
      </w:r>
      <w:r w:rsidR="00FB0D9C">
        <w:rPr>
          <w:rFonts w:ascii="Times New Roman" w:hAnsi="Times New Roman" w:cs="Times New Roman"/>
          <w:sz w:val="24"/>
          <w:szCs w:val="24"/>
        </w:rPr>
        <w:t>Администрация Манойлинского сельского поселения Клетского муниципального района Волгоградской области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публикует</w:t>
      </w:r>
      <w:r w:rsidR="00FB0D9C">
        <w:rPr>
          <w:rFonts w:ascii="Times New Roman" w:hAnsi="Times New Roman" w:cs="Times New Roman"/>
          <w:sz w:val="24"/>
          <w:szCs w:val="24"/>
        </w:rPr>
        <w:t xml:space="preserve"> в информационном листе Манойлинского сельского поселения «Родной хуторок» и размещает на официальном сайте Манойлинского сельского поселения в сети «Интернет» </w:t>
      </w:r>
      <w:r w:rsidR="00FB0D9C" w:rsidRPr="00FB0D9C">
        <w:rPr>
          <w:rFonts w:ascii="Times New Roman" w:hAnsi="Times New Roman" w:cs="Times New Roman"/>
          <w:sz w:val="24"/>
          <w:szCs w:val="24"/>
        </w:rPr>
        <w:t>/</w:t>
      </w:r>
      <w:r w:rsidR="00FB0D9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B0D9C" w:rsidRPr="00FB0D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B0D9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FB0D9C" w:rsidRPr="00FB0D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B0D9C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="00FB0D9C" w:rsidRPr="00FB0D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B0D9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B0D9C" w:rsidRPr="00FB0D9C">
        <w:rPr>
          <w:rFonts w:ascii="Times New Roman" w:hAnsi="Times New Roman" w:cs="Times New Roman"/>
          <w:sz w:val="24"/>
          <w:szCs w:val="24"/>
        </w:rPr>
        <w:t>/</w:t>
      </w:r>
      <w:r w:rsidR="00FB0D9C">
        <w:rPr>
          <w:rFonts w:ascii="Times New Roman" w:hAnsi="Times New Roman" w:cs="Times New Roman"/>
          <w:sz w:val="24"/>
          <w:szCs w:val="24"/>
        </w:rPr>
        <w:t xml:space="preserve"> 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информацию о реализации мер антикоррупционной направленности и о деятельности комиссий по конфликту интересов. </w:t>
      </w:r>
      <w:r w:rsidR="000F5E7E">
        <w:rPr>
          <w:rFonts w:ascii="Times New Roman" w:hAnsi="Times New Roman" w:cs="Times New Roman"/>
          <w:sz w:val="24"/>
          <w:szCs w:val="24"/>
        </w:rPr>
        <w:t>Н</w:t>
      </w:r>
      <w:r w:rsidR="00FB0D9C" w:rsidRPr="00FB0D9C">
        <w:rPr>
          <w:rFonts w:ascii="Times New Roman" w:hAnsi="Times New Roman" w:cs="Times New Roman"/>
          <w:sz w:val="24"/>
          <w:szCs w:val="24"/>
        </w:rPr>
        <w:t>а сайте</w:t>
      </w:r>
      <w:r w:rsidR="000F5E7E">
        <w:rPr>
          <w:rFonts w:ascii="Times New Roman" w:hAnsi="Times New Roman" w:cs="Times New Roman"/>
          <w:sz w:val="24"/>
          <w:szCs w:val="24"/>
        </w:rPr>
        <w:t xml:space="preserve"> Манойлинского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F5E7E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публикуются муниципальные правовые акты, регламенты предоставления муниципальных услуг, местные целевые программы и сведения об их реализации, организован сбор обращений граждан о коррупционных проявлениях. Но эффективность антикоррупционной политики кроме мер, предпринимаемых органами власти, зависит и от степени вовлеченности в работу по противодействию коррупции институтов гражданского общества. </w:t>
      </w:r>
    </w:p>
    <w:p w:rsidR="002226D7" w:rsidRDefault="007C3319" w:rsidP="00B8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Вместе с тем, необходимо бороться не только с проявлениями коррупции, но и с причинами и условиями, ее стимулирующими. Несомненно, что работа по всем этим направлениям будет продолжена, это усиление публичного </w:t>
      </w:r>
      <w:proofErr w:type="gramStart"/>
      <w:r w:rsidR="00FB0D9C" w:rsidRPr="00FB0D9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B0D9C" w:rsidRPr="00FB0D9C">
        <w:rPr>
          <w:rFonts w:ascii="Times New Roman" w:hAnsi="Times New Roman" w:cs="Times New Roman"/>
          <w:sz w:val="24"/>
          <w:szCs w:val="24"/>
        </w:rPr>
        <w:t xml:space="preserve"> деятельностью органов местного самоуправления, уменьшение количества разрешительных функций и совершенствование форм их реализации (например, через Интернет), введение системы контроля за доходами муниципальных служащих. При этом успешная антикоррупционная политика невозможна и без изменений в общественном и индивидуальном сознании, без серьезного изменения правил поведения, причем как муниципальных служащих, так и самих граждан</w:t>
      </w:r>
      <w:r w:rsidR="000F5E7E">
        <w:rPr>
          <w:rFonts w:ascii="Times New Roman" w:hAnsi="Times New Roman" w:cs="Times New Roman"/>
          <w:sz w:val="24"/>
          <w:szCs w:val="24"/>
        </w:rPr>
        <w:t>.</w:t>
      </w:r>
    </w:p>
    <w:p w:rsidR="00B86C6F" w:rsidRDefault="00B86C6F" w:rsidP="00B8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C6F" w:rsidRDefault="00B86C6F" w:rsidP="00B8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C6F" w:rsidRDefault="00B86C6F" w:rsidP="00B8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Манойлинского                                   </w:t>
      </w:r>
    </w:p>
    <w:p w:rsidR="00B86C6F" w:rsidRDefault="00B86C6F" w:rsidP="00B8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С.В. Литвиненко</w:t>
      </w:r>
    </w:p>
    <w:p w:rsidR="006D322B" w:rsidRDefault="006D322B" w:rsidP="00B8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22B" w:rsidRPr="00FB0D9C" w:rsidRDefault="007C3319" w:rsidP="00B8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25.03.2019</w:t>
      </w:r>
      <w:bookmarkStart w:id="0" w:name="_GoBack"/>
      <w:bookmarkEnd w:id="0"/>
      <w:r w:rsidR="006D322B">
        <w:rPr>
          <w:rFonts w:ascii="Times New Roman" w:hAnsi="Times New Roman" w:cs="Times New Roman"/>
          <w:sz w:val="24"/>
          <w:szCs w:val="24"/>
        </w:rPr>
        <w:t>г.</w:t>
      </w:r>
    </w:p>
    <w:sectPr w:rsidR="006D322B" w:rsidRPr="00FB0D9C" w:rsidSect="0022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0D9C"/>
    <w:rsid w:val="000F5E7E"/>
    <w:rsid w:val="002226D7"/>
    <w:rsid w:val="00252CDB"/>
    <w:rsid w:val="006D322B"/>
    <w:rsid w:val="007C3319"/>
    <w:rsid w:val="009B1F52"/>
    <w:rsid w:val="00B86C6F"/>
    <w:rsid w:val="00C2342E"/>
    <w:rsid w:val="00F314C5"/>
    <w:rsid w:val="00FB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2018-08-21T22:21:00Z</cp:lastPrinted>
  <dcterms:created xsi:type="dcterms:W3CDTF">2018-08-21T21:56:00Z</dcterms:created>
  <dcterms:modified xsi:type="dcterms:W3CDTF">2019-03-27T09:24:00Z</dcterms:modified>
</cp:coreProperties>
</file>