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5F" w:rsidRPr="0077565F" w:rsidRDefault="0077565F" w:rsidP="0077565F">
      <w:pPr>
        <w:spacing w:after="0" w:line="240" w:lineRule="auto"/>
        <w:jc w:val="center"/>
        <w:rPr>
          <w:rFonts w:ascii="Times New Roman" w:hAnsi="Times New Roman" w:cs="Times New Roman"/>
          <w:b/>
          <w:sz w:val="24"/>
        </w:rPr>
      </w:pPr>
      <w:r w:rsidRPr="0077565F">
        <w:rPr>
          <w:rFonts w:ascii="Times New Roman" w:hAnsi="Times New Roman" w:cs="Times New Roman"/>
          <w:b/>
          <w:sz w:val="24"/>
        </w:rPr>
        <w:t>Отчет о</w:t>
      </w:r>
      <w:r w:rsidRPr="0077565F">
        <w:rPr>
          <w:rFonts w:ascii="Times New Roman" w:hAnsi="Times New Roman" w:cs="Times New Roman"/>
          <w:b/>
          <w:sz w:val="24"/>
        </w:rPr>
        <w:t xml:space="preserve"> состоянии антикоррупционной работы в </w:t>
      </w:r>
      <w:r w:rsidRPr="0077565F">
        <w:rPr>
          <w:rFonts w:ascii="Times New Roman" w:hAnsi="Times New Roman" w:cs="Times New Roman"/>
          <w:b/>
          <w:sz w:val="24"/>
        </w:rPr>
        <w:t>администрации Манойлинского сельского поселения Клетского муниципального района Волгоградской области за 2019 год</w:t>
      </w:r>
      <w:r w:rsidRPr="0077565F">
        <w:rPr>
          <w:rFonts w:ascii="Times New Roman" w:hAnsi="Times New Roman" w:cs="Times New Roman"/>
          <w:b/>
          <w:sz w:val="24"/>
        </w:rPr>
        <w:t xml:space="preserve"> и мерах по ее совершенствованию</w:t>
      </w:r>
    </w:p>
    <w:p w:rsidR="0077565F" w:rsidRDefault="0077565F" w:rsidP="0077565F">
      <w:pPr>
        <w:spacing w:after="0" w:line="240" w:lineRule="auto"/>
        <w:jc w:val="both"/>
        <w:rPr>
          <w:rFonts w:ascii="Times New Roman" w:hAnsi="Times New Roman" w:cs="Times New Roman"/>
          <w:sz w:val="24"/>
        </w:rPr>
      </w:pPr>
    </w:p>
    <w:p w:rsidR="0077565F" w:rsidRDefault="0077565F" w:rsidP="0077565F">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7565F">
        <w:rPr>
          <w:rFonts w:ascii="Times New Roman" w:hAnsi="Times New Roman" w:cs="Times New Roman"/>
          <w:sz w:val="24"/>
        </w:rPr>
        <w:t xml:space="preserve">В последние годы борьба с коррупцией стала в России одним из приоритетов государственной политики. Федеральный закон от 25 декабря 2008г. № 273-ФЗ – "О противодействии коррупции" – базовый закон, который предусматривает основополагающие принципы, меры и способы, с помощью которых государство и общество намерены бороться с коррупцией, а также проводить дальнейшую антикоррупционную профилактику. Перед каждым ОМСУ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Коррупционные проявления в деятельности ОМСУ охватывают весьма широкий спектр правоотношений, регулируемых законодательством: </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xml:space="preserve">- о муниципальной службе, </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о закупках для муниципальных нужд,</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xml:space="preserve"> - о бюджете, о собственности, приватизации, землепользовании, т.е. в сферах, которые наиболее подвержены высоким коррупционным рискам. </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xml:space="preserve">Основные направления деятельности ОМСУ по повышению эффективности противодействия коррупции: </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xml:space="preserve">– обеспечение доступа граждан к информации о деятельности ОМСУ; </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xml:space="preserve">– совершенствование порядка прохождения муниципальной службы; </w:t>
      </w:r>
    </w:p>
    <w:p w:rsidR="0077565F" w:rsidRDefault="0077565F" w:rsidP="0077565F">
      <w:pPr>
        <w:spacing w:after="0" w:line="240" w:lineRule="auto"/>
        <w:jc w:val="both"/>
        <w:rPr>
          <w:rFonts w:ascii="Times New Roman" w:hAnsi="Times New Roman" w:cs="Times New Roman"/>
          <w:sz w:val="24"/>
        </w:rPr>
      </w:pPr>
      <w:r w:rsidRPr="0077565F">
        <w:rPr>
          <w:rFonts w:ascii="Times New Roman" w:hAnsi="Times New Roman" w:cs="Times New Roman"/>
          <w:sz w:val="24"/>
        </w:rPr>
        <w:t xml:space="preserve">– обеспечение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w:t>
      </w:r>
    </w:p>
    <w:p w:rsidR="0077565F" w:rsidRDefault="0077565F" w:rsidP="0077565F">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Pr="0077565F">
        <w:rPr>
          <w:rFonts w:ascii="Times New Roman" w:hAnsi="Times New Roman" w:cs="Times New Roman"/>
          <w:sz w:val="24"/>
        </w:rPr>
        <w:t xml:space="preserve">Во исполнение </w:t>
      </w:r>
      <w:r>
        <w:rPr>
          <w:rFonts w:ascii="Times New Roman" w:hAnsi="Times New Roman" w:cs="Times New Roman"/>
          <w:sz w:val="24"/>
        </w:rPr>
        <w:t>Федерального закона от 25.12.2008г. « 273-ФЗ «О противодействии коррупции» администрацией Манойлинского сельского поселения Клетского муниципального района Волгоградской области у</w:t>
      </w:r>
      <w:r w:rsidRPr="0077565F">
        <w:rPr>
          <w:rFonts w:ascii="Times New Roman" w:hAnsi="Times New Roman" w:cs="Times New Roman"/>
          <w:sz w:val="24"/>
        </w:rPr>
        <w:t xml:space="preserve">твержден План мероприятий по противодействию </w:t>
      </w:r>
      <w:r>
        <w:rPr>
          <w:rFonts w:ascii="Times New Roman" w:hAnsi="Times New Roman" w:cs="Times New Roman"/>
          <w:sz w:val="24"/>
        </w:rPr>
        <w:t>и профилактике коррупции на 2019</w:t>
      </w:r>
      <w:r w:rsidRPr="0077565F">
        <w:rPr>
          <w:rFonts w:ascii="Times New Roman" w:hAnsi="Times New Roman" w:cs="Times New Roman"/>
          <w:sz w:val="24"/>
        </w:rPr>
        <w:t xml:space="preserve">-2020гг. в </w:t>
      </w:r>
      <w:r>
        <w:rPr>
          <w:rFonts w:ascii="Times New Roman" w:hAnsi="Times New Roman" w:cs="Times New Roman"/>
          <w:sz w:val="24"/>
        </w:rPr>
        <w:t>Манойлинском сельском поселении (постановление администрации Манойлинского сельского поселения Клетского муниципального района Волгоградской области от 09.01.2019г. № 4)</w:t>
      </w:r>
      <w:r w:rsidRPr="0077565F">
        <w:rPr>
          <w:rFonts w:ascii="Times New Roman" w:hAnsi="Times New Roman" w:cs="Times New Roman"/>
          <w:sz w:val="24"/>
        </w:rPr>
        <w:t>, в котором уделяется внимание работе, которая должна проводиться непосредственно в органах местного</w:t>
      </w:r>
      <w:proofErr w:type="gramEnd"/>
      <w:r w:rsidRPr="0077565F">
        <w:rPr>
          <w:rFonts w:ascii="Times New Roman" w:hAnsi="Times New Roman" w:cs="Times New Roman"/>
          <w:sz w:val="24"/>
        </w:rPr>
        <w:t xml:space="preserve"> самоуправления в целях недопущения коррупционных правонарушений или проявлений коррупционной направленности. В </w:t>
      </w:r>
      <w:r>
        <w:rPr>
          <w:rFonts w:ascii="Times New Roman" w:hAnsi="Times New Roman" w:cs="Times New Roman"/>
          <w:sz w:val="24"/>
        </w:rPr>
        <w:t>администрации</w:t>
      </w:r>
      <w:r>
        <w:rPr>
          <w:rFonts w:ascii="Times New Roman" w:hAnsi="Times New Roman" w:cs="Times New Roman"/>
          <w:sz w:val="24"/>
        </w:rPr>
        <w:t xml:space="preserve"> Манойлинского сельского поселения Клетского муниципального района Волгоградской области</w:t>
      </w:r>
      <w:r w:rsidRPr="0077565F">
        <w:rPr>
          <w:rFonts w:ascii="Times New Roman" w:hAnsi="Times New Roman" w:cs="Times New Roman"/>
          <w:sz w:val="24"/>
        </w:rPr>
        <w:t xml:space="preserve"> </w:t>
      </w:r>
      <w:r w:rsidRPr="0077565F">
        <w:rPr>
          <w:rFonts w:ascii="Times New Roman" w:hAnsi="Times New Roman" w:cs="Times New Roman"/>
          <w:sz w:val="24"/>
        </w:rPr>
        <w:t xml:space="preserve">проводится системная плановая работа, направленная на противодействие коррупции. План мероприятий включает в себя несколько разделов: </w:t>
      </w:r>
    </w:p>
    <w:p w:rsidR="0077565F" w:rsidRPr="004718AE" w:rsidRDefault="004718AE" w:rsidP="0077565F">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Подготовка ежегодного доклада главы сельского поселения о противодействии коррупции</w:t>
      </w:r>
      <w:r>
        <w:rPr>
          <w:rFonts w:ascii="Times New Roman" w:hAnsi="Times New Roman" w:cs="Times New Roman"/>
          <w:sz w:val="24"/>
          <w:szCs w:val="24"/>
        </w:rPr>
        <w:t>.</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rPr>
      </w:pPr>
      <w:r w:rsidRPr="004718AE">
        <w:rPr>
          <w:rFonts w:ascii="Times New Roman" w:hAnsi="Times New Roman" w:cs="Times New Roman"/>
          <w:sz w:val="24"/>
          <w:szCs w:val="24"/>
        </w:rPr>
        <w:t>Законодательное (правовое) обеспечение противодействия коррупции</w:t>
      </w:r>
      <w:r>
        <w:rPr>
          <w:rFonts w:ascii="Times New Roman" w:hAnsi="Times New Roman" w:cs="Times New Roman"/>
          <w:sz w:val="24"/>
          <w:szCs w:val="24"/>
        </w:rPr>
        <w:t>.</w:t>
      </w:r>
      <w:r w:rsidR="0077565F" w:rsidRPr="0077565F">
        <w:rPr>
          <w:rFonts w:ascii="Times New Roman" w:hAnsi="Times New Roman" w:cs="Times New Roman"/>
          <w:sz w:val="24"/>
        </w:rPr>
        <w:t xml:space="preserve"> </w:t>
      </w:r>
    </w:p>
    <w:p w:rsidR="004718AE" w:rsidRP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Меры по формированию отрицательного отношения к коррупции, воспитанию уважительного отношения к закону, правовому просвещению государственных гражданских и муниципальных служащих</w:t>
      </w:r>
      <w:r>
        <w:rPr>
          <w:rFonts w:ascii="Times New Roman" w:hAnsi="Times New Roman" w:cs="Times New Roman"/>
          <w:sz w:val="24"/>
          <w:szCs w:val="24"/>
        </w:rPr>
        <w:t>.</w:t>
      </w:r>
    </w:p>
    <w:p w:rsidR="004718AE" w:rsidRP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Антикоррупционная экспертиза нормативных правовых актов и их проектов</w:t>
      </w:r>
      <w:r>
        <w:rPr>
          <w:rFonts w:ascii="Times New Roman" w:hAnsi="Times New Roman" w:cs="Times New Roman"/>
          <w:sz w:val="24"/>
          <w:szCs w:val="24"/>
        </w:rPr>
        <w:t>.</w:t>
      </w:r>
      <w:r w:rsidR="0077565F" w:rsidRPr="004718AE">
        <w:rPr>
          <w:rFonts w:ascii="Times New Roman" w:hAnsi="Times New Roman" w:cs="Times New Roman"/>
          <w:sz w:val="24"/>
          <w:szCs w:val="24"/>
        </w:rPr>
        <w:t xml:space="preserve"> </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Антикоррупционные механизмы в рамках реализации кадровой политики</w:t>
      </w:r>
      <w:r>
        <w:rPr>
          <w:rFonts w:ascii="Times New Roman" w:hAnsi="Times New Roman" w:cs="Times New Roman"/>
          <w:sz w:val="24"/>
          <w:szCs w:val="24"/>
        </w:rPr>
        <w:t>.</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w:t>
      </w:r>
      <w:r>
        <w:rPr>
          <w:rFonts w:ascii="Times New Roman" w:hAnsi="Times New Roman" w:cs="Times New Roman"/>
          <w:sz w:val="24"/>
          <w:szCs w:val="24"/>
        </w:rPr>
        <w:t>.</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Обобщение и анализ информации о коррупционных правонарушениях</w:t>
      </w:r>
      <w:r>
        <w:rPr>
          <w:rFonts w:ascii="Times New Roman" w:hAnsi="Times New Roman" w:cs="Times New Roman"/>
          <w:sz w:val="24"/>
          <w:szCs w:val="24"/>
        </w:rPr>
        <w:t>.</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Взаимодействие с правоохранительными органами</w:t>
      </w:r>
      <w:r>
        <w:rPr>
          <w:rFonts w:ascii="Times New Roman" w:hAnsi="Times New Roman" w:cs="Times New Roman"/>
          <w:sz w:val="24"/>
          <w:szCs w:val="24"/>
        </w:rPr>
        <w:t>.</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lastRenderedPageBreak/>
        <w:t xml:space="preserve">Проведение мероприятий по противодействию коррупции в основных </w:t>
      </w:r>
      <w:proofErr w:type="spellStart"/>
      <w:r w:rsidRPr="004718AE">
        <w:rPr>
          <w:rFonts w:ascii="Times New Roman" w:hAnsi="Times New Roman" w:cs="Times New Roman"/>
          <w:sz w:val="24"/>
          <w:szCs w:val="24"/>
        </w:rPr>
        <w:t>коррупционно</w:t>
      </w:r>
      <w:proofErr w:type="spellEnd"/>
      <w:r w:rsidRPr="004718AE">
        <w:rPr>
          <w:rFonts w:ascii="Times New Roman" w:hAnsi="Times New Roman" w:cs="Times New Roman"/>
          <w:sz w:val="24"/>
          <w:szCs w:val="24"/>
        </w:rPr>
        <w:t xml:space="preserve"> опасных сферах</w:t>
      </w:r>
      <w:r>
        <w:rPr>
          <w:rFonts w:ascii="Times New Roman" w:hAnsi="Times New Roman" w:cs="Times New Roman"/>
          <w:sz w:val="24"/>
          <w:szCs w:val="24"/>
        </w:rPr>
        <w:t>.</w:t>
      </w:r>
    </w:p>
    <w:p w:rsidR="004718AE" w:rsidRDefault="004718AE" w:rsidP="004718AE">
      <w:pPr>
        <w:pStyle w:val="a3"/>
        <w:numPr>
          <w:ilvl w:val="0"/>
          <w:numId w:val="1"/>
        </w:numPr>
        <w:spacing w:after="0" w:line="240" w:lineRule="auto"/>
        <w:ind w:left="0" w:firstLine="0"/>
        <w:jc w:val="both"/>
        <w:rPr>
          <w:rFonts w:ascii="Times New Roman" w:hAnsi="Times New Roman" w:cs="Times New Roman"/>
          <w:sz w:val="24"/>
          <w:szCs w:val="24"/>
        </w:rPr>
      </w:pPr>
      <w:r w:rsidRPr="004718AE">
        <w:rPr>
          <w:rFonts w:ascii="Times New Roman" w:hAnsi="Times New Roman" w:cs="Times New Roman"/>
          <w:sz w:val="24"/>
          <w:szCs w:val="24"/>
        </w:rPr>
        <w:t>Противодействие коррупции при помощи средств массовой информации, формирование стойкого неприятия коррупции в обществе</w:t>
      </w:r>
      <w:r>
        <w:rPr>
          <w:rFonts w:ascii="Times New Roman" w:hAnsi="Times New Roman" w:cs="Times New Roman"/>
          <w:sz w:val="24"/>
          <w:szCs w:val="24"/>
        </w:rPr>
        <w:t>.</w:t>
      </w:r>
    </w:p>
    <w:p w:rsidR="004718AE" w:rsidRPr="004718AE" w:rsidRDefault="004718AE" w:rsidP="004718AE">
      <w:pPr>
        <w:pStyle w:val="a3"/>
        <w:spacing w:after="0" w:line="240" w:lineRule="auto"/>
        <w:ind w:left="0"/>
        <w:jc w:val="both"/>
        <w:rPr>
          <w:rFonts w:ascii="Times New Roman" w:hAnsi="Times New Roman" w:cs="Times New Roman"/>
          <w:sz w:val="24"/>
          <w:szCs w:val="24"/>
        </w:rPr>
      </w:pPr>
    </w:p>
    <w:p w:rsidR="004718AE"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Мероприятия по профилактике и противодействию коррупции, направлены на достижение конкретных результатов: </w:t>
      </w:r>
    </w:p>
    <w:p w:rsidR="004718AE" w:rsidRDefault="0077565F" w:rsidP="004718AE">
      <w:pPr>
        <w:spacing w:after="0" w:line="240" w:lineRule="auto"/>
        <w:jc w:val="both"/>
        <w:rPr>
          <w:rFonts w:ascii="Times New Roman" w:hAnsi="Times New Roman" w:cs="Times New Roman"/>
          <w:sz w:val="24"/>
        </w:rPr>
      </w:pPr>
      <w:r w:rsidRPr="0077565F">
        <w:sym w:font="Symbol" w:char="F0D8"/>
      </w:r>
      <w:r w:rsidRPr="004718AE">
        <w:rPr>
          <w:rFonts w:ascii="Times New Roman" w:hAnsi="Times New Roman" w:cs="Times New Roman"/>
          <w:sz w:val="24"/>
        </w:rPr>
        <w:t xml:space="preserve"> По правовому обеспечению (по экспертизе нормативно-правовых актов); </w:t>
      </w:r>
    </w:p>
    <w:p w:rsidR="004718AE" w:rsidRDefault="0077565F" w:rsidP="004718AE">
      <w:pPr>
        <w:spacing w:after="0" w:line="240" w:lineRule="auto"/>
        <w:jc w:val="both"/>
        <w:rPr>
          <w:rFonts w:ascii="Times New Roman" w:hAnsi="Times New Roman" w:cs="Times New Roman"/>
          <w:sz w:val="24"/>
        </w:rPr>
      </w:pPr>
      <w:r w:rsidRPr="0077565F">
        <w:sym w:font="Symbol" w:char="F0D8"/>
      </w:r>
      <w:r w:rsidRPr="004718AE">
        <w:rPr>
          <w:rFonts w:ascii="Times New Roman" w:hAnsi="Times New Roman" w:cs="Times New Roman"/>
          <w:sz w:val="24"/>
        </w:rPr>
        <w:t xml:space="preserve"> По совершенствованию муниципального управления (при размещении муниципальных заказов, по использованию муниципального имущества, регламентации деятельности ОМСУ, при реализации кадровой политики в органах МСУ, по взаимодействию с общественностью); </w:t>
      </w:r>
    </w:p>
    <w:p w:rsidR="004718AE" w:rsidRDefault="0077565F" w:rsidP="004718AE">
      <w:pPr>
        <w:spacing w:after="0" w:line="240" w:lineRule="auto"/>
        <w:jc w:val="both"/>
        <w:rPr>
          <w:rFonts w:ascii="Times New Roman" w:hAnsi="Times New Roman" w:cs="Times New Roman"/>
          <w:sz w:val="24"/>
        </w:rPr>
      </w:pPr>
      <w:r w:rsidRPr="0077565F">
        <w:sym w:font="Symbol" w:char="F0D8"/>
      </w:r>
      <w:r w:rsidR="004718AE">
        <w:rPr>
          <w:rFonts w:ascii="Times New Roman" w:hAnsi="Times New Roman" w:cs="Times New Roman"/>
          <w:sz w:val="24"/>
        </w:rPr>
        <w:t xml:space="preserve"> П</w:t>
      </w:r>
      <w:r w:rsidRPr="004718AE">
        <w:rPr>
          <w:rFonts w:ascii="Times New Roman" w:hAnsi="Times New Roman" w:cs="Times New Roman"/>
          <w:sz w:val="24"/>
        </w:rPr>
        <w:t>о повышению правовой культуры муниципальных служащих</w:t>
      </w:r>
      <w:r w:rsidR="004718AE">
        <w:rPr>
          <w:rFonts w:ascii="Times New Roman" w:hAnsi="Times New Roman" w:cs="Times New Roman"/>
          <w:sz w:val="24"/>
        </w:rPr>
        <w:t>.</w:t>
      </w:r>
    </w:p>
    <w:p w:rsidR="004718AE"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В администрации выработан достаточный комплекс инструментов, обеспечивающих </w:t>
      </w:r>
      <w:proofErr w:type="gramStart"/>
      <w:r w:rsidRPr="004718AE">
        <w:rPr>
          <w:rFonts w:ascii="Times New Roman" w:hAnsi="Times New Roman" w:cs="Times New Roman"/>
          <w:sz w:val="24"/>
        </w:rPr>
        <w:t>контроль за</w:t>
      </w:r>
      <w:proofErr w:type="gramEnd"/>
      <w:r w:rsidRPr="004718AE">
        <w:rPr>
          <w:rFonts w:ascii="Times New Roman" w:hAnsi="Times New Roman" w:cs="Times New Roman"/>
          <w:sz w:val="24"/>
        </w:rPr>
        <w:t xml:space="preserve"> соблюдени</w:t>
      </w:r>
      <w:r w:rsidR="004718AE">
        <w:rPr>
          <w:rFonts w:ascii="Times New Roman" w:hAnsi="Times New Roman" w:cs="Times New Roman"/>
          <w:sz w:val="24"/>
        </w:rPr>
        <w:t>ем антикоррупционных мер</w:t>
      </w:r>
      <w:r w:rsidRPr="004718AE">
        <w:rPr>
          <w:rFonts w:ascii="Times New Roman" w:hAnsi="Times New Roman" w:cs="Times New Roman"/>
          <w:sz w:val="24"/>
        </w:rPr>
        <w:t xml:space="preserve">: </w:t>
      </w:r>
    </w:p>
    <w:p w:rsidR="004718AE"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Обеспечена персональная ответственность руководителей ОМСУ за состояние антикоррупционной работы в возглавляемых ими органах и подведомственных учреждениях; </w:t>
      </w:r>
    </w:p>
    <w:p w:rsidR="004718AE"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Создана нормативно-правовая база в соответствии с Федеральным законодательством по вопросам противодействия коррупции. </w:t>
      </w:r>
    </w:p>
    <w:p w:rsidR="007A1E7C" w:rsidRDefault="004718AE" w:rsidP="004718AE">
      <w:pPr>
        <w:spacing w:after="0" w:line="240" w:lineRule="auto"/>
        <w:jc w:val="both"/>
        <w:rPr>
          <w:rFonts w:ascii="Times New Roman" w:hAnsi="Times New Roman" w:cs="Times New Roman"/>
          <w:sz w:val="24"/>
        </w:rPr>
      </w:pPr>
      <w:r>
        <w:rPr>
          <w:rFonts w:ascii="Times New Roman" w:hAnsi="Times New Roman" w:cs="Times New Roman"/>
          <w:sz w:val="24"/>
        </w:rPr>
        <w:t xml:space="preserve">Администрацией Манойлинского сельского поселения Клетского муниципального района Волгоградской области утвержден порядок проведения антикоррупционной экспертизы проектов нормативных правовых актов и нормативных правовых актов администрации Манойлинского сельского поселения (постановление </w:t>
      </w:r>
      <w:r w:rsidR="007A1E7C">
        <w:rPr>
          <w:rFonts w:ascii="Times New Roman" w:hAnsi="Times New Roman" w:cs="Times New Roman"/>
          <w:sz w:val="24"/>
        </w:rPr>
        <w:t>№ 101 от 16.12.2016г.)</w:t>
      </w:r>
      <w:r w:rsidR="0077565F" w:rsidRPr="004718AE">
        <w:rPr>
          <w:rFonts w:ascii="Times New Roman" w:hAnsi="Times New Roman" w:cs="Times New Roman"/>
          <w:sz w:val="24"/>
        </w:rPr>
        <w:t xml:space="preserve">. </w:t>
      </w:r>
      <w:r w:rsidR="007A1E7C">
        <w:rPr>
          <w:rFonts w:ascii="Times New Roman" w:hAnsi="Times New Roman" w:cs="Times New Roman"/>
          <w:sz w:val="24"/>
        </w:rPr>
        <w:t>Заместителем главы администрации</w:t>
      </w:r>
      <w:r w:rsidR="0077565F" w:rsidRPr="004718AE">
        <w:rPr>
          <w:rFonts w:ascii="Times New Roman" w:hAnsi="Times New Roman" w:cs="Times New Roman"/>
          <w:sz w:val="24"/>
        </w:rPr>
        <w:t xml:space="preserve"> проводится экспертиза НПА и их проектов в целях выявления в них положений, способствующих проявлениям коррупции. Размещение на официальном сайте администрации НПА и их проектов проводится с целью осуществления независимой антикоррупционной экспертизы. Кроме того, проекты НПА проходят согласование с органами прокуратуры на предмет соответствия требованиям федеральному законодательству, отсутствие положений, которые могут вызвать коррупционные действия и решения субъектов </w:t>
      </w:r>
      <w:proofErr w:type="spellStart"/>
      <w:r w:rsidR="0077565F" w:rsidRPr="004718AE">
        <w:rPr>
          <w:rFonts w:ascii="Times New Roman" w:hAnsi="Times New Roman" w:cs="Times New Roman"/>
          <w:sz w:val="24"/>
        </w:rPr>
        <w:t>правоприменения</w:t>
      </w:r>
      <w:proofErr w:type="spellEnd"/>
      <w:r w:rsidR="0077565F" w:rsidRPr="004718AE">
        <w:rPr>
          <w:rFonts w:ascii="Times New Roman" w:hAnsi="Times New Roman" w:cs="Times New Roman"/>
          <w:sz w:val="24"/>
        </w:rPr>
        <w:t xml:space="preserve">. </w:t>
      </w:r>
      <w:r w:rsidR="007A1E7C">
        <w:rPr>
          <w:rFonts w:ascii="Times New Roman" w:hAnsi="Times New Roman" w:cs="Times New Roman"/>
          <w:sz w:val="24"/>
        </w:rPr>
        <w:t>За 2019 год</w:t>
      </w:r>
      <w:r w:rsidR="0077565F" w:rsidRPr="004718AE">
        <w:rPr>
          <w:rFonts w:ascii="Times New Roman" w:hAnsi="Times New Roman" w:cs="Times New Roman"/>
          <w:sz w:val="24"/>
        </w:rPr>
        <w:t xml:space="preserve"> в администрации </w:t>
      </w:r>
      <w:r w:rsidR="007A1E7C">
        <w:rPr>
          <w:rFonts w:ascii="Times New Roman" w:hAnsi="Times New Roman" w:cs="Times New Roman"/>
          <w:sz w:val="24"/>
        </w:rPr>
        <w:t>Манойлинского сельского поселения</w:t>
      </w:r>
      <w:r w:rsidR="0077565F" w:rsidRPr="004718AE">
        <w:rPr>
          <w:rFonts w:ascii="Times New Roman" w:hAnsi="Times New Roman" w:cs="Times New Roman"/>
          <w:sz w:val="24"/>
        </w:rPr>
        <w:t xml:space="preserve"> проведена антикоррупционная экспертиза в отношении </w:t>
      </w:r>
      <w:r w:rsidR="007A1E7C">
        <w:rPr>
          <w:rFonts w:ascii="Times New Roman" w:hAnsi="Times New Roman" w:cs="Times New Roman"/>
          <w:sz w:val="24"/>
        </w:rPr>
        <w:t>111</w:t>
      </w:r>
      <w:r w:rsidR="0077565F" w:rsidRPr="004718AE">
        <w:rPr>
          <w:rFonts w:ascii="Times New Roman" w:hAnsi="Times New Roman" w:cs="Times New Roman"/>
          <w:sz w:val="24"/>
        </w:rPr>
        <w:t xml:space="preserve"> НПА и их проектов. </w:t>
      </w:r>
      <w:proofErr w:type="spellStart"/>
      <w:r w:rsidR="0077565F" w:rsidRPr="004718AE">
        <w:rPr>
          <w:rFonts w:ascii="Times New Roman" w:hAnsi="Times New Roman" w:cs="Times New Roman"/>
          <w:sz w:val="24"/>
        </w:rPr>
        <w:t>Коррупциогенных</w:t>
      </w:r>
      <w:proofErr w:type="spellEnd"/>
      <w:r w:rsidR="0077565F" w:rsidRPr="004718AE">
        <w:rPr>
          <w:rFonts w:ascii="Times New Roman" w:hAnsi="Times New Roman" w:cs="Times New Roman"/>
          <w:sz w:val="24"/>
        </w:rPr>
        <w:t xml:space="preserve"> факторов в них не выявлено. Признания </w:t>
      </w:r>
      <w:proofErr w:type="gramStart"/>
      <w:r w:rsidR="0077565F" w:rsidRPr="004718AE">
        <w:rPr>
          <w:rFonts w:ascii="Times New Roman" w:hAnsi="Times New Roman" w:cs="Times New Roman"/>
          <w:sz w:val="24"/>
        </w:rPr>
        <w:t>недействительными</w:t>
      </w:r>
      <w:proofErr w:type="gramEnd"/>
      <w:r w:rsidR="0077565F" w:rsidRPr="004718AE">
        <w:rPr>
          <w:rFonts w:ascii="Times New Roman" w:hAnsi="Times New Roman" w:cs="Times New Roman"/>
          <w:sz w:val="24"/>
        </w:rPr>
        <w:t xml:space="preserve"> нормативно-правовых актов, незаконных решений и действий не установлено. </w:t>
      </w:r>
    </w:p>
    <w:p w:rsidR="007A1E7C" w:rsidRDefault="007A1E7C" w:rsidP="004718AE">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На сайте администрации Манойлинского сельского поселения Клетского муниципального района Волгоградской области в соответствии с едиными требованиями </w:t>
      </w:r>
      <w:r w:rsidR="0077565F" w:rsidRPr="004718AE">
        <w:rPr>
          <w:rFonts w:ascii="Times New Roman" w:hAnsi="Times New Roman" w:cs="Times New Roman"/>
          <w:sz w:val="24"/>
        </w:rPr>
        <w:t>к размещению и наполнению подразделов официальных сайтов исполнительных органов государственных власти по вопросам противодействия коррупции</w:t>
      </w:r>
      <w:r>
        <w:rPr>
          <w:rFonts w:ascii="Times New Roman" w:hAnsi="Times New Roman" w:cs="Times New Roman"/>
          <w:sz w:val="24"/>
        </w:rPr>
        <w:t>, размещается информация о противодействии коррупции и включает в себя информацию, где содержа</w:t>
      </w:r>
      <w:r w:rsidR="0077565F" w:rsidRPr="004718AE">
        <w:rPr>
          <w:rFonts w:ascii="Times New Roman" w:hAnsi="Times New Roman" w:cs="Times New Roman"/>
          <w:sz w:val="24"/>
        </w:rPr>
        <w:t xml:space="preserve">тся </w:t>
      </w:r>
      <w:r>
        <w:rPr>
          <w:rFonts w:ascii="Times New Roman" w:hAnsi="Times New Roman" w:cs="Times New Roman"/>
          <w:sz w:val="24"/>
        </w:rPr>
        <w:t>сведения</w:t>
      </w:r>
      <w:r w:rsidR="0077565F" w:rsidRPr="004718AE">
        <w:rPr>
          <w:rFonts w:ascii="Times New Roman" w:hAnsi="Times New Roman" w:cs="Times New Roman"/>
          <w:sz w:val="24"/>
        </w:rPr>
        <w:t xml:space="preserve"> об антикоррупционной работе в </w:t>
      </w:r>
      <w:r>
        <w:rPr>
          <w:rFonts w:ascii="Times New Roman" w:hAnsi="Times New Roman" w:cs="Times New Roman"/>
          <w:sz w:val="24"/>
        </w:rPr>
        <w:t>Манойлинском сельском поселении</w:t>
      </w:r>
      <w:r w:rsidR="0077565F" w:rsidRPr="004718AE">
        <w:rPr>
          <w:rFonts w:ascii="Times New Roman" w:hAnsi="Times New Roman" w:cs="Times New Roman"/>
          <w:sz w:val="24"/>
        </w:rPr>
        <w:t>:</w:t>
      </w:r>
      <w:proofErr w:type="gramEnd"/>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 НПА и иные акты в сфере противодействия коррупции </w:t>
      </w:r>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Независимая антикоррупционная экспертиза проектов НПА</w:t>
      </w:r>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 Методические материалы </w:t>
      </w:r>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Сведения о доходах, об имуществе и обязательствах имущественного характера </w:t>
      </w:r>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Формы, бланки </w:t>
      </w:r>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Деятельность Комиссии по соблюдению требований к служебному поведению и уре</w:t>
      </w:r>
      <w:r w:rsidR="007A1E7C">
        <w:rPr>
          <w:rFonts w:ascii="Times New Roman" w:hAnsi="Times New Roman" w:cs="Times New Roman"/>
          <w:sz w:val="24"/>
        </w:rPr>
        <w:t>гулированию конфликта интересов</w:t>
      </w:r>
      <w:r w:rsidRPr="004718AE">
        <w:rPr>
          <w:rFonts w:ascii="Times New Roman" w:hAnsi="Times New Roman" w:cs="Times New Roman"/>
          <w:sz w:val="24"/>
        </w:rPr>
        <w:t xml:space="preserve"> </w:t>
      </w:r>
    </w:p>
    <w:p w:rsidR="007A1E7C" w:rsidRDefault="0077565F" w:rsidP="004718AE">
      <w:pPr>
        <w:spacing w:after="0" w:line="240" w:lineRule="auto"/>
        <w:jc w:val="both"/>
        <w:rPr>
          <w:rFonts w:ascii="Times New Roman" w:hAnsi="Times New Roman" w:cs="Times New Roman"/>
          <w:sz w:val="24"/>
        </w:rPr>
      </w:pPr>
      <w:r w:rsidRPr="004718AE">
        <w:rPr>
          <w:rFonts w:ascii="Times New Roman" w:hAnsi="Times New Roman" w:cs="Times New Roman"/>
          <w:sz w:val="24"/>
        </w:rPr>
        <w:t xml:space="preserve">• Доклады, отчеты, обзоры, статистическая информация </w:t>
      </w:r>
    </w:p>
    <w:p w:rsidR="007A1E7C" w:rsidRDefault="007A1E7C" w:rsidP="004718AE">
      <w:pPr>
        <w:spacing w:after="0" w:line="240" w:lineRule="auto"/>
        <w:jc w:val="both"/>
        <w:rPr>
          <w:rFonts w:ascii="Times New Roman" w:hAnsi="Times New Roman" w:cs="Times New Roman"/>
          <w:sz w:val="24"/>
        </w:rPr>
      </w:pPr>
    </w:p>
    <w:p w:rsidR="005B7485" w:rsidRDefault="0077565F" w:rsidP="005B7485">
      <w:pPr>
        <w:pStyle w:val="a5"/>
        <w:ind w:right="192"/>
        <w:jc w:val="both"/>
        <w:rPr>
          <w:rFonts w:ascii="Times New Roman" w:hAnsi="Times New Roman"/>
          <w:sz w:val="24"/>
        </w:rPr>
      </w:pPr>
      <w:r w:rsidRPr="004718AE">
        <w:rPr>
          <w:rFonts w:ascii="Times New Roman" w:hAnsi="Times New Roman"/>
          <w:sz w:val="24"/>
        </w:rPr>
        <w:t xml:space="preserve">Для муниципальных служащих установлены четкие ограничения и запреты, определена ответственность за их нарушение. Законом определена обязанность муниципальных </w:t>
      </w:r>
      <w:r w:rsidRPr="004718AE">
        <w:rPr>
          <w:rFonts w:ascii="Times New Roman" w:hAnsi="Times New Roman"/>
          <w:sz w:val="24"/>
        </w:rPr>
        <w:lastRenderedPageBreak/>
        <w:t xml:space="preserve">служащих, представлять Сведения о доходах, об имуществе и обязательствах имущественного характера. </w:t>
      </w:r>
      <w:proofErr w:type="gramStart"/>
      <w:r w:rsidRPr="004718AE">
        <w:rPr>
          <w:rFonts w:ascii="Times New Roman" w:hAnsi="Times New Roman"/>
          <w:sz w:val="24"/>
        </w:rPr>
        <w:t>Перечень должностей муниципаль</w:t>
      </w:r>
      <w:r w:rsidR="007A1E7C">
        <w:rPr>
          <w:rFonts w:ascii="Times New Roman" w:hAnsi="Times New Roman"/>
          <w:sz w:val="24"/>
        </w:rPr>
        <w:t xml:space="preserve">ной службы </w:t>
      </w:r>
      <w:r w:rsidRPr="004718AE">
        <w:rPr>
          <w:rFonts w:ascii="Times New Roman" w:hAnsi="Times New Roman"/>
          <w:sz w:val="24"/>
        </w:rPr>
        <w:t xml:space="preserve">установлен </w:t>
      </w:r>
      <w:r w:rsidR="007A1E7C">
        <w:rPr>
          <w:rFonts w:ascii="Times New Roman" w:hAnsi="Times New Roman"/>
          <w:sz w:val="24"/>
        </w:rPr>
        <w:t>постановлением администрации Манойлинского сельского поселения Клетского муниципального района Волгоградской области от 17.04.2013г. № 31 «</w:t>
      </w:r>
      <w:r w:rsidR="00016D3B">
        <w:rPr>
          <w:rFonts w:ascii="Times New Roman" w:hAnsi="Times New Roman"/>
          <w:sz w:val="24"/>
        </w:rPr>
        <w:t>Об утверждении Перечня д</w:t>
      </w:r>
      <w:r w:rsidR="00016D3B">
        <w:rPr>
          <w:rFonts w:ascii="Times New Roman" w:hAnsi="Times New Roman"/>
          <w:sz w:val="24"/>
          <w:szCs w:val="24"/>
        </w:rPr>
        <w:t>олжностей муниципальной службы в администрации Манойлинского сельского поселения Клетского муниципального района,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00016D3B">
        <w:rPr>
          <w:rFonts w:ascii="Times New Roman" w:hAnsi="Times New Roman"/>
          <w:sz w:val="24"/>
          <w:szCs w:val="24"/>
        </w:rPr>
        <w:t>»</w:t>
      </w:r>
      <w:r w:rsidRPr="004718AE">
        <w:rPr>
          <w:rFonts w:ascii="Times New Roman" w:hAnsi="Times New Roman"/>
          <w:sz w:val="24"/>
        </w:rPr>
        <w:t>.</w:t>
      </w:r>
      <w:proofErr w:type="gramEnd"/>
      <w:r w:rsidRPr="004718AE">
        <w:rPr>
          <w:rFonts w:ascii="Times New Roman" w:hAnsi="Times New Roman"/>
          <w:sz w:val="24"/>
        </w:rPr>
        <w:t xml:space="preserve"> Ежегодно </w:t>
      </w:r>
      <w:r w:rsidR="008B6315">
        <w:rPr>
          <w:rFonts w:ascii="Times New Roman" w:hAnsi="Times New Roman"/>
          <w:sz w:val="24"/>
        </w:rPr>
        <w:t>муниципальные служащие администрации Манойлинского сельского поселения</w:t>
      </w:r>
      <w:r w:rsidRPr="004718AE">
        <w:rPr>
          <w:rFonts w:ascii="Times New Roman" w:hAnsi="Times New Roman"/>
          <w:sz w:val="24"/>
        </w:rPr>
        <w:t xml:space="preserve"> представляют «Сведения</w:t>
      </w:r>
      <w:r w:rsidR="008B6315">
        <w:rPr>
          <w:rFonts w:ascii="Times New Roman" w:hAnsi="Times New Roman"/>
          <w:sz w:val="24"/>
        </w:rPr>
        <w:t xml:space="preserve"> о расходах, доходах</w:t>
      </w:r>
      <w:r w:rsidRPr="004718AE">
        <w:rPr>
          <w:rFonts w:ascii="Times New Roman" w:hAnsi="Times New Roman"/>
          <w:sz w:val="24"/>
        </w:rPr>
        <w:t>» согласно установленному за</w:t>
      </w:r>
      <w:r w:rsidR="008B6315">
        <w:rPr>
          <w:rFonts w:ascii="Times New Roman" w:hAnsi="Times New Roman"/>
          <w:sz w:val="24"/>
        </w:rPr>
        <w:t>конодательству. Сведения за 2018</w:t>
      </w:r>
      <w:r w:rsidRPr="004718AE">
        <w:rPr>
          <w:rFonts w:ascii="Times New Roman" w:hAnsi="Times New Roman"/>
          <w:sz w:val="24"/>
        </w:rPr>
        <w:t xml:space="preserve"> год представлены 100% в установленные сроки. Информация о доходах размещена на официальном сайте администрации. </w:t>
      </w:r>
      <w:proofErr w:type="gramStart"/>
      <w:r w:rsidRPr="004718AE">
        <w:rPr>
          <w:rFonts w:ascii="Times New Roman" w:hAnsi="Times New Roman"/>
          <w:sz w:val="24"/>
        </w:rPr>
        <w:t xml:space="preserve">Порядок размещения Сведений о доходах регламентирован Постановлением администрации </w:t>
      </w:r>
      <w:r w:rsidR="008B6315">
        <w:rPr>
          <w:rFonts w:ascii="Times New Roman" w:hAnsi="Times New Roman"/>
          <w:sz w:val="24"/>
        </w:rPr>
        <w:t>Манойлинского сельского поселения от 20.08.2018г. № 80 «</w:t>
      </w:r>
      <w:r w:rsidR="00C227A3">
        <w:rPr>
          <w:rFonts w:ascii="Times New Roman" w:hAnsi="Times New Roman"/>
          <w:sz w:val="24"/>
          <w:szCs w:val="24"/>
        </w:rPr>
        <w:t>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Манойлинского сельского поселения Клетского муниципального района, и членов их семей на официальном сайте администрации Манойлинского сельского поселения в сети интернет и предоставления этих</w:t>
      </w:r>
      <w:proofErr w:type="gramEnd"/>
      <w:r w:rsidR="00C227A3">
        <w:rPr>
          <w:rFonts w:ascii="Times New Roman" w:hAnsi="Times New Roman"/>
          <w:sz w:val="24"/>
          <w:szCs w:val="24"/>
        </w:rPr>
        <w:t xml:space="preserve"> сведений средствам массовой информации для опубликования</w:t>
      </w:r>
      <w:r w:rsidR="00C227A3">
        <w:rPr>
          <w:rFonts w:ascii="Times New Roman" w:hAnsi="Times New Roman"/>
          <w:sz w:val="24"/>
          <w:szCs w:val="24"/>
        </w:rPr>
        <w:t>».</w:t>
      </w:r>
      <w:r w:rsidR="005B7485">
        <w:rPr>
          <w:rFonts w:ascii="Times New Roman" w:hAnsi="Times New Roman"/>
          <w:sz w:val="24"/>
          <w:szCs w:val="24"/>
        </w:rPr>
        <w:t xml:space="preserve"> Прокуратурой Клетского района</w:t>
      </w:r>
      <w:r w:rsidRPr="004718AE">
        <w:rPr>
          <w:rFonts w:ascii="Times New Roman" w:hAnsi="Times New Roman"/>
          <w:sz w:val="24"/>
        </w:rPr>
        <w:t xml:space="preserve"> ежегодно проводится проверка достоверности и полноты Сведений о доходах в отношении муниципальных служащих, замещающих должности муниципальной службы. Представления Прокуратуры об устранении нарушений рассматриваются в рамках Комиссии по соблюдению требований к служебному поведению муниципальных служащих и урегулированию конфликта интересов на территории </w:t>
      </w:r>
      <w:r w:rsidR="005B7485">
        <w:rPr>
          <w:rFonts w:ascii="Times New Roman" w:hAnsi="Times New Roman"/>
          <w:sz w:val="24"/>
        </w:rPr>
        <w:t>Манойлинского сельского поселения</w:t>
      </w:r>
      <w:r w:rsidRPr="004718AE">
        <w:rPr>
          <w:rFonts w:ascii="Times New Roman" w:hAnsi="Times New Roman"/>
          <w:sz w:val="24"/>
        </w:rPr>
        <w:t xml:space="preserve">. </w:t>
      </w:r>
    </w:p>
    <w:p w:rsidR="005B7485" w:rsidRDefault="005B7485" w:rsidP="005B7485">
      <w:pPr>
        <w:pStyle w:val="a5"/>
        <w:ind w:right="192"/>
        <w:jc w:val="both"/>
        <w:rPr>
          <w:rFonts w:ascii="Times New Roman" w:hAnsi="Times New Roman"/>
          <w:sz w:val="24"/>
        </w:rPr>
      </w:pPr>
    </w:p>
    <w:p w:rsidR="005B7485" w:rsidRDefault="005B7485" w:rsidP="005B7485">
      <w:pPr>
        <w:pStyle w:val="a5"/>
        <w:ind w:right="192"/>
        <w:jc w:val="both"/>
        <w:rPr>
          <w:rFonts w:ascii="Times New Roman" w:hAnsi="Times New Roman"/>
          <w:sz w:val="24"/>
        </w:rPr>
      </w:pPr>
      <w:r>
        <w:rPr>
          <w:rFonts w:ascii="Times New Roman" w:hAnsi="Times New Roman"/>
          <w:sz w:val="24"/>
        </w:rPr>
        <w:t>Администрацией Манойлинского сельского поселения Клетского муниципального района Волгоградской области утвержден</w:t>
      </w:r>
      <w:r>
        <w:rPr>
          <w:rFonts w:ascii="Times New Roman" w:hAnsi="Times New Roman"/>
          <w:sz w:val="24"/>
        </w:rPr>
        <w:t>о</w:t>
      </w:r>
      <w:r w:rsidR="0077565F" w:rsidRPr="004718AE">
        <w:rPr>
          <w:rFonts w:ascii="Times New Roman" w:hAnsi="Times New Roman"/>
          <w:sz w:val="24"/>
        </w:rPr>
        <w:t xml:space="preserve"> Положение о Комиссии по соблюдению требований к служебному поведению муниципальных служащих и урегулированию конфликта интересов на территории </w:t>
      </w:r>
      <w:r>
        <w:rPr>
          <w:rFonts w:ascii="Times New Roman" w:hAnsi="Times New Roman"/>
          <w:sz w:val="24"/>
        </w:rPr>
        <w:t>Манойлинского сельского поселения (постановление от 13.05.2015г № 38).</w:t>
      </w:r>
      <w:r w:rsidR="0077565F" w:rsidRPr="004718AE">
        <w:rPr>
          <w:rFonts w:ascii="Times New Roman" w:hAnsi="Times New Roman"/>
          <w:sz w:val="24"/>
        </w:rPr>
        <w:t xml:space="preserve"> Основными задачами комиссии является: </w:t>
      </w:r>
    </w:p>
    <w:p w:rsidR="005B7485" w:rsidRDefault="0077565F" w:rsidP="005B7485">
      <w:pPr>
        <w:pStyle w:val="a5"/>
        <w:ind w:right="192"/>
        <w:jc w:val="both"/>
        <w:rPr>
          <w:rFonts w:ascii="Times New Roman" w:hAnsi="Times New Roman"/>
          <w:sz w:val="24"/>
        </w:rPr>
      </w:pPr>
      <w:r w:rsidRPr="004718AE">
        <w:rPr>
          <w:rFonts w:ascii="Times New Roman" w:hAnsi="Times New Roman"/>
          <w:sz w:val="24"/>
        </w:rPr>
        <w:t xml:space="preserve">– Обеспечение соблюдения муниципальными служащими ограничений и запретов, требований о предотвращении или урегулировании конфликта интересов; </w:t>
      </w:r>
    </w:p>
    <w:p w:rsidR="005B7485" w:rsidRDefault="0077565F" w:rsidP="005B7485">
      <w:pPr>
        <w:pStyle w:val="a5"/>
        <w:ind w:right="192"/>
        <w:jc w:val="both"/>
        <w:rPr>
          <w:rFonts w:ascii="Times New Roman" w:hAnsi="Times New Roman"/>
          <w:sz w:val="24"/>
        </w:rPr>
      </w:pPr>
      <w:r w:rsidRPr="004718AE">
        <w:rPr>
          <w:rFonts w:ascii="Times New Roman" w:hAnsi="Times New Roman"/>
          <w:sz w:val="24"/>
        </w:rPr>
        <w:t xml:space="preserve">– </w:t>
      </w:r>
      <w:proofErr w:type="gramStart"/>
      <w:r w:rsidRPr="004718AE">
        <w:rPr>
          <w:rFonts w:ascii="Times New Roman" w:hAnsi="Times New Roman"/>
          <w:sz w:val="24"/>
        </w:rPr>
        <w:t>Осуществлении</w:t>
      </w:r>
      <w:proofErr w:type="gramEnd"/>
      <w:r w:rsidRPr="004718AE">
        <w:rPr>
          <w:rFonts w:ascii="Times New Roman" w:hAnsi="Times New Roman"/>
          <w:sz w:val="24"/>
        </w:rPr>
        <w:t xml:space="preserve"> мер по предупреждению коррупции. </w:t>
      </w:r>
    </w:p>
    <w:p w:rsidR="005B7485" w:rsidRDefault="005B7485" w:rsidP="005B7485">
      <w:pPr>
        <w:pStyle w:val="a5"/>
        <w:ind w:right="192"/>
        <w:jc w:val="both"/>
        <w:rPr>
          <w:rFonts w:ascii="Times New Roman" w:hAnsi="Times New Roman"/>
          <w:sz w:val="24"/>
        </w:rPr>
      </w:pPr>
      <w:r>
        <w:rPr>
          <w:rFonts w:ascii="Times New Roman" w:hAnsi="Times New Roman"/>
          <w:sz w:val="24"/>
        </w:rPr>
        <w:t>В 2019</w:t>
      </w:r>
      <w:r w:rsidR="0077565F" w:rsidRPr="004718AE">
        <w:rPr>
          <w:rFonts w:ascii="Times New Roman" w:hAnsi="Times New Roman"/>
          <w:sz w:val="24"/>
        </w:rPr>
        <w:t xml:space="preserve">г. проведено </w:t>
      </w:r>
      <w:r>
        <w:rPr>
          <w:rFonts w:ascii="Times New Roman" w:hAnsi="Times New Roman"/>
          <w:sz w:val="24"/>
        </w:rPr>
        <w:t>три</w:t>
      </w:r>
      <w:r w:rsidR="0077565F" w:rsidRPr="004718AE">
        <w:rPr>
          <w:rFonts w:ascii="Times New Roman" w:hAnsi="Times New Roman"/>
          <w:sz w:val="24"/>
        </w:rPr>
        <w:t xml:space="preserve"> заседания, с повесткой вопросов «О соблюдении муниципальными служащими требований к служебному поведению». </w:t>
      </w:r>
    </w:p>
    <w:p w:rsidR="005B7485" w:rsidRDefault="005B7485" w:rsidP="005B7485">
      <w:pPr>
        <w:pStyle w:val="a5"/>
        <w:ind w:right="192"/>
        <w:jc w:val="both"/>
        <w:rPr>
          <w:rFonts w:ascii="Times New Roman" w:hAnsi="Times New Roman"/>
          <w:sz w:val="24"/>
        </w:rPr>
      </w:pPr>
    </w:p>
    <w:p w:rsidR="00B66D63" w:rsidRDefault="005B7485" w:rsidP="005B7485">
      <w:pPr>
        <w:pStyle w:val="a5"/>
        <w:ind w:right="192"/>
        <w:jc w:val="both"/>
        <w:rPr>
          <w:rFonts w:ascii="Times New Roman" w:hAnsi="Times New Roman"/>
          <w:sz w:val="24"/>
        </w:rPr>
      </w:pPr>
      <w:proofErr w:type="gramStart"/>
      <w:r>
        <w:rPr>
          <w:rFonts w:ascii="Times New Roman" w:hAnsi="Times New Roman"/>
          <w:sz w:val="24"/>
        </w:rPr>
        <w:t>Администрацией Манойлинского сельского поселения Клетского муниципального района</w:t>
      </w:r>
      <w:r w:rsidR="00B66D63">
        <w:rPr>
          <w:rFonts w:ascii="Times New Roman" w:hAnsi="Times New Roman"/>
          <w:sz w:val="24"/>
        </w:rPr>
        <w:t xml:space="preserve"> Волгоградской области утвержден</w:t>
      </w:r>
      <w:r w:rsidR="0077565F" w:rsidRPr="004718AE">
        <w:rPr>
          <w:rFonts w:ascii="Times New Roman" w:hAnsi="Times New Roman"/>
          <w:sz w:val="24"/>
        </w:rPr>
        <w:t xml:space="preserve"> Порядок уведомления</w:t>
      </w:r>
      <w:r w:rsidR="00B66D63">
        <w:rPr>
          <w:rFonts w:ascii="Times New Roman" w:hAnsi="Times New Roman"/>
          <w:sz w:val="24"/>
        </w:rPr>
        <w:t xml:space="preserve"> представителя нанимателя (</w:t>
      </w:r>
      <w:r w:rsidR="0077565F" w:rsidRPr="004718AE">
        <w:rPr>
          <w:rFonts w:ascii="Times New Roman" w:hAnsi="Times New Roman"/>
          <w:sz w:val="24"/>
        </w:rPr>
        <w:t>работодателя</w:t>
      </w:r>
      <w:r w:rsidR="00B66D63">
        <w:rPr>
          <w:rFonts w:ascii="Times New Roman" w:hAnsi="Times New Roman"/>
          <w:sz w:val="24"/>
        </w:rPr>
        <w:t>)</w:t>
      </w:r>
      <w:r w:rsidR="0077565F" w:rsidRPr="004718AE">
        <w:rPr>
          <w:rFonts w:ascii="Times New Roman" w:hAnsi="Times New Roman"/>
          <w:sz w:val="24"/>
        </w:rPr>
        <w:t xml:space="preserve"> о фактах обращения в целях склонения муниципального служащего</w:t>
      </w:r>
      <w:r w:rsidR="00B66D63">
        <w:rPr>
          <w:rFonts w:ascii="Times New Roman" w:hAnsi="Times New Roman"/>
          <w:sz w:val="24"/>
        </w:rPr>
        <w:t xml:space="preserve"> администрации Манойлинского сельского поселения</w:t>
      </w:r>
      <w:r w:rsidR="0077565F" w:rsidRPr="004718AE">
        <w:rPr>
          <w:rFonts w:ascii="Times New Roman" w:hAnsi="Times New Roman"/>
          <w:sz w:val="24"/>
        </w:rPr>
        <w:t xml:space="preserve"> к совершению коррупционных правонарушений</w:t>
      </w:r>
      <w:r w:rsidR="00B66D63">
        <w:rPr>
          <w:rFonts w:ascii="Times New Roman" w:hAnsi="Times New Roman"/>
          <w:sz w:val="24"/>
        </w:rPr>
        <w:t xml:space="preserve"> (постановление № 72 от 30.07.2018 года)</w:t>
      </w:r>
      <w:r w:rsidR="0077565F" w:rsidRPr="004718AE">
        <w:rPr>
          <w:rFonts w:ascii="Times New Roman" w:hAnsi="Times New Roman"/>
          <w:sz w:val="24"/>
        </w:rPr>
        <w:t>, Уведомлений от служащих о случаях обращений к ним каких – либо лиц, в целях склонения их к совершению коррупционных правонарушений не поступало.</w:t>
      </w:r>
      <w:proofErr w:type="gramEnd"/>
      <w:r w:rsidR="0077565F" w:rsidRPr="004718AE">
        <w:rPr>
          <w:rFonts w:ascii="Times New Roman" w:hAnsi="Times New Roman"/>
          <w:sz w:val="24"/>
        </w:rPr>
        <w:t xml:space="preserve"> Уведомление муниципальными служащими работодателя об иной оплачиваемой работе, выполняемой ими, осуществляется в соответствии с законодательст</w:t>
      </w:r>
      <w:r w:rsidR="00B66D63">
        <w:rPr>
          <w:rFonts w:ascii="Times New Roman" w:hAnsi="Times New Roman"/>
          <w:sz w:val="24"/>
        </w:rPr>
        <w:t>вом в письменном виде. За 2019 год данных уведомлений не поступало.</w:t>
      </w:r>
      <w:r w:rsidR="0077565F" w:rsidRPr="004718AE">
        <w:rPr>
          <w:rFonts w:ascii="Times New Roman" w:hAnsi="Times New Roman"/>
          <w:sz w:val="24"/>
        </w:rPr>
        <w:t xml:space="preserve"> </w:t>
      </w:r>
    </w:p>
    <w:p w:rsidR="00B66D63" w:rsidRDefault="00B66D63" w:rsidP="005B7485">
      <w:pPr>
        <w:pStyle w:val="a5"/>
        <w:ind w:right="192"/>
        <w:jc w:val="both"/>
        <w:rPr>
          <w:rFonts w:ascii="Times New Roman" w:hAnsi="Times New Roman"/>
          <w:sz w:val="24"/>
        </w:rPr>
      </w:pPr>
    </w:p>
    <w:p w:rsidR="00B66D63" w:rsidRDefault="0077565F" w:rsidP="005B7485">
      <w:pPr>
        <w:pStyle w:val="a5"/>
        <w:ind w:right="192"/>
        <w:jc w:val="both"/>
        <w:rPr>
          <w:rFonts w:ascii="Times New Roman" w:hAnsi="Times New Roman"/>
          <w:sz w:val="24"/>
        </w:rPr>
      </w:pPr>
      <w:r w:rsidRPr="004718AE">
        <w:rPr>
          <w:rFonts w:ascii="Times New Roman" w:hAnsi="Times New Roman"/>
          <w:sz w:val="24"/>
        </w:rPr>
        <w:t xml:space="preserve">Постановлением администрации </w:t>
      </w:r>
      <w:r w:rsidR="00B66D63">
        <w:rPr>
          <w:rFonts w:ascii="Times New Roman" w:hAnsi="Times New Roman"/>
          <w:sz w:val="24"/>
        </w:rPr>
        <w:t>Манойлинского сельского поселения Клетского муниципального района Волгоградской области</w:t>
      </w:r>
      <w:r w:rsidR="00B66D63" w:rsidRPr="004718AE">
        <w:rPr>
          <w:rFonts w:ascii="Times New Roman" w:hAnsi="Times New Roman"/>
          <w:sz w:val="24"/>
        </w:rPr>
        <w:t xml:space="preserve"> </w:t>
      </w:r>
      <w:r w:rsidRPr="004718AE">
        <w:rPr>
          <w:rFonts w:ascii="Times New Roman" w:hAnsi="Times New Roman"/>
          <w:sz w:val="24"/>
        </w:rPr>
        <w:t xml:space="preserve">от </w:t>
      </w:r>
      <w:r w:rsidR="00B66D63">
        <w:rPr>
          <w:rFonts w:ascii="Times New Roman" w:hAnsi="Times New Roman"/>
          <w:sz w:val="24"/>
        </w:rPr>
        <w:t>20.08.2018г. №</w:t>
      </w:r>
      <w:r w:rsidRPr="004718AE">
        <w:rPr>
          <w:rFonts w:ascii="Times New Roman" w:hAnsi="Times New Roman"/>
          <w:sz w:val="24"/>
        </w:rPr>
        <w:t xml:space="preserve"> 79 определен Порядок </w:t>
      </w:r>
      <w:r w:rsidR="00B66D63" w:rsidRPr="00B66D63">
        <w:rPr>
          <w:rFonts w:ascii="Times New Roman" w:hAnsi="Times New Roman"/>
          <w:sz w:val="24"/>
          <w:szCs w:val="24"/>
        </w:rPr>
        <w:t xml:space="preserve">передачи в администрацию Манойлинского сельского поселения подарков, </w:t>
      </w:r>
      <w:r w:rsidR="00B66D63" w:rsidRPr="00B66D63">
        <w:rPr>
          <w:rFonts w:ascii="Times New Roman" w:hAnsi="Times New Roman"/>
          <w:sz w:val="24"/>
          <w:szCs w:val="24"/>
        </w:rPr>
        <w:lastRenderedPageBreak/>
        <w:t>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должности муниципальной службы администрации Манойлинского сельского поселения</w:t>
      </w:r>
      <w:r w:rsidRPr="004718AE">
        <w:rPr>
          <w:rFonts w:ascii="Times New Roman" w:hAnsi="Times New Roman"/>
          <w:sz w:val="24"/>
        </w:rPr>
        <w:t>. Уведомлений о получении подарка в связи с протокольными мероприятиями, служебными командировками и другими оф</w:t>
      </w:r>
      <w:r w:rsidR="00B66D63">
        <w:rPr>
          <w:rFonts w:ascii="Times New Roman" w:hAnsi="Times New Roman"/>
          <w:sz w:val="24"/>
        </w:rPr>
        <w:t>ициальными мероприятиями за 2019</w:t>
      </w:r>
      <w:r w:rsidRPr="004718AE">
        <w:rPr>
          <w:rFonts w:ascii="Times New Roman" w:hAnsi="Times New Roman"/>
          <w:sz w:val="24"/>
        </w:rPr>
        <w:t xml:space="preserve">г. не зарегистрировано. </w:t>
      </w:r>
    </w:p>
    <w:p w:rsidR="00B66D63" w:rsidRDefault="00B66D63" w:rsidP="005B7485">
      <w:pPr>
        <w:pStyle w:val="a5"/>
        <w:ind w:right="192"/>
        <w:jc w:val="both"/>
        <w:rPr>
          <w:rFonts w:ascii="Times New Roman" w:hAnsi="Times New Roman"/>
          <w:sz w:val="24"/>
        </w:rPr>
      </w:pPr>
    </w:p>
    <w:p w:rsidR="00B66D63" w:rsidRDefault="0077565F" w:rsidP="005B7485">
      <w:pPr>
        <w:pStyle w:val="a5"/>
        <w:ind w:right="192"/>
        <w:jc w:val="both"/>
        <w:rPr>
          <w:rFonts w:ascii="Times New Roman" w:hAnsi="Times New Roman"/>
          <w:sz w:val="24"/>
        </w:rPr>
      </w:pPr>
      <w:r w:rsidRPr="004718AE">
        <w:rPr>
          <w:rFonts w:ascii="Times New Roman" w:hAnsi="Times New Roman"/>
          <w:sz w:val="24"/>
        </w:rPr>
        <w:t xml:space="preserve">Во исполнение ФЗ № 44 – ФЗ «О контрактной системе в сфере закупок товаров, работ, услуг для обеспечения государственных и муниципальных нужд» администрацией </w:t>
      </w:r>
      <w:r w:rsidR="00B66D63">
        <w:rPr>
          <w:rFonts w:ascii="Times New Roman" w:hAnsi="Times New Roman"/>
          <w:sz w:val="24"/>
        </w:rPr>
        <w:t>Манойлинского сельского поселения</w:t>
      </w:r>
      <w:r w:rsidRPr="004718AE">
        <w:rPr>
          <w:rFonts w:ascii="Times New Roman" w:hAnsi="Times New Roman"/>
          <w:sz w:val="24"/>
        </w:rPr>
        <w:t xml:space="preserve"> постоянно совершенствуются условия и механизмы проведения процедур муниципальных закупок. В большинстве случаев для определения поставщиков (исполнителей, подрядчиков) применяются конкурентные процедуры торгов (конкурсы, аукционы, запросы котировок). Так при распоряжении муниципальным имуществом и земельным фондом все процедуры торгов проводятся в соответствии с действующим законодательством. </w:t>
      </w:r>
    </w:p>
    <w:p w:rsidR="00B66D63" w:rsidRDefault="00B66D63" w:rsidP="005B7485">
      <w:pPr>
        <w:pStyle w:val="a5"/>
        <w:ind w:right="192"/>
        <w:jc w:val="both"/>
        <w:rPr>
          <w:rFonts w:ascii="Times New Roman" w:hAnsi="Times New Roman"/>
          <w:sz w:val="24"/>
        </w:rPr>
      </w:pPr>
    </w:p>
    <w:p w:rsidR="009F1F67" w:rsidRDefault="0077565F" w:rsidP="005B7485">
      <w:pPr>
        <w:pStyle w:val="a5"/>
        <w:ind w:right="192"/>
        <w:jc w:val="both"/>
        <w:rPr>
          <w:rFonts w:ascii="Times New Roman" w:hAnsi="Times New Roman"/>
          <w:sz w:val="24"/>
        </w:rPr>
      </w:pPr>
      <w:r w:rsidRPr="004718AE">
        <w:rPr>
          <w:rFonts w:ascii="Times New Roman" w:hAnsi="Times New Roman"/>
          <w:sz w:val="24"/>
        </w:rPr>
        <w:t>Подготовка кадров для ОМСУ является одним из инструментов повышения эффективности муниципального управления. В рамках мер по кадровому укреплению специалистов, в функциональные обязанности которых входит п</w:t>
      </w:r>
      <w:r w:rsidR="009F1F67">
        <w:rPr>
          <w:rFonts w:ascii="Times New Roman" w:hAnsi="Times New Roman"/>
          <w:sz w:val="24"/>
        </w:rPr>
        <w:t>ротиводействие коррупции, в 2019 году</w:t>
      </w:r>
      <w:r w:rsidRPr="004718AE">
        <w:rPr>
          <w:rFonts w:ascii="Times New Roman" w:hAnsi="Times New Roman"/>
          <w:sz w:val="24"/>
        </w:rPr>
        <w:t xml:space="preserve"> прошли курсы повышения квалификации в </w:t>
      </w:r>
      <w:r w:rsidR="009F1F67">
        <w:rPr>
          <w:rFonts w:ascii="Times New Roman" w:hAnsi="Times New Roman"/>
          <w:sz w:val="24"/>
        </w:rPr>
        <w:t xml:space="preserve">Автономной некоммерческой организации дополнительного профессионального образования «Академия </w:t>
      </w:r>
      <w:proofErr w:type="spellStart"/>
      <w:r w:rsidR="009F1F67">
        <w:rPr>
          <w:rFonts w:ascii="Times New Roman" w:hAnsi="Times New Roman"/>
          <w:sz w:val="24"/>
        </w:rPr>
        <w:t>АйТи</w:t>
      </w:r>
      <w:proofErr w:type="spellEnd"/>
      <w:r w:rsidR="009F1F67">
        <w:rPr>
          <w:rFonts w:ascii="Times New Roman" w:hAnsi="Times New Roman"/>
          <w:sz w:val="24"/>
        </w:rPr>
        <w:t>»</w:t>
      </w:r>
      <w:r w:rsidRPr="004718AE">
        <w:rPr>
          <w:rFonts w:ascii="Times New Roman" w:hAnsi="Times New Roman"/>
          <w:sz w:val="24"/>
        </w:rPr>
        <w:t xml:space="preserve"> на тему: «</w:t>
      </w:r>
      <w:r w:rsidR="009F1F67">
        <w:rPr>
          <w:rFonts w:ascii="Times New Roman" w:hAnsi="Times New Roman"/>
          <w:sz w:val="24"/>
        </w:rPr>
        <w:t>Государственная политика в области противодействия коррупции</w:t>
      </w:r>
      <w:r w:rsidRPr="004718AE">
        <w:rPr>
          <w:rFonts w:ascii="Times New Roman" w:hAnsi="Times New Roman"/>
          <w:sz w:val="24"/>
        </w:rPr>
        <w:t>»</w:t>
      </w:r>
      <w:r w:rsidR="009F1F67">
        <w:rPr>
          <w:rFonts w:ascii="Times New Roman" w:hAnsi="Times New Roman"/>
          <w:sz w:val="24"/>
        </w:rPr>
        <w:t>, где обучилась заместитель главы администрации Манойлинского сельского поселения.</w:t>
      </w:r>
      <w:r w:rsidRPr="004718AE">
        <w:rPr>
          <w:rFonts w:ascii="Times New Roman" w:hAnsi="Times New Roman"/>
          <w:sz w:val="24"/>
        </w:rPr>
        <w:t xml:space="preserve"> </w:t>
      </w:r>
    </w:p>
    <w:p w:rsidR="009F1F67" w:rsidRDefault="009F1F67" w:rsidP="005B7485">
      <w:pPr>
        <w:pStyle w:val="a5"/>
        <w:ind w:right="192"/>
        <w:jc w:val="both"/>
        <w:rPr>
          <w:rFonts w:ascii="Times New Roman" w:hAnsi="Times New Roman"/>
          <w:sz w:val="24"/>
        </w:rPr>
      </w:pPr>
    </w:p>
    <w:p w:rsidR="006A163A" w:rsidRDefault="0077565F" w:rsidP="005B7485">
      <w:pPr>
        <w:pStyle w:val="a5"/>
        <w:ind w:right="192"/>
        <w:jc w:val="both"/>
        <w:rPr>
          <w:rFonts w:ascii="Times New Roman" w:hAnsi="Times New Roman"/>
          <w:sz w:val="24"/>
        </w:rPr>
      </w:pPr>
      <w:r w:rsidRPr="004718AE">
        <w:rPr>
          <w:rFonts w:ascii="Times New Roman" w:hAnsi="Times New Roman"/>
          <w:sz w:val="24"/>
        </w:rPr>
        <w:t xml:space="preserve">Ежегодно </w:t>
      </w:r>
      <w:r w:rsidR="009F1F67">
        <w:rPr>
          <w:rFonts w:ascii="Times New Roman" w:hAnsi="Times New Roman"/>
          <w:sz w:val="24"/>
        </w:rPr>
        <w:t xml:space="preserve">главой Манойлинского сельского поселения </w:t>
      </w:r>
      <w:r w:rsidRPr="004718AE">
        <w:rPr>
          <w:rFonts w:ascii="Times New Roman" w:hAnsi="Times New Roman"/>
          <w:sz w:val="24"/>
        </w:rPr>
        <w:t>проводится дополнительная работа с муниципальными служащими, а также депутатами Совета депутатов</w:t>
      </w:r>
      <w:r w:rsidR="009F1F67">
        <w:rPr>
          <w:rFonts w:ascii="Times New Roman" w:hAnsi="Times New Roman"/>
          <w:sz w:val="24"/>
        </w:rPr>
        <w:t xml:space="preserve"> Манойлинского сельского поселения</w:t>
      </w:r>
      <w:r w:rsidRPr="004718AE">
        <w:rPr>
          <w:rFonts w:ascii="Times New Roman" w:hAnsi="Times New Roman"/>
          <w:sz w:val="24"/>
        </w:rPr>
        <w:t xml:space="preserve"> по вопросу предоставления Сведений о доходах, расходах, об имуществе и обязательствах имущественного характера, прорабатываются Методические материалы и правоприменительная практика наступления ответственности за коррупционные правонарушения</w:t>
      </w:r>
      <w:r w:rsidR="009F1F67">
        <w:rPr>
          <w:rFonts w:ascii="Times New Roman" w:hAnsi="Times New Roman"/>
          <w:sz w:val="24"/>
        </w:rPr>
        <w:t>. Но имеются некоторые проблемы в этой сфере, а именно с депутатами Совета депутатов Манойлинского сельского поселения. Депутаты Совета депутатов Манойлинского сельского поселения работают на безвозмездной основе и негативно относятся</w:t>
      </w:r>
      <w:r w:rsidR="006A163A">
        <w:rPr>
          <w:rFonts w:ascii="Times New Roman" w:hAnsi="Times New Roman"/>
          <w:sz w:val="24"/>
        </w:rPr>
        <w:t xml:space="preserve"> к представлению </w:t>
      </w:r>
      <w:r w:rsidRPr="004718AE">
        <w:rPr>
          <w:rFonts w:ascii="Times New Roman" w:hAnsi="Times New Roman"/>
          <w:sz w:val="24"/>
        </w:rPr>
        <w:t>Сведени</w:t>
      </w:r>
      <w:r w:rsidR="006A163A">
        <w:rPr>
          <w:rFonts w:ascii="Times New Roman" w:hAnsi="Times New Roman"/>
          <w:sz w:val="24"/>
        </w:rPr>
        <w:t>й</w:t>
      </w:r>
      <w:r w:rsidRPr="004718AE">
        <w:rPr>
          <w:rFonts w:ascii="Times New Roman" w:hAnsi="Times New Roman"/>
          <w:sz w:val="24"/>
        </w:rPr>
        <w:t xml:space="preserve"> о доходах,</w:t>
      </w:r>
      <w:r w:rsidR="006A163A">
        <w:rPr>
          <w:rFonts w:ascii="Times New Roman" w:hAnsi="Times New Roman"/>
          <w:sz w:val="24"/>
        </w:rPr>
        <w:t xml:space="preserve"> расходах, об  имуществе и обязательствах имущественного характера. Так в 2019 год 3 депутаты Совета депутатов Манойлинского сельского поселения прекратили полномочия из-за не предоставления сведений о доходах и расходах</w:t>
      </w:r>
      <w:proofErr w:type="gramStart"/>
      <w:r w:rsidR="006A163A">
        <w:rPr>
          <w:rFonts w:ascii="Times New Roman" w:hAnsi="Times New Roman"/>
          <w:sz w:val="24"/>
        </w:rPr>
        <w:t>.</w:t>
      </w:r>
      <w:proofErr w:type="gramEnd"/>
      <w:r w:rsidR="006A163A">
        <w:rPr>
          <w:rFonts w:ascii="Times New Roman" w:hAnsi="Times New Roman"/>
          <w:sz w:val="24"/>
        </w:rPr>
        <w:t xml:space="preserve"> Н</w:t>
      </w:r>
      <w:r w:rsidRPr="004718AE">
        <w:rPr>
          <w:rFonts w:ascii="Times New Roman" w:hAnsi="Times New Roman"/>
          <w:sz w:val="24"/>
        </w:rPr>
        <w:t>о организ</w:t>
      </w:r>
      <w:r w:rsidR="006A163A">
        <w:rPr>
          <w:rFonts w:ascii="Times New Roman" w:hAnsi="Times New Roman"/>
          <w:sz w:val="24"/>
        </w:rPr>
        <w:t>ационно – разъяснительная работа продолжается.</w:t>
      </w:r>
    </w:p>
    <w:p w:rsidR="006A163A" w:rsidRDefault="006A163A" w:rsidP="005B7485">
      <w:pPr>
        <w:pStyle w:val="a5"/>
        <w:ind w:right="192"/>
        <w:jc w:val="both"/>
        <w:rPr>
          <w:rFonts w:ascii="Times New Roman" w:hAnsi="Times New Roman"/>
          <w:sz w:val="24"/>
        </w:rPr>
      </w:pPr>
    </w:p>
    <w:p w:rsidR="006A163A" w:rsidRDefault="0077565F" w:rsidP="005B7485">
      <w:pPr>
        <w:pStyle w:val="a5"/>
        <w:ind w:right="192"/>
        <w:jc w:val="both"/>
        <w:rPr>
          <w:rFonts w:ascii="Times New Roman" w:hAnsi="Times New Roman"/>
          <w:sz w:val="24"/>
        </w:rPr>
      </w:pPr>
      <w:r w:rsidRPr="004718AE">
        <w:rPr>
          <w:rFonts w:ascii="Times New Roman" w:hAnsi="Times New Roman"/>
          <w:sz w:val="24"/>
        </w:rPr>
        <w:t xml:space="preserve"> Периодически в СМИ </w:t>
      </w:r>
      <w:r w:rsidR="006A163A">
        <w:rPr>
          <w:rFonts w:ascii="Times New Roman" w:hAnsi="Times New Roman"/>
          <w:sz w:val="24"/>
        </w:rPr>
        <w:t>информационный лист Манойлинского сельского поселения «Родной хуторок» и на Сайте администрации Манойлинского сельского поселения</w:t>
      </w:r>
      <w:r w:rsidRPr="004718AE">
        <w:rPr>
          <w:rFonts w:ascii="Times New Roman" w:hAnsi="Times New Roman"/>
          <w:sz w:val="24"/>
        </w:rPr>
        <w:t xml:space="preserve"> публикуются статьи на тему «Борьба с коррупцией</w:t>
      </w:r>
      <w:r w:rsidR="006A163A">
        <w:rPr>
          <w:rFonts w:ascii="Times New Roman" w:hAnsi="Times New Roman"/>
          <w:sz w:val="24"/>
        </w:rPr>
        <w:t xml:space="preserve">». </w:t>
      </w:r>
      <w:r w:rsidRPr="004718AE">
        <w:rPr>
          <w:rFonts w:ascii="Times New Roman" w:hAnsi="Times New Roman"/>
          <w:sz w:val="24"/>
        </w:rPr>
        <w:t xml:space="preserve"> В администрации</w:t>
      </w:r>
      <w:r w:rsidR="006A163A">
        <w:rPr>
          <w:rFonts w:ascii="Times New Roman" w:hAnsi="Times New Roman"/>
          <w:sz w:val="24"/>
        </w:rPr>
        <w:t xml:space="preserve"> Манойлинского сельского поселения</w:t>
      </w:r>
      <w:r w:rsidRPr="004718AE">
        <w:rPr>
          <w:rFonts w:ascii="Times New Roman" w:hAnsi="Times New Roman"/>
          <w:sz w:val="24"/>
        </w:rPr>
        <w:t xml:space="preserve"> имеется информационный стенд</w:t>
      </w:r>
      <w:r w:rsidR="006A163A">
        <w:rPr>
          <w:rFonts w:ascii="Times New Roman" w:hAnsi="Times New Roman"/>
          <w:sz w:val="24"/>
        </w:rPr>
        <w:t>,</w:t>
      </w:r>
      <w:r w:rsidRPr="004718AE">
        <w:rPr>
          <w:rFonts w:ascii="Times New Roman" w:hAnsi="Times New Roman"/>
          <w:sz w:val="24"/>
        </w:rPr>
        <w:t xml:space="preserve"> на котором размещается актуальная информация антикоррупционного содержания</w:t>
      </w:r>
      <w:r w:rsidR="006A163A">
        <w:rPr>
          <w:rFonts w:ascii="Times New Roman" w:hAnsi="Times New Roman"/>
          <w:sz w:val="24"/>
        </w:rPr>
        <w:t>.</w:t>
      </w:r>
    </w:p>
    <w:p w:rsidR="00D254CE" w:rsidRDefault="0077565F" w:rsidP="005B7485">
      <w:pPr>
        <w:pStyle w:val="a5"/>
        <w:ind w:right="192"/>
        <w:jc w:val="both"/>
        <w:rPr>
          <w:rFonts w:ascii="Times New Roman" w:hAnsi="Times New Roman"/>
          <w:sz w:val="24"/>
        </w:rPr>
      </w:pPr>
      <w:r w:rsidRPr="004718AE">
        <w:rPr>
          <w:rFonts w:ascii="Times New Roman" w:hAnsi="Times New Roman"/>
          <w:sz w:val="24"/>
        </w:rPr>
        <w:t xml:space="preserve"> Выполнение мероприятий, направленных на противодействие и профилактику коррупции, предусмотренных Планом </w:t>
      </w:r>
      <w:r w:rsidR="004F0B39">
        <w:rPr>
          <w:rFonts w:ascii="Times New Roman" w:hAnsi="Times New Roman"/>
          <w:sz w:val="24"/>
        </w:rPr>
        <w:t>противодействия коррупции в Манойлинском сельском поселении Клетского муниципального района Волгоградской области</w:t>
      </w:r>
      <w:r w:rsidR="00F80BB3">
        <w:rPr>
          <w:rFonts w:ascii="Times New Roman" w:hAnsi="Times New Roman"/>
          <w:sz w:val="24"/>
        </w:rPr>
        <w:t>, будет продолжено.</w:t>
      </w:r>
    </w:p>
    <w:p w:rsidR="00F80BB3" w:rsidRDefault="00F80BB3" w:rsidP="005B7485">
      <w:pPr>
        <w:pStyle w:val="a5"/>
        <w:ind w:right="192"/>
        <w:jc w:val="both"/>
        <w:rPr>
          <w:rFonts w:ascii="Times New Roman" w:hAnsi="Times New Roman"/>
          <w:sz w:val="24"/>
        </w:rPr>
      </w:pPr>
    </w:p>
    <w:p w:rsidR="00F80BB3" w:rsidRDefault="00F80BB3" w:rsidP="005B7485">
      <w:pPr>
        <w:pStyle w:val="a5"/>
        <w:ind w:right="192"/>
        <w:jc w:val="both"/>
        <w:rPr>
          <w:rFonts w:ascii="Times New Roman" w:hAnsi="Times New Roman"/>
          <w:sz w:val="24"/>
        </w:rPr>
      </w:pPr>
      <w:r>
        <w:rPr>
          <w:rFonts w:ascii="Times New Roman" w:hAnsi="Times New Roman"/>
          <w:sz w:val="24"/>
        </w:rPr>
        <w:t>Заместитель главы администрации</w:t>
      </w:r>
    </w:p>
    <w:p w:rsidR="00A37548" w:rsidRDefault="00F80BB3" w:rsidP="005B7485">
      <w:pPr>
        <w:pStyle w:val="a5"/>
        <w:ind w:right="192"/>
        <w:jc w:val="both"/>
        <w:rPr>
          <w:rFonts w:ascii="Times New Roman" w:hAnsi="Times New Roman"/>
          <w:sz w:val="24"/>
        </w:rPr>
      </w:pPr>
      <w:r>
        <w:rPr>
          <w:rFonts w:ascii="Times New Roman" w:hAnsi="Times New Roman"/>
          <w:sz w:val="24"/>
        </w:rPr>
        <w:t>Манойлинского сельского поселения                                                               Е.С. Кнехт</w:t>
      </w:r>
    </w:p>
    <w:p w:rsidR="00F80BB3" w:rsidRPr="00A37548" w:rsidRDefault="00A37548" w:rsidP="00A37548">
      <w:pPr>
        <w:rPr>
          <w:rFonts w:ascii="Times New Roman" w:hAnsi="Times New Roman" w:cs="Times New Roman"/>
        </w:rPr>
      </w:pPr>
      <w:bookmarkStart w:id="0" w:name="_GoBack"/>
      <w:r w:rsidRPr="00A37548">
        <w:rPr>
          <w:rFonts w:ascii="Times New Roman" w:hAnsi="Times New Roman" w:cs="Times New Roman"/>
        </w:rPr>
        <w:t>30.11.2019г.</w:t>
      </w:r>
      <w:bookmarkEnd w:id="0"/>
    </w:p>
    <w:sectPr w:rsidR="00F80BB3" w:rsidRPr="00A37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710D"/>
    <w:multiLevelType w:val="hybridMultilevel"/>
    <w:tmpl w:val="8C3C6702"/>
    <w:lvl w:ilvl="0" w:tplc="9EAE24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CE"/>
    <w:rsid w:val="00016D3B"/>
    <w:rsid w:val="004718AE"/>
    <w:rsid w:val="004F0B39"/>
    <w:rsid w:val="005B7485"/>
    <w:rsid w:val="006A163A"/>
    <w:rsid w:val="0077565F"/>
    <w:rsid w:val="007A1E7C"/>
    <w:rsid w:val="008B6315"/>
    <w:rsid w:val="009F1F67"/>
    <w:rsid w:val="00A37548"/>
    <w:rsid w:val="00B66D63"/>
    <w:rsid w:val="00C227A3"/>
    <w:rsid w:val="00D254CE"/>
    <w:rsid w:val="00F8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65F"/>
    <w:pPr>
      <w:ind w:left="720"/>
      <w:contextualSpacing/>
    </w:pPr>
  </w:style>
  <w:style w:type="character" w:styleId="a4">
    <w:name w:val="Hyperlink"/>
    <w:basedOn w:val="a0"/>
    <w:uiPriority w:val="99"/>
    <w:semiHidden/>
    <w:unhideWhenUsed/>
    <w:rsid w:val="00016D3B"/>
    <w:rPr>
      <w:color w:val="0000FF"/>
      <w:u w:val="single"/>
    </w:rPr>
  </w:style>
  <w:style w:type="paragraph" w:styleId="a5">
    <w:name w:val="No Spacing"/>
    <w:uiPriority w:val="1"/>
    <w:qFormat/>
    <w:rsid w:val="00C227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65F"/>
    <w:pPr>
      <w:ind w:left="720"/>
      <w:contextualSpacing/>
    </w:pPr>
  </w:style>
  <w:style w:type="character" w:styleId="a4">
    <w:name w:val="Hyperlink"/>
    <w:basedOn w:val="a0"/>
    <w:uiPriority w:val="99"/>
    <w:semiHidden/>
    <w:unhideWhenUsed/>
    <w:rsid w:val="00016D3B"/>
    <w:rPr>
      <w:color w:val="0000FF"/>
      <w:u w:val="single"/>
    </w:rPr>
  </w:style>
  <w:style w:type="paragraph" w:styleId="a5">
    <w:name w:val="No Spacing"/>
    <w:uiPriority w:val="1"/>
    <w:qFormat/>
    <w:rsid w:val="00C227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2020-01-15T09:44:00Z</dcterms:created>
  <dcterms:modified xsi:type="dcterms:W3CDTF">2020-01-15T10:59:00Z</dcterms:modified>
</cp:coreProperties>
</file>