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78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55C39" w:rsidRDefault="00DA7CF2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DA7CF2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55C39" w:rsidRDefault="00686E1F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09.10</w:t>
      </w:r>
      <w:r w:rsidR="00755C39">
        <w:rPr>
          <w:rFonts w:ascii="Times New Roman" w:hAnsi="Times New Roman" w:cs="Times New Roman"/>
          <w:sz w:val="24"/>
          <w:szCs w:val="24"/>
        </w:rPr>
        <w:t>.2020г.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C39" w:rsidRDefault="00755C39" w:rsidP="0075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муниципальных программ Манойлинского сельского поселения Клетского муниципального района Волгоградской области за </w:t>
      </w:r>
      <w:r w:rsidR="00686E1F">
        <w:rPr>
          <w:rFonts w:ascii="Times New Roman" w:hAnsi="Times New Roman" w:cs="Times New Roman"/>
          <w:sz w:val="24"/>
          <w:szCs w:val="24"/>
        </w:rPr>
        <w:t>9 месяцев</w:t>
      </w:r>
      <w:r w:rsidR="00DA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года</w:t>
      </w:r>
    </w:p>
    <w:p w:rsidR="00755C39" w:rsidRDefault="00755C39" w:rsidP="0075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71"/>
        <w:gridCol w:w="1292"/>
        <w:gridCol w:w="1116"/>
        <w:gridCol w:w="1515"/>
        <w:gridCol w:w="1515"/>
        <w:gridCol w:w="1422"/>
      </w:tblGrid>
      <w:tr w:rsidR="00840DDA" w:rsidTr="00816351">
        <w:tc>
          <w:tcPr>
            <w:tcW w:w="54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321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16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2020 год, руб.</w:t>
            </w:r>
          </w:p>
        </w:tc>
        <w:tc>
          <w:tcPr>
            <w:tcW w:w="1438" w:type="dxa"/>
          </w:tcPr>
          <w:p w:rsidR="00686E1F" w:rsidRDefault="00B43316" w:rsidP="0068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</w:t>
            </w:r>
            <w:r w:rsidR="00686E1F">
              <w:rPr>
                <w:rFonts w:ascii="Times New Roman" w:hAnsi="Times New Roman" w:cs="Times New Roman"/>
                <w:sz w:val="24"/>
                <w:szCs w:val="24"/>
              </w:rPr>
              <w:t xml:space="preserve"> на 01.10.2020г.,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4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B43316" w:rsidRDefault="00B43316" w:rsidP="0068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86E1F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года, руб.</w:t>
            </w:r>
          </w:p>
        </w:tc>
        <w:tc>
          <w:tcPr>
            <w:tcW w:w="1422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40DDA" w:rsidTr="00816351">
        <w:trPr>
          <w:trHeight w:val="840"/>
        </w:trPr>
        <w:tc>
          <w:tcPr>
            <w:tcW w:w="540" w:type="dxa"/>
            <w:vMerge w:val="restart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vMerge w:val="restart"/>
          </w:tcPr>
          <w:p w:rsidR="00B43316" w:rsidRPr="00755C39" w:rsidRDefault="00840DDA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B43316" w:rsidRPr="00755C39">
              <w:rPr>
                <w:rFonts w:ascii="Times New Roman" w:hAnsi="Times New Roman" w:cs="Times New Roman"/>
                <w:sz w:val="24"/>
                <w:szCs w:val="24"/>
              </w:rPr>
              <w:t>рограмма комплексного развития систем коммунальной инфраструктуры Манойлинского сельского поселения Клетского муниципального района Волгоградской о</w:t>
            </w:r>
            <w:r w:rsidR="00B43316">
              <w:rPr>
                <w:rFonts w:ascii="Times New Roman" w:hAnsi="Times New Roman" w:cs="Times New Roman"/>
                <w:sz w:val="24"/>
                <w:szCs w:val="24"/>
              </w:rPr>
              <w:t>бласти на период 2018 – 2023гг., утвержденная постановлением администрации Манойлинского сельского поселения от 26.09.2018г. № 87</w:t>
            </w:r>
            <w:r w:rsidR="00B43316" w:rsidRPr="0075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</w:tcPr>
          <w:p w:rsidR="00B43316" w:rsidRPr="00B43316" w:rsidRDefault="00B43316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16">
              <w:rPr>
                <w:rFonts w:ascii="Times New Roman" w:hAnsi="Times New Roman" w:cs="Times New Roman"/>
                <w:sz w:val="20"/>
                <w:szCs w:val="20"/>
              </w:rPr>
              <w:t>947 0502 0400000000 244 225</w:t>
            </w:r>
          </w:p>
        </w:tc>
        <w:tc>
          <w:tcPr>
            <w:tcW w:w="1116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8200,0</w:t>
            </w:r>
          </w:p>
        </w:tc>
        <w:tc>
          <w:tcPr>
            <w:tcW w:w="1438" w:type="dxa"/>
          </w:tcPr>
          <w:p w:rsidR="00B43316" w:rsidRDefault="00DA7CF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8200,0</w:t>
            </w:r>
          </w:p>
        </w:tc>
        <w:tc>
          <w:tcPr>
            <w:tcW w:w="1534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DDA" w:rsidTr="00816351">
        <w:trPr>
          <w:trHeight w:val="3855"/>
        </w:trPr>
        <w:tc>
          <w:tcPr>
            <w:tcW w:w="540" w:type="dxa"/>
            <w:vMerge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B43316" w:rsidRPr="00755C39" w:rsidRDefault="00B43316" w:rsidP="0075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43316" w:rsidRPr="00B43316" w:rsidRDefault="00B43316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16">
              <w:rPr>
                <w:rFonts w:ascii="Times New Roman" w:hAnsi="Times New Roman" w:cs="Times New Roman"/>
                <w:sz w:val="20"/>
                <w:szCs w:val="20"/>
              </w:rPr>
              <w:t>947 0502 0400000000 244 346</w:t>
            </w:r>
          </w:p>
        </w:tc>
        <w:tc>
          <w:tcPr>
            <w:tcW w:w="1116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30800,0</w:t>
            </w:r>
          </w:p>
        </w:tc>
        <w:tc>
          <w:tcPr>
            <w:tcW w:w="1438" w:type="dxa"/>
          </w:tcPr>
          <w:p w:rsidR="00B43316" w:rsidRDefault="00DA7CF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30800,0</w:t>
            </w:r>
          </w:p>
        </w:tc>
        <w:tc>
          <w:tcPr>
            <w:tcW w:w="1534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DDA" w:rsidTr="00816351">
        <w:tc>
          <w:tcPr>
            <w:tcW w:w="54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1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</w:t>
            </w:r>
          </w:p>
        </w:tc>
        <w:tc>
          <w:tcPr>
            <w:tcW w:w="1438" w:type="dxa"/>
          </w:tcPr>
          <w:p w:rsidR="00B43316" w:rsidRDefault="00DA7CF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</w:t>
            </w:r>
          </w:p>
        </w:tc>
        <w:tc>
          <w:tcPr>
            <w:tcW w:w="1534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3D48" w:rsidTr="00816351">
        <w:trPr>
          <w:trHeight w:val="780"/>
        </w:trPr>
        <w:tc>
          <w:tcPr>
            <w:tcW w:w="540" w:type="dxa"/>
            <w:vMerge w:val="restart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vMerge w:val="restart"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«Информатизация и связь Манойлинского сельского поселения Клетского муниципального района Волгоградской области, утвержденная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Манойлинского сельского поселения от 18.12.2018г. № 118</w:t>
            </w:r>
          </w:p>
        </w:tc>
        <w:tc>
          <w:tcPr>
            <w:tcW w:w="1321" w:type="dxa"/>
          </w:tcPr>
          <w:p w:rsidR="00673D48" w:rsidRPr="00840DDA" w:rsidRDefault="00673D48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947 0104 0300000000 244 221</w:t>
            </w:r>
          </w:p>
        </w:tc>
        <w:tc>
          <w:tcPr>
            <w:tcW w:w="1116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62830,0</w:t>
            </w:r>
          </w:p>
        </w:tc>
        <w:tc>
          <w:tcPr>
            <w:tcW w:w="1438" w:type="dxa"/>
          </w:tcPr>
          <w:p w:rsidR="00673D48" w:rsidRDefault="00686E1F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51830,0</w:t>
            </w:r>
          </w:p>
        </w:tc>
        <w:tc>
          <w:tcPr>
            <w:tcW w:w="1534" w:type="dxa"/>
          </w:tcPr>
          <w:p w:rsidR="00673D48" w:rsidRDefault="00686E1F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29372,33</w:t>
            </w:r>
          </w:p>
        </w:tc>
        <w:tc>
          <w:tcPr>
            <w:tcW w:w="1422" w:type="dxa"/>
          </w:tcPr>
          <w:p w:rsidR="00673D48" w:rsidRDefault="00686E1F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673D48" w:rsidTr="00816351">
        <w:trPr>
          <w:trHeight w:val="750"/>
        </w:trPr>
        <w:tc>
          <w:tcPr>
            <w:tcW w:w="540" w:type="dxa"/>
            <w:vMerge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73D48" w:rsidRPr="00840DDA" w:rsidRDefault="00673D48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947 0104 0300000000 244 226</w:t>
            </w:r>
          </w:p>
        </w:tc>
        <w:tc>
          <w:tcPr>
            <w:tcW w:w="1116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85000,0</w:t>
            </w:r>
          </w:p>
        </w:tc>
        <w:tc>
          <w:tcPr>
            <w:tcW w:w="1438" w:type="dxa"/>
          </w:tcPr>
          <w:p w:rsidR="00673D48" w:rsidRDefault="00DA7CF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73D4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34" w:type="dxa"/>
          </w:tcPr>
          <w:p w:rsidR="00673D48" w:rsidRDefault="00686E1F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61708,0</w:t>
            </w:r>
          </w:p>
        </w:tc>
        <w:tc>
          <w:tcPr>
            <w:tcW w:w="1422" w:type="dxa"/>
          </w:tcPr>
          <w:p w:rsidR="00673D48" w:rsidRDefault="00686E1F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673D48" w:rsidTr="00816351">
        <w:trPr>
          <w:trHeight w:val="900"/>
        </w:trPr>
        <w:tc>
          <w:tcPr>
            <w:tcW w:w="540" w:type="dxa"/>
            <w:vMerge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947 0104 0300000000 244 310</w:t>
            </w:r>
          </w:p>
        </w:tc>
        <w:tc>
          <w:tcPr>
            <w:tcW w:w="1116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7990,0</w:t>
            </w:r>
          </w:p>
        </w:tc>
        <w:tc>
          <w:tcPr>
            <w:tcW w:w="1438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7990,0</w:t>
            </w:r>
          </w:p>
        </w:tc>
        <w:tc>
          <w:tcPr>
            <w:tcW w:w="1534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7990,0</w:t>
            </w:r>
          </w:p>
        </w:tc>
        <w:tc>
          <w:tcPr>
            <w:tcW w:w="1422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3D48" w:rsidTr="00816351">
        <w:trPr>
          <w:trHeight w:val="1125"/>
        </w:trPr>
        <w:tc>
          <w:tcPr>
            <w:tcW w:w="540" w:type="dxa"/>
            <w:vMerge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73D48" w:rsidRDefault="00066C0E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947 0104 0300000000 244 346</w:t>
            </w:r>
          </w:p>
        </w:tc>
        <w:tc>
          <w:tcPr>
            <w:tcW w:w="1116" w:type="dxa"/>
          </w:tcPr>
          <w:p w:rsidR="00673D48" w:rsidRDefault="00066C0E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54180,0</w:t>
            </w:r>
          </w:p>
        </w:tc>
        <w:tc>
          <w:tcPr>
            <w:tcW w:w="1438" w:type="dxa"/>
          </w:tcPr>
          <w:p w:rsidR="00673D48" w:rsidRDefault="00066C0E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54180,0</w:t>
            </w:r>
          </w:p>
        </w:tc>
        <w:tc>
          <w:tcPr>
            <w:tcW w:w="1534" w:type="dxa"/>
          </w:tcPr>
          <w:p w:rsidR="00673D48" w:rsidRDefault="00066C0E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54180,0</w:t>
            </w:r>
          </w:p>
        </w:tc>
        <w:tc>
          <w:tcPr>
            <w:tcW w:w="1422" w:type="dxa"/>
          </w:tcPr>
          <w:p w:rsidR="00673D48" w:rsidRDefault="00066C0E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0DDA" w:rsidTr="00816351">
        <w:tc>
          <w:tcPr>
            <w:tcW w:w="54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43316" w:rsidRDefault="00066C0E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21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43316" w:rsidRDefault="00816351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210000,0</w:t>
            </w:r>
          </w:p>
        </w:tc>
        <w:tc>
          <w:tcPr>
            <w:tcW w:w="1438" w:type="dxa"/>
          </w:tcPr>
          <w:p w:rsidR="00B43316" w:rsidRDefault="00686E1F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81635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34" w:type="dxa"/>
          </w:tcPr>
          <w:p w:rsidR="00B43316" w:rsidRDefault="00686E1F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153250,33</w:t>
            </w:r>
          </w:p>
        </w:tc>
        <w:tc>
          <w:tcPr>
            <w:tcW w:w="1422" w:type="dxa"/>
          </w:tcPr>
          <w:p w:rsidR="00B43316" w:rsidRDefault="00686E1F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  <w:bookmarkStart w:id="0" w:name="_GoBack"/>
            <w:bookmarkEnd w:id="0"/>
          </w:p>
        </w:tc>
      </w:tr>
    </w:tbl>
    <w:p w:rsidR="00755C39" w:rsidRDefault="00755C39" w:rsidP="0075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6351" w:rsidRDefault="00816351" w:rsidP="00816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816351" w:rsidRPr="00755C39" w:rsidRDefault="00816351" w:rsidP="00816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Кнехт Е.С.</w:t>
      </w:r>
    </w:p>
    <w:sectPr w:rsidR="00816351" w:rsidRPr="0075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78"/>
    <w:rsid w:val="00066C0E"/>
    <w:rsid w:val="00673D48"/>
    <w:rsid w:val="00686E1F"/>
    <w:rsid w:val="00755C39"/>
    <w:rsid w:val="00816351"/>
    <w:rsid w:val="00840DDA"/>
    <w:rsid w:val="00856AF0"/>
    <w:rsid w:val="00B43316"/>
    <w:rsid w:val="00C86378"/>
    <w:rsid w:val="00CC271F"/>
    <w:rsid w:val="00DA7CF2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2020-04-07T11:50:00Z</dcterms:created>
  <dcterms:modified xsi:type="dcterms:W3CDTF">2020-10-13T05:17:00Z</dcterms:modified>
</cp:coreProperties>
</file>