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A7" w:rsidRPr="002E7FD7" w:rsidRDefault="002207A7" w:rsidP="00220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2E7FD7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СОВЕТ ДЕПУТАТОВ</w:t>
      </w:r>
    </w:p>
    <w:p w:rsidR="002207A7" w:rsidRPr="002E7FD7" w:rsidRDefault="002207A7" w:rsidP="00220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2E7FD7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МАНОЙЛИНСКОГО СЕЛЬСКОГО ПОСЕЛЕНИЯ</w:t>
      </w:r>
    </w:p>
    <w:p w:rsidR="002207A7" w:rsidRPr="002E7FD7" w:rsidRDefault="002207A7" w:rsidP="00220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2E7FD7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КЛЕТСКОГО МУНИЦИПАЛЬНОГО РАЙОНА</w:t>
      </w:r>
    </w:p>
    <w:p w:rsidR="002207A7" w:rsidRPr="002E7FD7" w:rsidRDefault="002207A7" w:rsidP="00220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2E7FD7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ВОЛГОГРАДСКОЙ ОБЛАСТИ</w:t>
      </w:r>
    </w:p>
    <w:p w:rsidR="002207A7" w:rsidRPr="002E7FD7" w:rsidRDefault="002207A7" w:rsidP="00220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  <w:lang w:val="en-US"/>
        </w:rPr>
        <w:t>IV</w:t>
      </w:r>
      <w:r w:rsidRPr="002E7FD7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 xml:space="preserve"> СОЗЫВА</w:t>
      </w:r>
    </w:p>
    <w:p w:rsidR="002207A7" w:rsidRPr="002E7FD7" w:rsidRDefault="002207A7" w:rsidP="00220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2E7FD7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________________________________________________________________________</w:t>
      </w:r>
    </w:p>
    <w:p w:rsidR="002207A7" w:rsidRPr="002E7FD7" w:rsidRDefault="002207A7" w:rsidP="002207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24242"/>
          <w:spacing w:val="-3"/>
          <w:sz w:val="24"/>
          <w:szCs w:val="24"/>
        </w:rPr>
      </w:pPr>
    </w:p>
    <w:p w:rsidR="002207A7" w:rsidRPr="002E7FD7" w:rsidRDefault="002207A7" w:rsidP="002207A7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07A7" w:rsidRPr="002E7FD7" w:rsidRDefault="002207A7" w:rsidP="00220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FD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207A7" w:rsidRPr="002E7FD7" w:rsidRDefault="002207A7" w:rsidP="00220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7A7" w:rsidRPr="002E7FD7" w:rsidRDefault="002207A7" w:rsidP="002207A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FD7">
        <w:rPr>
          <w:rFonts w:ascii="Times New Roman" w:hAnsi="Times New Roman" w:cs="Times New Roman"/>
          <w:sz w:val="24"/>
          <w:szCs w:val="24"/>
        </w:rPr>
        <w:t xml:space="preserve">от  </w:t>
      </w:r>
      <w:r w:rsidR="00B50A4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A42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 2020 года</w:t>
      </w:r>
      <w:r w:rsidRPr="002E7F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E7FD7">
        <w:rPr>
          <w:rFonts w:ascii="Times New Roman" w:hAnsi="Times New Roman" w:cs="Times New Roman"/>
          <w:sz w:val="24"/>
          <w:szCs w:val="24"/>
        </w:rPr>
        <w:t xml:space="preserve">  № </w:t>
      </w:r>
      <w:r w:rsidR="00B50A42">
        <w:rPr>
          <w:rFonts w:ascii="Times New Roman" w:hAnsi="Times New Roman" w:cs="Times New Roman"/>
          <w:sz w:val="24"/>
          <w:szCs w:val="24"/>
        </w:rPr>
        <w:t>27/2</w:t>
      </w:r>
    </w:p>
    <w:p w:rsidR="002207A7" w:rsidRDefault="002207A7" w:rsidP="002207A7"/>
    <w:p w:rsidR="002207A7" w:rsidRPr="00C876CA" w:rsidRDefault="002207A7" w:rsidP="002207A7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C876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 принятии информации об использовании средств муниципального дорожного фонда Манойлинского сельского поселения за </w:t>
      </w:r>
      <w:r w:rsidR="00B50A42">
        <w:rPr>
          <w:rFonts w:ascii="Times New Roman" w:hAnsi="Times New Roman" w:cs="Times New Roman"/>
          <w:b/>
          <w:spacing w:val="-3"/>
          <w:sz w:val="24"/>
          <w:szCs w:val="24"/>
        </w:rPr>
        <w:t>1 полугодие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2020</w:t>
      </w:r>
      <w:r w:rsidRPr="00C876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года</w:t>
      </w:r>
    </w:p>
    <w:p w:rsidR="002207A7" w:rsidRPr="00C876CA" w:rsidRDefault="002207A7" w:rsidP="002207A7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2207A7" w:rsidRPr="00C876CA" w:rsidRDefault="002207A7" w:rsidP="002207A7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2207A7" w:rsidRPr="00C876CA" w:rsidRDefault="002207A7" w:rsidP="002207A7">
      <w:pPr>
        <w:shd w:val="clear" w:color="auto" w:fill="FFFFFF"/>
        <w:spacing w:after="0"/>
        <w:ind w:left="29" w:firstLine="25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C876CA">
        <w:rPr>
          <w:rFonts w:ascii="Times New Roman" w:hAnsi="Times New Roman" w:cs="Times New Roman"/>
          <w:spacing w:val="-3"/>
          <w:sz w:val="24"/>
          <w:szCs w:val="24"/>
        </w:rPr>
        <w:t>В соответствии с решением Совета депутатов Манойлинского сельского поселения Клетского муниципального района Волгоградской области от 26.12.2013г. № 7/5 «О создании муниципального дорожного фонда Манойлинского сельского поселения, об утверждении Положения о порядке формирования и использования муниципального дорожного фонда Манойлинского сельского поселения», Совет депутатов Манойлинского сельского поселения Клетского муниципального района Волгоградской области</w:t>
      </w:r>
      <w:proofErr w:type="gramEnd"/>
    </w:p>
    <w:p w:rsidR="002207A7" w:rsidRPr="00C876CA" w:rsidRDefault="002207A7" w:rsidP="002207A7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207A7" w:rsidRPr="00C876CA" w:rsidRDefault="002207A7" w:rsidP="002207A7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876CA">
        <w:rPr>
          <w:rFonts w:ascii="Times New Roman" w:hAnsi="Times New Roman" w:cs="Times New Roman"/>
          <w:spacing w:val="-3"/>
          <w:sz w:val="24"/>
          <w:szCs w:val="24"/>
        </w:rPr>
        <w:t>РЕШИЛ:</w:t>
      </w:r>
    </w:p>
    <w:p w:rsidR="002207A7" w:rsidRPr="00C876CA" w:rsidRDefault="002207A7" w:rsidP="002207A7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207A7" w:rsidRPr="00C876CA" w:rsidRDefault="002207A7" w:rsidP="002207A7">
      <w:pPr>
        <w:pStyle w:val="a5"/>
        <w:numPr>
          <w:ilvl w:val="0"/>
          <w:numId w:val="1"/>
        </w:numPr>
        <w:shd w:val="clear" w:color="auto" w:fill="FFFFFF"/>
        <w:jc w:val="both"/>
        <w:rPr>
          <w:spacing w:val="-3"/>
        </w:rPr>
      </w:pPr>
      <w:r w:rsidRPr="00C876CA">
        <w:rPr>
          <w:spacing w:val="-3"/>
        </w:rPr>
        <w:t xml:space="preserve">Принять информацию об использовании средств муниципального дорожного фонда Манойлинского сельского поселения за </w:t>
      </w:r>
      <w:r w:rsidR="00B50A42">
        <w:rPr>
          <w:spacing w:val="-3"/>
        </w:rPr>
        <w:t>1полугодие</w:t>
      </w:r>
      <w:r>
        <w:rPr>
          <w:spacing w:val="-3"/>
        </w:rPr>
        <w:t xml:space="preserve">   2020</w:t>
      </w:r>
      <w:r w:rsidRPr="00C876CA">
        <w:rPr>
          <w:spacing w:val="-3"/>
        </w:rPr>
        <w:t xml:space="preserve"> года согласно приложению.</w:t>
      </w:r>
    </w:p>
    <w:p w:rsidR="002207A7" w:rsidRPr="00C876CA" w:rsidRDefault="002207A7" w:rsidP="002207A7">
      <w:pPr>
        <w:pStyle w:val="a5"/>
        <w:numPr>
          <w:ilvl w:val="0"/>
          <w:numId w:val="1"/>
        </w:numPr>
        <w:shd w:val="clear" w:color="auto" w:fill="FFFFFF"/>
        <w:jc w:val="both"/>
        <w:rPr>
          <w:spacing w:val="-3"/>
        </w:rPr>
      </w:pPr>
      <w:r w:rsidRPr="00C876CA">
        <w:rPr>
          <w:spacing w:val="-3"/>
        </w:rPr>
        <w:t xml:space="preserve">Настоящее решение вступает в силу с момента </w:t>
      </w:r>
      <w:r>
        <w:rPr>
          <w:spacing w:val="-3"/>
        </w:rPr>
        <w:t>официального обнародования</w:t>
      </w:r>
      <w:r w:rsidRPr="00C876CA">
        <w:rPr>
          <w:spacing w:val="-3"/>
        </w:rPr>
        <w:t>.</w:t>
      </w:r>
    </w:p>
    <w:p w:rsidR="002207A7" w:rsidRPr="00C876CA" w:rsidRDefault="002207A7" w:rsidP="002207A7">
      <w:pPr>
        <w:shd w:val="clear" w:color="auto" w:fill="FFFFFF"/>
        <w:jc w:val="both"/>
        <w:rPr>
          <w:spacing w:val="-3"/>
        </w:rPr>
      </w:pPr>
    </w:p>
    <w:p w:rsidR="002207A7" w:rsidRPr="00C876CA" w:rsidRDefault="002207A7" w:rsidP="002207A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876CA">
        <w:rPr>
          <w:rFonts w:ascii="Times New Roman" w:hAnsi="Times New Roman" w:cs="Times New Roman"/>
          <w:spacing w:val="-3"/>
          <w:sz w:val="24"/>
          <w:szCs w:val="24"/>
        </w:rPr>
        <w:t>Глава Манойлинского                                                                                            С.В. Литвиненко</w:t>
      </w:r>
    </w:p>
    <w:p w:rsidR="002207A7" w:rsidRPr="00C876CA" w:rsidRDefault="002207A7" w:rsidP="002207A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876CA">
        <w:rPr>
          <w:rFonts w:ascii="Times New Roman" w:hAnsi="Times New Roman" w:cs="Times New Roman"/>
          <w:spacing w:val="-3"/>
          <w:sz w:val="24"/>
          <w:szCs w:val="24"/>
        </w:rPr>
        <w:t>сельского поселения</w:t>
      </w:r>
    </w:p>
    <w:p w:rsidR="002207A7" w:rsidRPr="00523E01" w:rsidRDefault="002207A7" w:rsidP="002207A7">
      <w:pPr>
        <w:shd w:val="clear" w:color="auto" w:fill="FFFFFF"/>
        <w:spacing w:after="0"/>
        <w:rPr>
          <w:rFonts w:ascii="Times New Roman" w:hAnsi="Times New Roman" w:cs="Times New Roman"/>
          <w:color w:val="424242"/>
          <w:spacing w:val="-3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207A7" w:rsidRDefault="002207A7" w:rsidP="002207A7">
      <w:pPr>
        <w:shd w:val="clear" w:color="auto" w:fill="FFFFFF"/>
        <w:spacing w:after="0"/>
        <w:ind w:left="19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2207A7" w:rsidRPr="00E36AD9" w:rsidRDefault="002207A7" w:rsidP="002207A7">
      <w:pPr>
        <w:shd w:val="clear" w:color="auto" w:fill="FFFFFF"/>
        <w:spacing w:after="0" w:line="240" w:lineRule="auto"/>
        <w:ind w:left="19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36AD9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Приложение</w:t>
      </w:r>
    </w:p>
    <w:p w:rsidR="002207A7" w:rsidRPr="00E36AD9" w:rsidRDefault="002207A7" w:rsidP="002207A7">
      <w:pPr>
        <w:shd w:val="clear" w:color="auto" w:fill="FFFFFF"/>
        <w:spacing w:after="0" w:line="240" w:lineRule="auto"/>
        <w:ind w:left="19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к</w:t>
      </w:r>
      <w:r w:rsidRPr="00E36AD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решению Совета депутатов</w:t>
      </w:r>
    </w:p>
    <w:p w:rsidR="002207A7" w:rsidRPr="00E36AD9" w:rsidRDefault="002207A7" w:rsidP="002207A7">
      <w:pPr>
        <w:shd w:val="clear" w:color="auto" w:fill="FFFFFF"/>
        <w:spacing w:after="0" w:line="240" w:lineRule="auto"/>
        <w:ind w:left="19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E36AD9">
        <w:rPr>
          <w:rFonts w:ascii="Times New Roman" w:hAnsi="Times New Roman" w:cs="Times New Roman"/>
          <w:bCs/>
          <w:spacing w:val="-2"/>
          <w:sz w:val="24"/>
          <w:szCs w:val="24"/>
        </w:rPr>
        <w:t>Манойлинского сельского поселения</w:t>
      </w:r>
    </w:p>
    <w:p w:rsidR="002207A7" w:rsidRDefault="002207A7" w:rsidP="002207A7">
      <w:pPr>
        <w:shd w:val="clear" w:color="auto" w:fill="FFFFFF"/>
        <w:spacing w:before="202" w:after="0" w:line="240" w:lineRule="auto"/>
        <w:ind w:left="19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о</w:t>
      </w:r>
      <w:r w:rsidRPr="00E36AD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 </w:t>
      </w:r>
      <w:r w:rsidR="00B50A42">
        <w:rPr>
          <w:rFonts w:ascii="Times New Roman" w:hAnsi="Times New Roman" w:cs="Times New Roman"/>
          <w:bCs/>
          <w:spacing w:val="-2"/>
          <w:sz w:val="24"/>
          <w:szCs w:val="24"/>
        </w:rPr>
        <w:t>28.08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.2020г</w:t>
      </w:r>
      <w:r w:rsidRPr="00E36AD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№ </w:t>
      </w:r>
      <w:r w:rsidR="00B50A42">
        <w:rPr>
          <w:rFonts w:ascii="Times New Roman" w:hAnsi="Times New Roman" w:cs="Times New Roman"/>
          <w:bCs/>
          <w:spacing w:val="-2"/>
          <w:sz w:val="24"/>
          <w:szCs w:val="24"/>
        </w:rPr>
        <w:t>27/2</w:t>
      </w:r>
    </w:p>
    <w:p w:rsidR="00B50A42" w:rsidRDefault="00B50A42" w:rsidP="00B50A42">
      <w:pPr>
        <w:shd w:val="clear" w:color="auto" w:fill="FFFFFF"/>
        <w:spacing w:before="202"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Информация</w:t>
      </w:r>
    </w:p>
    <w:p w:rsidR="00B50A42" w:rsidRDefault="00B50A42" w:rsidP="00B50A42">
      <w:pPr>
        <w:shd w:val="clear" w:color="auto" w:fill="FFFFFF"/>
        <w:spacing w:after="0"/>
        <w:ind w:left="1152" w:right="10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использовании средств муниципального дорожного фонда Манойлинского сельского поселения за 1 полугодие 2020 г.</w:t>
      </w:r>
    </w:p>
    <w:p w:rsidR="00B50A42" w:rsidRDefault="00B50A42" w:rsidP="00B50A42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5909"/>
        <w:gridCol w:w="2268"/>
      </w:tblGrid>
      <w:tr w:rsidR="00B50A42" w:rsidTr="001B0B81">
        <w:trPr>
          <w:trHeight w:hRule="exact" w:val="46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21" w:lineRule="exact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ind w:left="1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Сумма</w:t>
            </w:r>
          </w:p>
        </w:tc>
      </w:tr>
      <w:tr w:rsidR="00B50A42" w:rsidTr="001B0B81">
        <w:trPr>
          <w:trHeight w:hRule="exact" w:val="3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ind w:left="2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2" w:rsidTr="001B0B81">
        <w:trPr>
          <w:trHeight w:hRule="exact" w:val="4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- всего:</w:t>
            </w:r>
          </w:p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123788,61</w:t>
            </w:r>
          </w:p>
        </w:tc>
      </w:tr>
      <w:tr w:rsidR="00B50A42" w:rsidTr="001B0B81">
        <w:trPr>
          <w:trHeight w:hRule="exact" w:val="46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2" w:rsidTr="001B0B81">
        <w:trPr>
          <w:trHeight w:hRule="exact" w:val="81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114682,34</w:t>
            </w:r>
          </w:p>
        </w:tc>
      </w:tr>
      <w:tr w:rsidR="00B50A42" w:rsidTr="001B0B81">
        <w:trPr>
          <w:trHeight w:hRule="exact" w:val="6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Средства бюджета Манойлинского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2" w:rsidTr="001B0B81">
        <w:trPr>
          <w:trHeight w:hRule="exact" w:val="566"/>
        </w:trPr>
        <w:tc>
          <w:tcPr>
            <w:tcW w:w="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42" w:rsidRDefault="00B50A42" w:rsidP="001B0B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фактических поступлений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2" w:rsidTr="001B0B81">
        <w:trPr>
          <w:trHeight w:hRule="exact" w:val="15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акцизов   на  автомобильный   бензин,   прямогонный   бензин,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дизельное топливо, моторные масла для дизельных и (или)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карбюраторных (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 двигателей, производимые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 Федерации;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9106,27</w:t>
            </w:r>
          </w:p>
        </w:tc>
      </w:tr>
      <w:tr w:rsidR="00B50A42" w:rsidTr="001B0B81">
        <w:trPr>
          <w:trHeight w:hRule="exact" w:val="84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доходов  от использования  имущества,  входящего  в  состав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автомобильных дорог общего пользования 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99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в  аренду  земельных участков,  расположенных 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полосе   отвода   автомобильных   дорог общего  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68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безвозмездных поступлений от физических и юридических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добровольных пожертвований,  на финансовое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обеспечение       дорожной       деятельности       в       отношении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автомобильных дорог общего пользования 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255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денежных средств, поступающих в местный бюджет от уплаты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неустоек (штрафов, пеней), а также от возмещения убытков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муниципального   заказчика,   взысканных   в   установленном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порядке в связи с нарушением исполнителем (подрядчиком)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условий   муниципального   контракта   или  иных  договоров,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финансируемых за счет средств дорожного фонда, или в связи с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уклонением   от   заключения   таких   контрактов   или  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договоров;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70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платы по соглашениям об установлении частных сервитутов 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отношении   земельных  участков  в  границах 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полос  отвода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автомобильных дорог общего пользования местного значения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целях строительства (реконструкции),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дорожного сервиса, их эксплуатации, установки 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0A42" w:rsidRDefault="00B50A42" w:rsidP="00B50A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5909"/>
        <w:gridCol w:w="2268"/>
      </w:tblGrid>
      <w:tr w:rsidR="00B50A42" w:rsidTr="001B0B81">
        <w:trPr>
          <w:trHeight w:hRule="exact" w:val="5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рекламных конструкций;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2" w:rsidTr="001B0B81">
        <w:trPr>
          <w:trHeight w:hRule="exact" w:val="16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платы по соглашениям об установлении публичных сервитутов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 в границах полос отвода</w:t>
            </w:r>
          </w:p>
          <w:p w:rsidR="00B50A42" w:rsidRDefault="00B50A42" w:rsidP="001B0B81">
            <w:pPr>
              <w:shd w:val="clear" w:color="auto" w:fill="FFFFFF"/>
              <w:spacing w:after="0"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автомобильных дорог общего пользования местного значения в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целях    прокладки,    переноса,   переустройства   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коммуникаций, их эксплуатации;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86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платы      за оказание услуг по      присоединению      объектов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дорожного    сервиса   к   автомобильным    дорогам   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1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платы    за    выдачу    органом    местного    самоуправления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специального  разрешения   на  движение  по  автомобильной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дороге транспортного средства, осуществляющего перевозки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опасных, тяжеловесных и (или) крупногабаритных грузов;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5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21" w:lineRule="exact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платы в счет возмещения вреда, причиняемого автомобильным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дорогам       общего       пользования       местного       значения</w:t>
            </w:r>
          </w:p>
          <w:p w:rsidR="00B50A42" w:rsidRDefault="00B50A42" w:rsidP="001B0B81">
            <w:pPr>
              <w:shd w:val="clear" w:color="auto" w:fill="FFFFFF"/>
              <w:spacing w:after="0" w:line="22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транспортными    средствами,    осуществляющими   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26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Pr="00E56498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498">
              <w:rPr>
                <w:rFonts w:ascii="Times New Roman" w:hAnsi="Times New Roman" w:cs="Times New Roman"/>
                <w:bCs/>
                <w:sz w:val="24"/>
                <w:szCs w:val="24"/>
              </w:rPr>
              <w:t>в)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Субсидий    из    областного    бюджета    на    формирование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муниципального        дорожного        фонда       Манойлинского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14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Иных   поступлений,   не   противоречащих   законодательству</w:t>
            </w:r>
          </w:p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Российской Федерации и Волгоградской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72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– всего: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0A42" w:rsidTr="001B0B81">
        <w:trPr>
          <w:trHeight w:hRule="exact" w:val="70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A42" w:rsidTr="001B0B81">
        <w:trPr>
          <w:trHeight w:hRule="exact" w:val="100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и ремонт действующей сети автомобильных дорог общего   пользования   местного   значения   и   искусственных</w:t>
            </w:r>
          </w:p>
          <w:p w:rsidR="00B50A42" w:rsidRDefault="00B50A42" w:rsidP="001B0B81">
            <w:pPr>
              <w:shd w:val="clear" w:color="auto" w:fill="FFFFFF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сооружений на них;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13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проектирование, строительство (реконструкция) и капитальный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85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Pr="00E56498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4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   проектно-изыскательских     работ    в   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дорожной деятельности;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11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Pr="00E56498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498">
              <w:rPr>
                <w:rFonts w:ascii="Times New Roman" w:hAnsi="Times New Roman" w:cs="Times New Roman"/>
                <w:bCs/>
                <w:sz w:val="24"/>
                <w:szCs w:val="24"/>
              </w:rPr>
              <w:t>г)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капитальный    ремонт    и    ремонт    дворовых   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домов, проездов к дворовым территориям многоквартирных домов;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85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 w:line="221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приобретение  дорожно-строительной  техники, 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осуществления дорожной деятельности;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72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4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реализация прочих мероприятий, необходимых для развития и</w:t>
            </w:r>
          </w:p>
          <w:p w:rsidR="00B50A42" w:rsidRDefault="00B50A42" w:rsidP="001B0B81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функционирования     сети     автомобильных     дорог    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83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организации освещения улично-дорожной сети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A42" w:rsidTr="001B0B81">
        <w:trPr>
          <w:trHeight w:hRule="exact" w:val="113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средств фонда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123788,61</w:t>
            </w:r>
          </w:p>
          <w:p w:rsidR="00B50A42" w:rsidRDefault="00B50A42" w:rsidP="001B0B8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A42" w:rsidRDefault="00B50A42" w:rsidP="00B50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A42" w:rsidRDefault="00B50A42" w:rsidP="00B50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A42" w:rsidRDefault="00B50A42" w:rsidP="00B50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A42" w:rsidRDefault="00B50A42" w:rsidP="00B50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0A42" w:rsidRDefault="00B50A42" w:rsidP="00B50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Манойлинского</w:t>
      </w:r>
    </w:p>
    <w:p w:rsidR="00B50A42" w:rsidRDefault="00B50A42" w:rsidP="00B50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С.В. Литвиненко</w:t>
      </w:r>
    </w:p>
    <w:p w:rsidR="00B50A42" w:rsidRDefault="00B50A42" w:rsidP="00B50A42"/>
    <w:p w:rsidR="00B50A42" w:rsidRPr="005D4AB8" w:rsidRDefault="00B50A42" w:rsidP="00B50A42"/>
    <w:p w:rsidR="00B50A42" w:rsidRPr="005D4AB8" w:rsidRDefault="00B50A42" w:rsidP="00B50A42"/>
    <w:p w:rsidR="00B50A42" w:rsidRPr="005D4AB8" w:rsidRDefault="00B50A42" w:rsidP="00B50A42"/>
    <w:p w:rsidR="00B50A42" w:rsidRPr="005D4AB8" w:rsidRDefault="00B50A42" w:rsidP="00B50A42"/>
    <w:p w:rsidR="00B50A42" w:rsidRPr="005D4AB8" w:rsidRDefault="00B50A42" w:rsidP="00B50A42"/>
    <w:p w:rsidR="00B50A42" w:rsidRDefault="00B50A42" w:rsidP="00B50A42"/>
    <w:p w:rsidR="009064C6" w:rsidRPr="005D4AB8" w:rsidRDefault="00B50A42" w:rsidP="00B50A42">
      <w:pPr>
        <w:tabs>
          <w:tab w:val="left" w:pos="6975"/>
        </w:tabs>
      </w:pPr>
      <w:r>
        <w:tab/>
      </w:r>
    </w:p>
    <w:sectPr w:rsidR="009064C6" w:rsidRPr="005D4AB8" w:rsidSect="00BE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4255C"/>
    <w:multiLevelType w:val="hybridMultilevel"/>
    <w:tmpl w:val="75A6DD94"/>
    <w:lvl w:ilvl="0" w:tplc="84DC5C9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45"/>
    <w:rsid w:val="000405D0"/>
    <w:rsid w:val="001C4C6A"/>
    <w:rsid w:val="002207A7"/>
    <w:rsid w:val="00267A0A"/>
    <w:rsid w:val="003C1826"/>
    <w:rsid w:val="003F5439"/>
    <w:rsid w:val="00416222"/>
    <w:rsid w:val="004B030E"/>
    <w:rsid w:val="004B4145"/>
    <w:rsid w:val="004D397D"/>
    <w:rsid w:val="005D2563"/>
    <w:rsid w:val="005D4AB8"/>
    <w:rsid w:val="00613BB8"/>
    <w:rsid w:val="006923E1"/>
    <w:rsid w:val="006C0888"/>
    <w:rsid w:val="0071237D"/>
    <w:rsid w:val="007B0002"/>
    <w:rsid w:val="007E78B5"/>
    <w:rsid w:val="007F06A4"/>
    <w:rsid w:val="009064C6"/>
    <w:rsid w:val="0092011B"/>
    <w:rsid w:val="00A150E5"/>
    <w:rsid w:val="00B329D6"/>
    <w:rsid w:val="00B50A42"/>
    <w:rsid w:val="00BC0DEC"/>
    <w:rsid w:val="00BE480C"/>
    <w:rsid w:val="00C64050"/>
    <w:rsid w:val="00CB72BE"/>
    <w:rsid w:val="00CD5832"/>
    <w:rsid w:val="00D55B20"/>
    <w:rsid w:val="00D61B24"/>
    <w:rsid w:val="00D73533"/>
    <w:rsid w:val="00E025D3"/>
    <w:rsid w:val="00E05E81"/>
    <w:rsid w:val="00E56498"/>
    <w:rsid w:val="00EE3219"/>
    <w:rsid w:val="00F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7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C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7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Пользователь</cp:lastModifiedBy>
  <cp:revision>4</cp:revision>
  <cp:lastPrinted>2019-07-24T11:14:00Z</cp:lastPrinted>
  <dcterms:created xsi:type="dcterms:W3CDTF">2020-04-13T07:48:00Z</dcterms:created>
  <dcterms:modified xsi:type="dcterms:W3CDTF">2020-08-27T09:39:00Z</dcterms:modified>
</cp:coreProperties>
</file>