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30" w:rsidRPr="001E7635" w:rsidRDefault="00EE6830" w:rsidP="00EE6830">
      <w:pPr>
        <w:spacing w:after="0"/>
        <w:jc w:val="center"/>
        <w:rPr>
          <w:rFonts w:ascii="Times New Roman" w:hAnsi="Times New Roman" w:cs="Times New Roman"/>
          <w:b/>
          <w:bCs/>
          <w:color w:val="FF0000"/>
          <w:sz w:val="24"/>
          <w:szCs w:val="24"/>
        </w:rPr>
      </w:pPr>
      <w:r w:rsidRPr="001E7635">
        <w:rPr>
          <w:rFonts w:ascii="Times New Roman" w:hAnsi="Times New Roman" w:cs="Times New Roman"/>
          <w:b/>
          <w:bCs/>
          <w:sz w:val="24"/>
          <w:szCs w:val="24"/>
        </w:rPr>
        <w:t>СОВЕТ ДЕПУТАТОВ</w:t>
      </w:r>
    </w:p>
    <w:p w:rsidR="00EE6830" w:rsidRPr="001E7635" w:rsidRDefault="00EE6830" w:rsidP="00EE6830">
      <w:pPr>
        <w:spacing w:after="0"/>
        <w:jc w:val="center"/>
        <w:rPr>
          <w:rFonts w:ascii="Times New Roman" w:hAnsi="Times New Roman" w:cs="Times New Roman"/>
          <w:b/>
          <w:bCs/>
          <w:sz w:val="24"/>
          <w:szCs w:val="24"/>
        </w:rPr>
      </w:pPr>
      <w:r w:rsidRPr="001E7635">
        <w:rPr>
          <w:rFonts w:ascii="Times New Roman" w:hAnsi="Times New Roman" w:cs="Times New Roman"/>
          <w:b/>
          <w:bCs/>
          <w:sz w:val="24"/>
          <w:szCs w:val="24"/>
        </w:rPr>
        <w:t>МАНОЙЛИНСКОГО СЕЛЬСКОГО ПОСЕЛЕНИЯ</w:t>
      </w:r>
    </w:p>
    <w:p w:rsidR="00EE6830" w:rsidRPr="001E7635" w:rsidRDefault="00EE6830" w:rsidP="00EE6830">
      <w:pPr>
        <w:spacing w:after="0"/>
        <w:jc w:val="center"/>
        <w:rPr>
          <w:rFonts w:ascii="Times New Roman" w:hAnsi="Times New Roman" w:cs="Times New Roman"/>
          <w:b/>
          <w:bCs/>
          <w:sz w:val="24"/>
          <w:szCs w:val="24"/>
        </w:rPr>
      </w:pPr>
      <w:r w:rsidRPr="001E7635">
        <w:rPr>
          <w:rFonts w:ascii="Times New Roman" w:hAnsi="Times New Roman" w:cs="Times New Roman"/>
          <w:b/>
          <w:bCs/>
          <w:sz w:val="24"/>
          <w:szCs w:val="24"/>
        </w:rPr>
        <w:t>КЛЕТСКОГО МУНИЦИПАЛЬНОГО РАЙОНА</w:t>
      </w:r>
    </w:p>
    <w:p w:rsidR="00EE6830" w:rsidRDefault="00EE6830" w:rsidP="00EE6830">
      <w:pPr>
        <w:spacing w:after="0"/>
        <w:jc w:val="center"/>
        <w:rPr>
          <w:rFonts w:ascii="Times New Roman" w:hAnsi="Times New Roman" w:cs="Times New Roman"/>
          <w:b/>
          <w:bCs/>
          <w:sz w:val="24"/>
          <w:szCs w:val="24"/>
        </w:rPr>
      </w:pPr>
      <w:r w:rsidRPr="001E7635">
        <w:rPr>
          <w:rFonts w:ascii="Times New Roman" w:hAnsi="Times New Roman" w:cs="Times New Roman"/>
          <w:b/>
          <w:bCs/>
          <w:sz w:val="24"/>
          <w:szCs w:val="24"/>
        </w:rPr>
        <w:t>ВОЛГОГРАДСКОЙ ОБЛАСТИ</w:t>
      </w:r>
    </w:p>
    <w:p w:rsidR="00EE6830" w:rsidRPr="001E7635" w:rsidRDefault="00EE6830" w:rsidP="00EE6830">
      <w:pPr>
        <w:spacing w:after="0"/>
        <w:jc w:val="center"/>
        <w:rPr>
          <w:rFonts w:ascii="Times New Roman" w:hAnsi="Times New Roman" w:cs="Times New Roman"/>
          <w:b/>
          <w:bCs/>
          <w:sz w:val="24"/>
          <w:szCs w:val="24"/>
        </w:rPr>
      </w:pPr>
      <w:r w:rsidRPr="001E7635">
        <w:rPr>
          <w:rFonts w:ascii="Times New Roman" w:hAnsi="Times New Roman" w:cs="Times New Roman"/>
          <w:b/>
          <w:bCs/>
          <w:sz w:val="24"/>
          <w:szCs w:val="24"/>
          <w:lang w:val="en-US"/>
        </w:rPr>
        <w:t>II</w:t>
      </w:r>
      <w:r>
        <w:rPr>
          <w:rFonts w:ascii="Times New Roman" w:hAnsi="Times New Roman" w:cs="Times New Roman"/>
          <w:b/>
          <w:bCs/>
          <w:sz w:val="24"/>
          <w:szCs w:val="24"/>
          <w:lang w:val="en-US"/>
        </w:rPr>
        <w:t>I</w:t>
      </w:r>
      <w:r w:rsidRPr="001E7635">
        <w:rPr>
          <w:rFonts w:ascii="Times New Roman" w:hAnsi="Times New Roman" w:cs="Times New Roman"/>
          <w:b/>
          <w:bCs/>
          <w:sz w:val="24"/>
          <w:szCs w:val="24"/>
        </w:rPr>
        <w:t xml:space="preserve"> СОЗЫВА</w:t>
      </w:r>
    </w:p>
    <w:p w:rsidR="00EE6830" w:rsidRPr="001E7635" w:rsidRDefault="00EE6830" w:rsidP="00EE6830">
      <w:pPr>
        <w:spacing w:after="0"/>
        <w:jc w:val="center"/>
        <w:rPr>
          <w:rFonts w:ascii="Times New Roman" w:hAnsi="Times New Roman" w:cs="Times New Roman"/>
          <w:b/>
          <w:bCs/>
          <w:sz w:val="24"/>
          <w:szCs w:val="24"/>
        </w:rPr>
      </w:pPr>
      <w:r w:rsidRPr="001E7635">
        <w:rPr>
          <w:rFonts w:ascii="Times New Roman" w:hAnsi="Times New Roman" w:cs="Times New Roman"/>
          <w:b/>
          <w:bCs/>
          <w:sz w:val="24"/>
          <w:szCs w:val="24"/>
        </w:rPr>
        <w:t>__________________________________________________________________</w:t>
      </w:r>
    </w:p>
    <w:p w:rsidR="00EE6830" w:rsidRDefault="00EE6830" w:rsidP="00EE6830">
      <w:pPr>
        <w:shd w:val="clear" w:color="auto" w:fill="FFFFFF"/>
        <w:spacing w:after="0"/>
        <w:ind w:left="29"/>
        <w:rPr>
          <w:rFonts w:ascii="Times New Roman" w:hAnsi="Times New Roman" w:cs="Times New Roman"/>
          <w:color w:val="424242"/>
          <w:spacing w:val="-3"/>
          <w:sz w:val="24"/>
          <w:szCs w:val="24"/>
        </w:rPr>
      </w:pPr>
    </w:p>
    <w:p w:rsidR="00EE6830" w:rsidRPr="00745F34" w:rsidRDefault="00EE6830" w:rsidP="00EE6830">
      <w:pPr>
        <w:shd w:val="clear" w:color="auto" w:fill="FFFFFF"/>
        <w:spacing w:after="0"/>
        <w:ind w:left="29"/>
        <w:jc w:val="center"/>
        <w:rPr>
          <w:rFonts w:ascii="Times New Roman" w:hAnsi="Times New Roman" w:cs="Times New Roman"/>
          <w:color w:val="424242"/>
          <w:spacing w:val="-3"/>
          <w:sz w:val="24"/>
          <w:szCs w:val="24"/>
        </w:rPr>
      </w:pPr>
      <w:r w:rsidRPr="00745F34">
        <w:rPr>
          <w:rFonts w:ascii="Times New Roman" w:hAnsi="Times New Roman" w:cs="Times New Roman"/>
          <w:b/>
          <w:color w:val="424242"/>
          <w:spacing w:val="-3"/>
          <w:sz w:val="24"/>
          <w:szCs w:val="24"/>
        </w:rPr>
        <w:t xml:space="preserve">РЕШЕНИЕ </w:t>
      </w:r>
    </w:p>
    <w:p w:rsidR="00EE6830" w:rsidRPr="00745F34" w:rsidRDefault="00EE6830" w:rsidP="00EE6830">
      <w:pPr>
        <w:shd w:val="clear" w:color="auto" w:fill="FFFFFF"/>
        <w:spacing w:after="0" w:line="317" w:lineRule="exact"/>
        <w:ind w:left="29" w:right="-1"/>
        <w:jc w:val="both"/>
        <w:rPr>
          <w:rFonts w:ascii="Times New Roman" w:hAnsi="Times New Roman" w:cs="Times New Roman"/>
          <w:color w:val="000000"/>
          <w:spacing w:val="-1"/>
          <w:sz w:val="24"/>
          <w:szCs w:val="24"/>
        </w:rPr>
      </w:pPr>
      <w:r w:rsidRPr="00745F34">
        <w:rPr>
          <w:rFonts w:ascii="Times New Roman" w:hAnsi="Times New Roman" w:cs="Times New Roman"/>
          <w:color w:val="000000"/>
          <w:spacing w:val="-1"/>
          <w:sz w:val="24"/>
          <w:szCs w:val="24"/>
        </w:rPr>
        <w:t xml:space="preserve"> </w:t>
      </w:r>
    </w:p>
    <w:p w:rsidR="00EE6830" w:rsidRDefault="00EE6830" w:rsidP="00EE6830">
      <w:pPr>
        <w:rPr>
          <w:rFonts w:ascii="Times New Roman" w:hAnsi="Times New Roman" w:cs="Times New Roman"/>
          <w:sz w:val="24"/>
          <w:szCs w:val="24"/>
        </w:rPr>
      </w:pPr>
      <w:r>
        <w:rPr>
          <w:rFonts w:ascii="Times New Roman" w:hAnsi="Times New Roman" w:cs="Times New Roman"/>
          <w:sz w:val="24"/>
          <w:szCs w:val="24"/>
        </w:rPr>
        <w:t>от  17 июня</w:t>
      </w:r>
      <w:r w:rsidRPr="00745F34">
        <w:rPr>
          <w:rFonts w:ascii="Times New Roman" w:hAnsi="Times New Roman" w:cs="Times New Roman"/>
          <w:sz w:val="24"/>
          <w:szCs w:val="24"/>
        </w:rPr>
        <w:t xml:space="preserve"> 201</w:t>
      </w:r>
      <w:r>
        <w:rPr>
          <w:rFonts w:ascii="Times New Roman" w:hAnsi="Times New Roman" w:cs="Times New Roman"/>
          <w:sz w:val="24"/>
          <w:szCs w:val="24"/>
        </w:rPr>
        <w:t>6</w:t>
      </w:r>
      <w:r w:rsidRPr="00745F34">
        <w:rPr>
          <w:rFonts w:ascii="Times New Roman" w:hAnsi="Times New Roman" w:cs="Times New Roman"/>
          <w:sz w:val="24"/>
          <w:szCs w:val="24"/>
        </w:rPr>
        <w:t xml:space="preserve"> года           №  </w:t>
      </w:r>
      <w:r>
        <w:rPr>
          <w:rFonts w:ascii="Times New Roman" w:hAnsi="Times New Roman" w:cs="Times New Roman"/>
          <w:sz w:val="24"/>
          <w:szCs w:val="24"/>
        </w:rPr>
        <w:t>37/9</w:t>
      </w:r>
    </w:p>
    <w:p w:rsidR="00EE6830" w:rsidRPr="0014317F" w:rsidRDefault="00EE6830" w:rsidP="00EE6830">
      <w:pPr>
        <w:widowControl w:val="0"/>
        <w:autoSpaceDE w:val="0"/>
        <w:spacing w:after="0" w:line="240" w:lineRule="auto"/>
        <w:jc w:val="center"/>
        <w:rPr>
          <w:rFonts w:ascii="Times New Roman" w:hAnsi="Times New Roman"/>
          <w:b/>
          <w:sz w:val="24"/>
          <w:szCs w:val="24"/>
        </w:rPr>
      </w:pPr>
      <w:r w:rsidRPr="0014317F">
        <w:rPr>
          <w:rFonts w:ascii="Times New Roman" w:hAnsi="Times New Roman"/>
          <w:b/>
          <w:sz w:val="24"/>
          <w:szCs w:val="24"/>
        </w:rPr>
        <w:t>Об утверждении порядка размещения  нестационарных торговых объектов</w:t>
      </w:r>
    </w:p>
    <w:p w:rsidR="00EE6830" w:rsidRPr="0014317F" w:rsidRDefault="00EE6830" w:rsidP="00EE6830">
      <w:pPr>
        <w:widowControl w:val="0"/>
        <w:autoSpaceDE w:val="0"/>
        <w:spacing w:after="0" w:line="240" w:lineRule="auto"/>
        <w:jc w:val="center"/>
        <w:rPr>
          <w:rFonts w:ascii="Times New Roman" w:hAnsi="Times New Roman"/>
          <w:b/>
          <w:sz w:val="24"/>
          <w:szCs w:val="24"/>
        </w:rPr>
      </w:pPr>
      <w:r w:rsidRPr="0014317F">
        <w:rPr>
          <w:rFonts w:ascii="Times New Roman" w:hAnsi="Times New Roman"/>
          <w:b/>
          <w:sz w:val="24"/>
          <w:szCs w:val="24"/>
        </w:rPr>
        <w:t xml:space="preserve">на территории  </w:t>
      </w:r>
      <w:r>
        <w:rPr>
          <w:rFonts w:ascii="Times New Roman" w:hAnsi="Times New Roman"/>
          <w:b/>
          <w:sz w:val="24"/>
          <w:szCs w:val="24"/>
        </w:rPr>
        <w:t>Манойлинского</w:t>
      </w:r>
      <w:r w:rsidRPr="0014317F">
        <w:rPr>
          <w:rFonts w:ascii="Times New Roman" w:hAnsi="Times New Roman"/>
          <w:b/>
          <w:sz w:val="24"/>
          <w:szCs w:val="24"/>
        </w:rPr>
        <w:t xml:space="preserve"> сельского поселения</w:t>
      </w:r>
      <w:r>
        <w:rPr>
          <w:rFonts w:ascii="Times New Roman" w:hAnsi="Times New Roman"/>
          <w:b/>
          <w:sz w:val="24"/>
          <w:szCs w:val="24"/>
        </w:rPr>
        <w:t xml:space="preserve"> Клетского муниципального района Волгоградской области</w:t>
      </w:r>
    </w:p>
    <w:p w:rsidR="00EE6830" w:rsidRPr="0014317F" w:rsidRDefault="00EE6830" w:rsidP="00EE6830">
      <w:pPr>
        <w:widowControl w:val="0"/>
        <w:autoSpaceDE w:val="0"/>
        <w:spacing w:after="0" w:line="240" w:lineRule="auto"/>
        <w:jc w:val="center"/>
        <w:rPr>
          <w:rFonts w:ascii="Times New Roman" w:hAnsi="Times New Roman"/>
          <w:b/>
          <w:sz w:val="24"/>
          <w:szCs w:val="24"/>
          <w:u w:val="single"/>
        </w:rPr>
      </w:pPr>
    </w:p>
    <w:p w:rsidR="00EE6830" w:rsidRPr="00087D42" w:rsidRDefault="00EE6830" w:rsidP="00EE6830">
      <w:pPr>
        <w:autoSpaceDE w:val="0"/>
        <w:autoSpaceDN w:val="0"/>
        <w:adjustRightInd w:val="0"/>
        <w:spacing w:after="0" w:line="240" w:lineRule="auto"/>
        <w:ind w:firstLine="540"/>
        <w:jc w:val="both"/>
        <w:rPr>
          <w:rFonts w:ascii="Times New Roman" w:hAnsi="Times New Roman"/>
          <w:sz w:val="24"/>
          <w:szCs w:val="24"/>
        </w:rPr>
      </w:pPr>
      <w:r w:rsidRPr="00087D42">
        <w:rPr>
          <w:rFonts w:ascii="Times New Roman" w:hAnsi="Times New Roman"/>
          <w:iCs/>
          <w:sz w:val="24"/>
          <w:szCs w:val="24"/>
        </w:rPr>
        <w:t xml:space="preserve">В соответствии </w:t>
      </w:r>
      <w:r w:rsidRPr="00087D42">
        <w:rPr>
          <w:rFonts w:ascii="Times New Roman" w:hAnsi="Times New Roman"/>
          <w:sz w:val="24"/>
          <w:szCs w:val="24"/>
        </w:rPr>
        <w:t xml:space="preserve">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Устава  </w:t>
      </w:r>
      <w:r>
        <w:rPr>
          <w:rFonts w:ascii="Times New Roman" w:hAnsi="Times New Roman"/>
          <w:sz w:val="24"/>
          <w:szCs w:val="24"/>
        </w:rPr>
        <w:t>Манойлинского сельского поселения Клетского муниципального района Волгоградской области</w:t>
      </w:r>
      <w:r w:rsidRPr="00087D42">
        <w:rPr>
          <w:rFonts w:ascii="Times New Roman" w:hAnsi="Times New Roman"/>
          <w:sz w:val="24"/>
          <w:szCs w:val="24"/>
        </w:rPr>
        <w:t xml:space="preserve">, </w:t>
      </w:r>
      <w:r>
        <w:rPr>
          <w:rFonts w:ascii="Times New Roman" w:hAnsi="Times New Roman"/>
          <w:sz w:val="24"/>
          <w:szCs w:val="24"/>
        </w:rPr>
        <w:t>Совет депутатов Манойлинского сельского поселения</w:t>
      </w:r>
      <w:r w:rsidRPr="00087D42">
        <w:rPr>
          <w:rFonts w:ascii="Times New Roman" w:hAnsi="Times New Roman"/>
          <w:i/>
          <w:sz w:val="24"/>
          <w:szCs w:val="24"/>
          <w:u w:val="single"/>
        </w:rPr>
        <w:t xml:space="preserve"> </w:t>
      </w:r>
      <w:r w:rsidRPr="00087D42">
        <w:rPr>
          <w:rFonts w:ascii="Times New Roman" w:hAnsi="Times New Roman"/>
          <w:sz w:val="24"/>
          <w:szCs w:val="24"/>
        </w:rPr>
        <w:t xml:space="preserve">  </w:t>
      </w:r>
    </w:p>
    <w:p w:rsidR="00EE6830" w:rsidRDefault="00EE6830" w:rsidP="00EE6830">
      <w:pPr>
        <w:autoSpaceDE w:val="0"/>
        <w:autoSpaceDN w:val="0"/>
        <w:adjustRightInd w:val="0"/>
        <w:spacing w:line="240" w:lineRule="auto"/>
        <w:jc w:val="both"/>
        <w:rPr>
          <w:rFonts w:ascii="Times New Roman" w:hAnsi="Times New Roman"/>
          <w:sz w:val="24"/>
          <w:szCs w:val="24"/>
        </w:rPr>
      </w:pPr>
    </w:p>
    <w:p w:rsidR="00EE6830" w:rsidRPr="00087D42" w:rsidRDefault="00EE6830" w:rsidP="00EE6830">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РЕШИЛ:</w:t>
      </w:r>
    </w:p>
    <w:p w:rsidR="00EE6830" w:rsidRPr="00087D42" w:rsidRDefault="00EE6830" w:rsidP="00EE6830">
      <w:pPr>
        <w:widowControl w:val="0"/>
        <w:autoSpaceDE w:val="0"/>
        <w:spacing w:line="240" w:lineRule="auto"/>
        <w:jc w:val="both"/>
        <w:rPr>
          <w:rFonts w:ascii="Times New Roman" w:hAnsi="Times New Roman"/>
          <w:sz w:val="24"/>
          <w:szCs w:val="24"/>
        </w:rPr>
      </w:pPr>
      <w:r w:rsidRPr="00087D42">
        <w:rPr>
          <w:rFonts w:ascii="Times New Roman" w:hAnsi="Times New Roman"/>
          <w:sz w:val="24"/>
          <w:szCs w:val="24"/>
        </w:rPr>
        <w:t xml:space="preserve">       1. Утвердить прилагаемый Порядок размещения нестационарных торговых объектов на территории</w:t>
      </w:r>
      <w:r w:rsidRPr="00087D42">
        <w:rPr>
          <w:rFonts w:ascii="Times New Roman" w:hAnsi="Times New Roman"/>
          <w:b/>
          <w:sz w:val="24"/>
          <w:szCs w:val="24"/>
        </w:rPr>
        <w:t xml:space="preserve"> </w:t>
      </w:r>
      <w:r>
        <w:rPr>
          <w:rFonts w:ascii="Times New Roman" w:hAnsi="Times New Roman"/>
          <w:sz w:val="24"/>
          <w:szCs w:val="24"/>
        </w:rPr>
        <w:t>Манойлинского</w:t>
      </w:r>
      <w:r w:rsidRPr="00087D42">
        <w:rPr>
          <w:rFonts w:ascii="Times New Roman" w:hAnsi="Times New Roman"/>
          <w:sz w:val="24"/>
          <w:szCs w:val="24"/>
        </w:rPr>
        <w:t xml:space="preserve"> сельского поселения</w:t>
      </w:r>
      <w:r>
        <w:rPr>
          <w:rFonts w:ascii="Times New Roman" w:hAnsi="Times New Roman"/>
          <w:sz w:val="24"/>
          <w:szCs w:val="24"/>
        </w:rPr>
        <w:t xml:space="preserve"> Клетского муниципального района Волгоградской области</w:t>
      </w:r>
      <w:r w:rsidRPr="00087D42">
        <w:rPr>
          <w:rFonts w:ascii="Times New Roman" w:hAnsi="Times New Roman"/>
          <w:sz w:val="24"/>
          <w:szCs w:val="24"/>
        </w:rPr>
        <w:t>.</w:t>
      </w:r>
      <w:r w:rsidRPr="00087D42">
        <w:rPr>
          <w:rFonts w:ascii="Times New Roman" w:hAnsi="Times New Roman"/>
          <w:i/>
          <w:sz w:val="24"/>
          <w:szCs w:val="24"/>
          <w:u w:val="single"/>
        </w:rPr>
        <w:t xml:space="preserve"> </w:t>
      </w:r>
    </w:p>
    <w:p w:rsidR="00EE6830" w:rsidRDefault="00EE6830" w:rsidP="00EE6830">
      <w:pPr>
        <w:widowControl w:val="0"/>
        <w:autoSpaceDE w:val="0"/>
        <w:spacing w:line="240" w:lineRule="auto"/>
        <w:jc w:val="both"/>
        <w:rPr>
          <w:rFonts w:ascii="Times New Roman" w:hAnsi="Times New Roman"/>
          <w:sz w:val="24"/>
          <w:szCs w:val="24"/>
        </w:rPr>
      </w:pPr>
      <w:r w:rsidRPr="00087D42">
        <w:rPr>
          <w:rFonts w:ascii="Times New Roman" w:hAnsi="Times New Roman"/>
          <w:sz w:val="24"/>
          <w:szCs w:val="24"/>
        </w:rPr>
        <w:t xml:space="preserve">       </w:t>
      </w:r>
      <w:r>
        <w:rPr>
          <w:rFonts w:ascii="Times New Roman" w:hAnsi="Times New Roman"/>
          <w:sz w:val="24"/>
          <w:szCs w:val="24"/>
        </w:rPr>
        <w:t>2</w:t>
      </w:r>
      <w:r w:rsidRPr="00087D42">
        <w:rPr>
          <w:rFonts w:ascii="Times New Roman" w:hAnsi="Times New Roman"/>
          <w:sz w:val="24"/>
          <w:szCs w:val="24"/>
        </w:rPr>
        <w:t xml:space="preserve">. </w:t>
      </w:r>
      <w:r w:rsidRPr="00087D42">
        <w:rPr>
          <w:rFonts w:ascii="Times New Roman" w:hAnsi="Times New Roman"/>
          <w:bCs/>
          <w:sz w:val="24"/>
          <w:szCs w:val="24"/>
        </w:rPr>
        <w:t>Настоящее решение вступает в силу со дня</w:t>
      </w:r>
      <w:r w:rsidRPr="00087D42">
        <w:rPr>
          <w:rFonts w:ascii="Times New Roman" w:hAnsi="Times New Roman"/>
          <w:sz w:val="24"/>
          <w:szCs w:val="24"/>
        </w:rPr>
        <w:t xml:space="preserve"> его официального обнародования.</w:t>
      </w:r>
    </w:p>
    <w:p w:rsidR="00EE6830" w:rsidRPr="00087D42" w:rsidRDefault="00EE6830" w:rsidP="00EE6830">
      <w:pPr>
        <w:widowControl w:val="0"/>
        <w:autoSpaceDE w:val="0"/>
        <w:spacing w:line="240" w:lineRule="auto"/>
        <w:jc w:val="both"/>
        <w:rPr>
          <w:rFonts w:ascii="Times New Roman" w:hAnsi="Times New Roman"/>
          <w:sz w:val="24"/>
          <w:szCs w:val="24"/>
        </w:rPr>
      </w:pPr>
    </w:p>
    <w:p w:rsidR="00EE6830" w:rsidRDefault="00EE6830" w:rsidP="00EE6830">
      <w:pPr>
        <w:widowControl w:val="0"/>
        <w:autoSpaceDE w:val="0"/>
        <w:spacing w:after="0" w:line="240" w:lineRule="auto"/>
        <w:rPr>
          <w:rFonts w:ascii="Times New Roman" w:hAnsi="Times New Roman"/>
          <w:sz w:val="24"/>
          <w:szCs w:val="24"/>
        </w:rPr>
      </w:pPr>
      <w:r w:rsidRPr="00087D42">
        <w:rPr>
          <w:rFonts w:ascii="Times New Roman" w:hAnsi="Times New Roman"/>
          <w:sz w:val="24"/>
          <w:szCs w:val="24"/>
        </w:rPr>
        <w:t xml:space="preserve">Глава </w:t>
      </w:r>
      <w:r>
        <w:rPr>
          <w:rFonts w:ascii="Times New Roman" w:hAnsi="Times New Roman"/>
          <w:sz w:val="24"/>
          <w:szCs w:val="24"/>
        </w:rPr>
        <w:t>Манойлинского                                                                                    С.В. Литвиненко</w:t>
      </w:r>
    </w:p>
    <w:p w:rsidR="00EE6830" w:rsidRDefault="00EE6830" w:rsidP="00EE6830">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сельского поселения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E6830" w:rsidRDefault="00EE6830" w:rsidP="00EE6830">
      <w:pPr>
        <w:widowControl w:val="0"/>
        <w:autoSpaceDE w:val="0"/>
        <w:spacing w:after="0"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Default="00EE6830" w:rsidP="00EE6830">
      <w:pPr>
        <w:widowControl w:val="0"/>
        <w:autoSpaceDE w:val="0"/>
        <w:spacing w:line="240" w:lineRule="exact"/>
        <w:rPr>
          <w:rFonts w:ascii="Times New Roman" w:hAnsi="Times New Roman"/>
          <w:sz w:val="24"/>
          <w:szCs w:val="24"/>
        </w:rPr>
      </w:pPr>
    </w:p>
    <w:p w:rsidR="00EE6830" w:rsidRPr="00087D42" w:rsidRDefault="00EE6830" w:rsidP="00EE6830">
      <w:pPr>
        <w:widowControl w:val="0"/>
        <w:autoSpaceDE w:val="0"/>
        <w:spacing w:line="240" w:lineRule="exact"/>
        <w:rPr>
          <w:rFonts w:ascii="Times New Roman" w:hAnsi="Times New Roman"/>
          <w:sz w:val="24"/>
          <w:szCs w:val="24"/>
        </w:rPr>
      </w:pPr>
    </w:p>
    <w:p w:rsidR="00EE6830" w:rsidRPr="00087D42" w:rsidRDefault="00EE6830" w:rsidP="00EE6830">
      <w:pPr>
        <w:widowControl w:val="0"/>
        <w:autoSpaceDE w:val="0"/>
        <w:autoSpaceDN w:val="0"/>
        <w:spacing w:after="0" w:line="240" w:lineRule="auto"/>
        <w:jc w:val="right"/>
        <w:rPr>
          <w:rFonts w:ascii="Times New Roman" w:hAnsi="Times New Roman"/>
          <w:sz w:val="24"/>
          <w:szCs w:val="24"/>
        </w:rPr>
      </w:pPr>
      <w:r w:rsidRPr="00087D42">
        <w:rPr>
          <w:rFonts w:ascii="Times New Roman" w:hAnsi="Times New Roman"/>
          <w:sz w:val="24"/>
          <w:szCs w:val="24"/>
        </w:rPr>
        <w:lastRenderedPageBreak/>
        <w:t>Утвержден</w:t>
      </w:r>
    </w:p>
    <w:p w:rsidR="00EE6830" w:rsidRPr="00087D42" w:rsidRDefault="00EE6830" w:rsidP="00EE6830">
      <w:pPr>
        <w:widowControl w:val="0"/>
        <w:autoSpaceDE w:val="0"/>
        <w:spacing w:after="0" w:line="240" w:lineRule="auto"/>
        <w:jc w:val="right"/>
        <w:rPr>
          <w:rFonts w:ascii="Times New Roman" w:hAnsi="Times New Roman"/>
          <w:sz w:val="24"/>
          <w:szCs w:val="24"/>
        </w:rPr>
      </w:pPr>
      <w:r w:rsidRPr="00087D42">
        <w:rPr>
          <w:rFonts w:ascii="Times New Roman" w:hAnsi="Times New Roman"/>
          <w:sz w:val="24"/>
          <w:szCs w:val="24"/>
        </w:rPr>
        <w:t xml:space="preserve">решением Совета депутатов </w:t>
      </w:r>
    </w:p>
    <w:p w:rsidR="00EE6830" w:rsidRPr="00087D42" w:rsidRDefault="00EE6830" w:rsidP="00EE6830">
      <w:pPr>
        <w:widowControl w:val="0"/>
        <w:autoSpaceDE w:val="0"/>
        <w:spacing w:after="0" w:line="240" w:lineRule="auto"/>
        <w:jc w:val="right"/>
        <w:rPr>
          <w:rFonts w:ascii="Times New Roman" w:hAnsi="Times New Roman"/>
          <w:i/>
          <w:sz w:val="24"/>
          <w:szCs w:val="24"/>
          <w:u w:val="single"/>
        </w:rPr>
      </w:pPr>
      <w:r>
        <w:rPr>
          <w:rFonts w:ascii="Times New Roman" w:hAnsi="Times New Roman"/>
          <w:sz w:val="24"/>
          <w:szCs w:val="24"/>
        </w:rPr>
        <w:t>Манойлинского</w:t>
      </w:r>
      <w:r w:rsidRPr="00087D42">
        <w:rPr>
          <w:rFonts w:ascii="Times New Roman" w:hAnsi="Times New Roman"/>
          <w:sz w:val="24"/>
          <w:szCs w:val="24"/>
        </w:rPr>
        <w:t xml:space="preserve"> сельского поселения</w:t>
      </w:r>
      <w:r w:rsidRPr="00087D42">
        <w:rPr>
          <w:rFonts w:ascii="Times New Roman" w:hAnsi="Times New Roman"/>
          <w:i/>
          <w:sz w:val="24"/>
          <w:szCs w:val="24"/>
          <w:u w:val="single"/>
        </w:rPr>
        <w:t xml:space="preserve"> </w:t>
      </w:r>
    </w:p>
    <w:p w:rsidR="00EE6830" w:rsidRPr="00087D42" w:rsidRDefault="00EE6830" w:rsidP="00EE6830">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17 июня 2016 г. № 37/9</w:t>
      </w:r>
    </w:p>
    <w:p w:rsidR="00EE6830" w:rsidRPr="00087D42" w:rsidRDefault="00EE6830" w:rsidP="00EE6830">
      <w:pPr>
        <w:widowControl w:val="0"/>
        <w:autoSpaceDE w:val="0"/>
        <w:autoSpaceDN w:val="0"/>
        <w:spacing w:after="0" w:line="240" w:lineRule="auto"/>
        <w:jc w:val="right"/>
        <w:rPr>
          <w:rFonts w:ascii="Times New Roman" w:hAnsi="Times New Roman"/>
          <w:sz w:val="24"/>
          <w:szCs w:val="24"/>
        </w:rPr>
      </w:pPr>
    </w:p>
    <w:p w:rsidR="00EE6830" w:rsidRPr="00087D42" w:rsidRDefault="00EE6830" w:rsidP="00EE6830">
      <w:pPr>
        <w:widowControl w:val="0"/>
        <w:autoSpaceDE w:val="0"/>
        <w:autoSpaceDN w:val="0"/>
        <w:spacing w:after="0" w:line="240" w:lineRule="auto"/>
        <w:jc w:val="center"/>
        <w:rPr>
          <w:rFonts w:ascii="Times New Roman" w:hAnsi="Times New Roman"/>
          <w:b/>
          <w:sz w:val="24"/>
          <w:szCs w:val="24"/>
        </w:rPr>
      </w:pPr>
      <w:bookmarkStart w:id="0" w:name="P146"/>
      <w:bookmarkEnd w:id="0"/>
      <w:r w:rsidRPr="00087D42">
        <w:rPr>
          <w:rFonts w:ascii="Times New Roman" w:hAnsi="Times New Roman"/>
          <w:b/>
          <w:sz w:val="24"/>
          <w:szCs w:val="24"/>
        </w:rPr>
        <w:t>ПОРЯДОК</w:t>
      </w:r>
    </w:p>
    <w:p w:rsidR="00EE6830" w:rsidRPr="00087D42" w:rsidRDefault="00EE6830" w:rsidP="00EE6830">
      <w:pPr>
        <w:widowControl w:val="0"/>
        <w:autoSpaceDE w:val="0"/>
        <w:autoSpaceDN w:val="0"/>
        <w:spacing w:after="0" w:line="240" w:lineRule="auto"/>
        <w:jc w:val="center"/>
        <w:rPr>
          <w:rFonts w:ascii="Times New Roman" w:hAnsi="Times New Roman"/>
          <w:b/>
          <w:sz w:val="24"/>
          <w:szCs w:val="24"/>
        </w:rPr>
      </w:pPr>
      <w:r w:rsidRPr="00087D42">
        <w:rPr>
          <w:rFonts w:ascii="Times New Roman" w:hAnsi="Times New Roman"/>
          <w:b/>
          <w:sz w:val="24"/>
          <w:szCs w:val="24"/>
        </w:rPr>
        <w:t>РАЗМЕЩЕНИЯ НЕСТАЦИОНАРНЫХ ТОРГОВЫХ</w:t>
      </w:r>
    </w:p>
    <w:p w:rsidR="00EE6830" w:rsidRPr="00087D42" w:rsidRDefault="00EE6830" w:rsidP="00EE6830">
      <w:pPr>
        <w:widowControl w:val="0"/>
        <w:autoSpaceDE w:val="0"/>
        <w:autoSpaceDN w:val="0"/>
        <w:spacing w:after="0" w:line="240" w:lineRule="auto"/>
        <w:jc w:val="center"/>
        <w:rPr>
          <w:rFonts w:ascii="Times New Roman" w:hAnsi="Times New Roman"/>
          <w:b/>
          <w:sz w:val="24"/>
          <w:szCs w:val="24"/>
        </w:rPr>
      </w:pPr>
      <w:r w:rsidRPr="00087D42">
        <w:rPr>
          <w:rFonts w:ascii="Times New Roman" w:hAnsi="Times New Roman"/>
          <w:b/>
          <w:sz w:val="24"/>
          <w:szCs w:val="24"/>
        </w:rPr>
        <w:t xml:space="preserve">ОБЪЕКТОВ НА ТЕРРИТОРИИ </w:t>
      </w:r>
      <w:r>
        <w:rPr>
          <w:rFonts w:ascii="Times New Roman" w:hAnsi="Times New Roman"/>
          <w:b/>
          <w:sz w:val="24"/>
          <w:szCs w:val="24"/>
        </w:rPr>
        <w:t>МАНОЙЛИНСКОГО</w:t>
      </w:r>
      <w:r w:rsidRPr="00087D42">
        <w:rPr>
          <w:rFonts w:ascii="Times New Roman" w:hAnsi="Times New Roman"/>
          <w:b/>
          <w:sz w:val="24"/>
          <w:szCs w:val="24"/>
        </w:rPr>
        <w:t xml:space="preserve"> СЕЛЬСКОГО ПОСЕЛЕНИЯ</w:t>
      </w:r>
      <w:r>
        <w:rPr>
          <w:rFonts w:ascii="Times New Roman" w:hAnsi="Times New Roman"/>
          <w:b/>
          <w:sz w:val="24"/>
          <w:szCs w:val="24"/>
        </w:rPr>
        <w:t xml:space="preserve"> КЛЕТСКОГО МУНИЦИПАЛЬНОГО РАЙОНА ВОЛГОГРАДСКОЙ ОБЛАСТИ</w:t>
      </w:r>
    </w:p>
    <w:p w:rsidR="00EE6830" w:rsidRPr="00087D42" w:rsidRDefault="00EE6830" w:rsidP="00EE6830">
      <w:pPr>
        <w:widowControl w:val="0"/>
        <w:autoSpaceDE w:val="0"/>
        <w:autoSpaceDN w:val="0"/>
        <w:spacing w:after="0" w:line="240" w:lineRule="auto"/>
        <w:jc w:val="center"/>
        <w:rPr>
          <w:rFonts w:ascii="Times New Roman" w:hAnsi="Times New Roman"/>
          <w:sz w:val="24"/>
          <w:szCs w:val="24"/>
        </w:rPr>
      </w:pPr>
    </w:p>
    <w:p w:rsidR="00EE6830" w:rsidRPr="00087D42" w:rsidRDefault="00EE6830" w:rsidP="00EE6830">
      <w:pPr>
        <w:widowControl w:val="0"/>
        <w:autoSpaceDE w:val="0"/>
        <w:autoSpaceDN w:val="0"/>
        <w:spacing w:after="0" w:line="240" w:lineRule="auto"/>
        <w:jc w:val="center"/>
        <w:rPr>
          <w:rFonts w:ascii="Times New Roman" w:hAnsi="Times New Roman"/>
          <w:b/>
          <w:sz w:val="24"/>
          <w:szCs w:val="24"/>
        </w:rPr>
      </w:pPr>
      <w:r w:rsidRPr="00087D42">
        <w:rPr>
          <w:rFonts w:ascii="Times New Roman" w:hAnsi="Times New Roman"/>
          <w:b/>
          <w:sz w:val="24"/>
          <w:szCs w:val="24"/>
        </w:rPr>
        <w:t>1. Общие положения</w:t>
      </w:r>
    </w:p>
    <w:p w:rsidR="00EE6830" w:rsidRPr="00087D42" w:rsidRDefault="00EE6830" w:rsidP="00EE6830">
      <w:pPr>
        <w:widowControl w:val="0"/>
        <w:autoSpaceDE w:val="0"/>
        <w:autoSpaceDN w:val="0"/>
        <w:spacing w:after="0" w:line="240" w:lineRule="auto"/>
        <w:jc w:val="both"/>
        <w:rPr>
          <w:rFonts w:ascii="Times New Roman" w:hAnsi="Times New Roman"/>
          <w:sz w:val="24"/>
          <w:szCs w:val="24"/>
        </w:rPr>
      </w:pP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1.1. Порядок размещения нестационарных торговых объектов на территории </w:t>
      </w:r>
      <w:r>
        <w:rPr>
          <w:rFonts w:ascii="Times New Roman" w:hAnsi="Times New Roman"/>
          <w:sz w:val="24"/>
          <w:szCs w:val="24"/>
        </w:rPr>
        <w:t>Манойлинского</w:t>
      </w:r>
      <w:r w:rsidRPr="00087D42">
        <w:rPr>
          <w:rFonts w:ascii="Times New Roman" w:hAnsi="Times New Roman"/>
          <w:sz w:val="24"/>
          <w:szCs w:val="24"/>
        </w:rPr>
        <w:t xml:space="preserve"> сельского поселения (далее - Порядок) разработан в соответствии с Федеральным </w:t>
      </w:r>
      <w:hyperlink r:id="rId6" w:history="1">
        <w:r w:rsidRPr="00087D42">
          <w:rPr>
            <w:rFonts w:ascii="Times New Roman" w:hAnsi="Times New Roman"/>
            <w:sz w:val="24"/>
            <w:szCs w:val="24"/>
          </w:rPr>
          <w:t>законом</w:t>
        </w:r>
      </w:hyperlink>
      <w:r w:rsidRPr="00087D42">
        <w:rPr>
          <w:rFonts w:ascii="Times New Roman" w:hAnsi="Times New Roman"/>
          <w:sz w:val="24"/>
          <w:szCs w:val="24"/>
        </w:rPr>
        <w:t xml:space="preserve"> от 28 декабря </w:t>
      </w:r>
      <w:smartTag w:uri="urn:schemas-microsoft-com:office:smarttags" w:element="metricconverter">
        <w:smartTagPr>
          <w:attr w:name="ProductID" w:val="2009 г"/>
        </w:smartTagPr>
        <w:r w:rsidRPr="00087D42">
          <w:rPr>
            <w:rFonts w:ascii="Times New Roman" w:hAnsi="Times New Roman"/>
            <w:sz w:val="24"/>
            <w:szCs w:val="24"/>
          </w:rPr>
          <w:t>2009 г</w:t>
        </w:r>
      </w:smartTag>
      <w:r w:rsidRPr="00087D42">
        <w:rPr>
          <w:rFonts w:ascii="Times New Roman" w:hAnsi="Times New Roman"/>
          <w:sz w:val="24"/>
          <w:szCs w:val="24"/>
        </w:rPr>
        <w:t xml:space="preserve">.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w:t>
      </w:r>
      <w:r>
        <w:rPr>
          <w:rFonts w:ascii="Times New Roman" w:hAnsi="Times New Roman"/>
          <w:sz w:val="24"/>
          <w:szCs w:val="24"/>
        </w:rPr>
        <w:t>года № 14-ОД</w:t>
      </w:r>
      <w:r w:rsidRPr="00087D42">
        <w:rPr>
          <w:rFonts w:ascii="Times New Roman" w:hAnsi="Times New Roman"/>
          <w:sz w:val="24"/>
          <w:szCs w:val="24"/>
        </w:rPr>
        <w:t xml:space="preserve">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(далее - нестационарные торговые объекты).</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7" w:history="1">
        <w:r w:rsidRPr="00087D42">
          <w:rPr>
            <w:rFonts w:ascii="Times New Roman" w:hAnsi="Times New Roman"/>
            <w:sz w:val="24"/>
            <w:szCs w:val="24"/>
          </w:rPr>
          <w:t>ГОСТ Р 54608-2011</w:t>
        </w:r>
      </w:hyperlink>
      <w:r w:rsidRPr="00087D42">
        <w:rPr>
          <w:rFonts w:ascii="Times New Roman" w:hAnsi="Times New Roman"/>
          <w:sz w:val="24"/>
          <w:szCs w:val="24"/>
        </w:rPr>
        <w:t xml:space="preserve"> "Услуги торговли. Общие требования к объектам мелкорозничной торговли", Национальным стандартом Российской Федерации </w:t>
      </w:r>
      <w:hyperlink r:id="rId8" w:history="1">
        <w:r w:rsidRPr="00087D42">
          <w:rPr>
            <w:rFonts w:ascii="Times New Roman" w:hAnsi="Times New Roman"/>
            <w:sz w:val="24"/>
            <w:szCs w:val="24"/>
          </w:rPr>
          <w:t>ГОСТ Р 51303-2013</w:t>
        </w:r>
      </w:hyperlink>
      <w:r w:rsidRPr="00087D42">
        <w:rPr>
          <w:rFonts w:ascii="Times New Roman" w:hAnsi="Times New Roman"/>
          <w:sz w:val="24"/>
          <w:szCs w:val="24"/>
        </w:rPr>
        <w:t xml:space="preserve"> "Торговля. Термины и определения" и Национальным стандартом Российской Федерации </w:t>
      </w:r>
      <w:hyperlink r:id="rId9" w:history="1">
        <w:r w:rsidRPr="00087D42">
          <w:rPr>
            <w:rFonts w:ascii="Times New Roman" w:hAnsi="Times New Roman"/>
            <w:sz w:val="24"/>
            <w:szCs w:val="24"/>
          </w:rPr>
          <w:t>ГОСТ Р 51773-2009</w:t>
        </w:r>
      </w:hyperlink>
      <w:r w:rsidRPr="00087D42">
        <w:rPr>
          <w:rFonts w:ascii="Times New Roman" w:hAnsi="Times New Roman"/>
          <w:sz w:val="24"/>
          <w:szCs w:val="24"/>
        </w:rPr>
        <w:t xml:space="preserve"> "Услуги торговли. Классификация предприятий торговли":</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1.2.3.  Виды нестационарных торговых объектов:</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1.2.3.1. нестационарные торговые объекты постоянного размещения: </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торговый автомат (вендинговый автомат) - нестационарный торговый объект, представляющий собой техническое устройство, предназначенное для автоматизации </w:t>
      </w:r>
      <w:r w:rsidRPr="00087D42">
        <w:rPr>
          <w:rFonts w:ascii="Times New Roman" w:hAnsi="Times New Roman"/>
          <w:sz w:val="24"/>
          <w:szCs w:val="24"/>
        </w:rPr>
        <w:lastRenderedPageBreak/>
        <w:t>процессов продажи, оплаты и выдачи штучных товаров в потребительской упаковке в месте нахождения устройства без участия продавца;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1.2.3.2.  нестационарные торговые объекты временного размещения: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1.2.3.3. передвижные (мобильные) нестационарные торговые объекты:   </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Pr>
          <w:rFonts w:ascii="Times New Roman" w:hAnsi="Times New Roman"/>
          <w:sz w:val="24"/>
          <w:szCs w:val="24"/>
        </w:rPr>
        <w:t>Манойлинского сельского поселения</w:t>
      </w:r>
      <w:r w:rsidRPr="00087D42">
        <w:rPr>
          <w:rFonts w:ascii="Times New Roman" w:hAnsi="Times New Roman"/>
          <w:sz w:val="24"/>
          <w:szCs w:val="24"/>
        </w:rPr>
        <w:t>, утвержденной в установленном порядке (далее - Схема).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(далее - Договор на размещение) без оформления земельно-правовых отношений.</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1.5. Стороной Договора могут являться юридические лица, индивидуальные предприниматели и граждане (далее – Хозяйствующие субъекты).</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 1.6. Договор на размещение является платным. Плата по Договору на размещение </w:t>
      </w:r>
      <w:r w:rsidRPr="00087D42">
        <w:rPr>
          <w:rFonts w:ascii="Times New Roman" w:hAnsi="Times New Roman"/>
          <w:sz w:val="24"/>
          <w:szCs w:val="24"/>
        </w:rPr>
        <w:lastRenderedPageBreak/>
        <w:t xml:space="preserve">перечисляется в бюджет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в полном объеме.</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1.7. Действие настоящего Порядка распространяется на размещение нестационарных торговых объектов: </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зданиях, строениях и сооружениях,  находящихся в муниципальной собственности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на земельных участках, находящихся в муниципальной собственности;</w:t>
      </w:r>
    </w:p>
    <w:p w:rsidR="00EE6830" w:rsidRPr="007C270B" w:rsidRDefault="00EE6830" w:rsidP="00EE6830">
      <w:pPr>
        <w:widowControl w:val="0"/>
        <w:autoSpaceDE w:val="0"/>
        <w:autoSpaceDN w:val="0"/>
        <w:spacing w:after="0" w:line="240" w:lineRule="auto"/>
        <w:ind w:firstLine="709"/>
        <w:jc w:val="both"/>
        <w:rPr>
          <w:rFonts w:ascii="Times New Roman" w:hAnsi="Times New Roman"/>
          <w:sz w:val="24"/>
          <w:szCs w:val="24"/>
        </w:rPr>
      </w:pPr>
      <w:r w:rsidRPr="007C270B">
        <w:rPr>
          <w:rFonts w:ascii="Times New Roman" w:hAnsi="Times New Roman"/>
          <w:sz w:val="24"/>
          <w:szCs w:val="24"/>
        </w:rPr>
        <w:t>на земельных участках, государственная собственность на которые не разграничена.</w:t>
      </w:r>
    </w:p>
    <w:p w:rsidR="00EE6830" w:rsidRPr="00087D42" w:rsidRDefault="00EE6830" w:rsidP="00EE6830">
      <w:pPr>
        <w:widowControl w:val="0"/>
        <w:autoSpaceDE w:val="0"/>
        <w:autoSpaceDN w:val="0"/>
        <w:spacing w:after="0" w:line="240" w:lineRule="auto"/>
        <w:jc w:val="both"/>
        <w:rPr>
          <w:rFonts w:ascii="Times New Roman" w:hAnsi="Times New Roman"/>
          <w:sz w:val="24"/>
          <w:szCs w:val="24"/>
        </w:rPr>
      </w:pPr>
    </w:p>
    <w:p w:rsidR="00EE6830" w:rsidRPr="002D45DE" w:rsidRDefault="00EE6830" w:rsidP="00EE6830">
      <w:pPr>
        <w:widowControl w:val="0"/>
        <w:autoSpaceDE w:val="0"/>
        <w:autoSpaceDN w:val="0"/>
        <w:spacing w:after="0" w:line="240" w:lineRule="auto"/>
        <w:jc w:val="center"/>
        <w:rPr>
          <w:rFonts w:ascii="Times New Roman" w:hAnsi="Times New Roman"/>
          <w:b/>
          <w:sz w:val="24"/>
          <w:szCs w:val="24"/>
        </w:rPr>
      </w:pPr>
      <w:r w:rsidRPr="002D45DE">
        <w:rPr>
          <w:rFonts w:ascii="Times New Roman" w:hAnsi="Times New Roman"/>
          <w:b/>
          <w:sz w:val="24"/>
          <w:szCs w:val="24"/>
        </w:rPr>
        <w:t xml:space="preserve">2. Порядок заключения договора </w:t>
      </w:r>
    </w:p>
    <w:p w:rsidR="00EE6830" w:rsidRPr="002D45DE" w:rsidRDefault="00EE6830" w:rsidP="00EE6830">
      <w:pPr>
        <w:widowControl w:val="0"/>
        <w:autoSpaceDE w:val="0"/>
        <w:autoSpaceDN w:val="0"/>
        <w:spacing w:after="0" w:line="240" w:lineRule="auto"/>
        <w:jc w:val="center"/>
        <w:rPr>
          <w:rFonts w:ascii="Times New Roman" w:hAnsi="Times New Roman"/>
          <w:b/>
          <w:sz w:val="24"/>
          <w:szCs w:val="24"/>
        </w:rPr>
      </w:pPr>
      <w:r w:rsidRPr="002D45DE">
        <w:rPr>
          <w:rFonts w:ascii="Times New Roman" w:hAnsi="Times New Roman"/>
          <w:b/>
          <w:sz w:val="24"/>
          <w:szCs w:val="24"/>
        </w:rPr>
        <w:t xml:space="preserve">на размещение нестационарного торгового объекта </w:t>
      </w:r>
    </w:p>
    <w:p w:rsidR="00EE6830" w:rsidRPr="00087D42" w:rsidRDefault="00EE6830" w:rsidP="00EE6830">
      <w:pPr>
        <w:widowControl w:val="0"/>
        <w:autoSpaceDE w:val="0"/>
        <w:autoSpaceDN w:val="0"/>
        <w:spacing w:after="0" w:line="240" w:lineRule="auto"/>
        <w:jc w:val="center"/>
        <w:rPr>
          <w:rFonts w:ascii="Times New Roman" w:hAnsi="Times New Roman"/>
          <w:sz w:val="24"/>
          <w:szCs w:val="24"/>
        </w:rPr>
      </w:pP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EE6830" w:rsidRPr="00897491" w:rsidRDefault="00EE6830" w:rsidP="00EE6830">
      <w:pPr>
        <w:widowControl w:val="0"/>
        <w:autoSpaceDE w:val="0"/>
        <w:autoSpaceDN w:val="0"/>
        <w:spacing w:after="0" w:line="240" w:lineRule="auto"/>
        <w:ind w:firstLine="709"/>
        <w:jc w:val="both"/>
        <w:rPr>
          <w:rFonts w:ascii="Times New Roman" w:hAnsi="Times New Roman"/>
          <w:sz w:val="24"/>
          <w:szCs w:val="24"/>
        </w:rPr>
      </w:pPr>
      <w:r w:rsidRPr="00897491">
        <w:rPr>
          <w:rFonts w:ascii="Times New Roman" w:hAnsi="Times New Roman"/>
          <w:sz w:val="24"/>
          <w:szCs w:val="24"/>
        </w:rPr>
        <w:t xml:space="preserve">2.3. Организация и проведение Аукционов осуществляется администрацией </w:t>
      </w:r>
      <w:r>
        <w:rPr>
          <w:rFonts w:ascii="Times New Roman" w:hAnsi="Times New Roman"/>
          <w:sz w:val="24"/>
          <w:szCs w:val="24"/>
        </w:rPr>
        <w:t>Манойлинского сельского поселения.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Договоры на размещение с Хозяйствующими субъектами от имени муниципального образования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заключается администрацией </w:t>
      </w:r>
      <w:r>
        <w:rPr>
          <w:rFonts w:ascii="Times New Roman" w:hAnsi="Times New Roman"/>
          <w:sz w:val="24"/>
          <w:szCs w:val="24"/>
        </w:rPr>
        <w:t xml:space="preserve">Манойлинского сельского поселения </w:t>
      </w:r>
      <w:r w:rsidRPr="00087D42">
        <w:rPr>
          <w:rFonts w:ascii="Times New Roman" w:hAnsi="Times New Roman"/>
          <w:sz w:val="24"/>
          <w:szCs w:val="24"/>
        </w:rPr>
        <w:t>(далее – уполномоченный орган).</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 </w:t>
      </w:r>
      <w:r>
        <w:rPr>
          <w:rFonts w:ascii="Times New Roman" w:hAnsi="Times New Roman"/>
          <w:sz w:val="24"/>
          <w:szCs w:val="24"/>
        </w:rPr>
        <w:t xml:space="preserve">Манойлинского сельского поселения </w:t>
      </w:r>
      <w:r w:rsidRPr="00087D42">
        <w:rPr>
          <w:rFonts w:ascii="Times New Roman" w:hAnsi="Times New Roman"/>
          <w:sz w:val="24"/>
          <w:szCs w:val="24"/>
        </w:rPr>
        <w:t>(Приложение № 1).</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2.5. Аукцион проводится: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 ежегодно на все свободные места размещения нестационарных торговых объектов, имеющихся в Схеме не позднее </w:t>
      </w:r>
      <w:r w:rsidRPr="00D86330">
        <w:rPr>
          <w:rFonts w:ascii="Times New Roman" w:hAnsi="Times New Roman"/>
          <w:sz w:val="24"/>
          <w:szCs w:val="24"/>
        </w:rPr>
        <w:t>01 сентября</w:t>
      </w:r>
      <w:r w:rsidRPr="00087D42">
        <w:rPr>
          <w:rFonts w:ascii="Times New Roman" w:hAnsi="Times New Roman"/>
          <w:sz w:val="24"/>
          <w:szCs w:val="24"/>
        </w:rPr>
        <w:t xml:space="preserve"> текущего года; </w:t>
      </w:r>
    </w:p>
    <w:p w:rsidR="00EE6830" w:rsidRPr="00087D42" w:rsidRDefault="00EE6830" w:rsidP="00EE6830">
      <w:pPr>
        <w:widowControl w:val="0"/>
        <w:autoSpaceDE w:val="0"/>
        <w:autoSpaceDN w:val="0"/>
        <w:spacing w:after="0"/>
        <w:ind w:firstLine="709"/>
        <w:jc w:val="both"/>
        <w:rPr>
          <w:rFonts w:ascii="Times New Roman" w:hAnsi="Times New Roman"/>
          <w:sz w:val="24"/>
          <w:szCs w:val="24"/>
        </w:rPr>
      </w:pPr>
      <w:r w:rsidRPr="00087D42">
        <w:rPr>
          <w:rFonts w:ascii="Times New Roman" w:hAnsi="Times New Roman"/>
          <w:sz w:val="24"/>
          <w:szCs w:val="24"/>
        </w:rPr>
        <w:t xml:space="preserve">на основании заявлений лиц, заинтересованных в предоставлении имеющихся в Схеме мест, в отношении которых Договоры на размещение не заключены, в течение </w:t>
      </w:r>
      <w:r w:rsidRPr="00D86330">
        <w:rPr>
          <w:rFonts w:ascii="Times New Roman" w:hAnsi="Times New Roman"/>
          <w:sz w:val="24"/>
          <w:szCs w:val="24"/>
        </w:rPr>
        <w:t xml:space="preserve">45 </w:t>
      </w:r>
      <w:r w:rsidRPr="00087D42">
        <w:rPr>
          <w:rFonts w:ascii="Times New Roman" w:hAnsi="Times New Roman"/>
          <w:sz w:val="24"/>
          <w:szCs w:val="24"/>
        </w:rPr>
        <w:t>дней со дня поступления соответствующего заявления в уполномоченный орган.</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2.6. Договор на размещение может быть заключен на следующий срок и период:</w:t>
      </w:r>
    </w:p>
    <w:p w:rsidR="00EE6830" w:rsidRPr="00087D42" w:rsidRDefault="00EE6830" w:rsidP="00EE6830">
      <w:pPr>
        <w:pStyle w:val="ConsPlusNormal"/>
        <w:ind w:firstLine="709"/>
        <w:jc w:val="both"/>
        <w:rPr>
          <w:sz w:val="24"/>
          <w:szCs w:val="24"/>
        </w:rPr>
      </w:pPr>
      <w:r w:rsidRPr="00087D42">
        <w:rPr>
          <w:sz w:val="24"/>
          <w:szCs w:val="24"/>
        </w:rPr>
        <w:t xml:space="preserve">а) бахчевые развалы -  до </w:t>
      </w:r>
      <w:r w:rsidRPr="00D86330">
        <w:rPr>
          <w:sz w:val="24"/>
          <w:szCs w:val="24"/>
        </w:rPr>
        <w:t>4 месяцев (в период с 01 июля по 31 октября</w:t>
      </w:r>
      <w:r w:rsidRPr="000811FE">
        <w:rPr>
          <w:sz w:val="24"/>
          <w:szCs w:val="24"/>
        </w:rPr>
        <w:t>)</w:t>
      </w:r>
      <w:r w:rsidRPr="00087D42">
        <w:rPr>
          <w:sz w:val="24"/>
          <w:szCs w:val="24"/>
        </w:rPr>
        <w:t>;</w:t>
      </w:r>
    </w:p>
    <w:p w:rsidR="00EE6830" w:rsidRPr="00087D42" w:rsidRDefault="00EE6830" w:rsidP="00EE6830">
      <w:pPr>
        <w:pStyle w:val="ConsPlusNormal"/>
        <w:ind w:firstLine="709"/>
        <w:jc w:val="both"/>
        <w:rPr>
          <w:sz w:val="24"/>
          <w:szCs w:val="24"/>
        </w:rPr>
      </w:pPr>
      <w:r w:rsidRPr="00087D42">
        <w:rPr>
          <w:sz w:val="24"/>
          <w:szCs w:val="24"/>
        </w:rPr>
        <w:t xml:space="preserve">б) елочные базары -  до </w:t>
      </w:r>
      <w:r w:rsidRPr="00D86330">
        <w:rPr>
          <w:sz w:val="24"/>
          <w:szCs w:val="24"/>
        </w:rPr>
        <w:t>1 месяца (в период с 01 декабря по 31 декабря</w:t>
      </w:r>
      <w:r w:rsidRPr="00087D42">
        <w:rPr>
          <w:sz w:val="24"/>
          <w:szCs w:val="24"/>
        </w:rPr>
        <w:t xml:space="preserve">); </w:t>
      </w:r>
    </w:p>
    <w:p w:rsidR="00EE6830" w:rsidRPr="00087D42" w:rsidRDefault="00EE6830" w:rsidP="00EE6830">
      <w:pPr>
        <w:pStyle w:val="ConsPlusNormal"/>
        <w:ind w:firstLine="540"/>
        <w:jc w:val="both"/>
        <w:rPr>
          <w:sz w:val="24"/>
          <w:szCs w:val="24"/>
        </w:rPr>
      </w:pPr>
      <w:r w:rsidRPr="00087D42">
        <w:rPr>
          <w:sz w:val="24"/>
          <w:szCs w:val="24"/>
        </w:rPr>
        <w:t xml:space="preserve">в) площадки для продажи рассады и саженцев - до </w:t>
      </w:r>
      <w:r w:rsidRPr="000811FE">
        <w:rPr>
          <w:sz w:val="24"/>
          <w:szCs w:val="24"/>
        </w:rPr>
        <w:t>2 месяцев (в период с 01 апреля по 01 июня и (или) в период с 01 сентября по 01 ноября)</w:t>
      </w:r>
      <w:r w:rsidRPr="00087D42">
        <w:rPr>
          <w:sz w:val="24"/>
          <w:szCs w:val="24"/>
        </w:rPr>
        <w:t>;</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г) нестационарные объекты, не указанные в подпунктах «а» - «в» настоящего пункта – на срок, не превышающий срок, действия Схемы.</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2.7. Договор на размещение заключается без проведения Аукциона в следующих случаях:</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2.7.1. В случае наличия у хозяйствующего субъекта действующего Договора на размещение при одновременном соблюдении следующих условий:</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б) место, на котором размещен нестационарный торговый объект, принадлежащий такому хозяйствующему субъекту, включено в Схему;</w:t>
      </w:r>
    </w:p>
    <w:p w:rsidR="00EE6830" w:rsidRPr="00D86330"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хозяйствующий субъект обратился в уполномоченный орган для заключения Договора на размещение на новый срок не ранее чем </w:t>
      </w:r>
      <w:r w:rsidRPr="00D86330">
        <w:rPr>
          <w:rFonts w:ascii="Times New Roman" w:hAnsi="Times New Roman"/>
          <w:b/>
          <w:sz w:val="24"/>
          <w:szCs w:val="24"/>
        </w:rPr>
        <w:t>за 1 месяц</w:t>
      </w:r>
      <w:r w:rsidRPr="00087D42">
        <w:rPr>
          <w:rFonts w:ascii="Times New Roman" w:hAnsi="Times New Roman"/>
          <w:sz w:val="24"/>
          <w:szCs w:val="24"/>
        </w:rPr>
        <w:t xml:space="preserve"> и не позднее чем </w:t>
      </w:r>
      <w:r w:rsidRPr="00D86330">
        <w:rPr>
          <w:rFonts w:ascii="Times New Roman" w:hAnsi="Times New Roman"/>
          <w:sz w:val="24"/>
          <w:szCs w:val="24"/>
        </w:rPr>
        <w:t>за 15 дней до истечения срока действующего Договора на размещение.</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D86330">
        <w:rPr>
          <w:rFonts w:ascii="Times New Roman" w:hAnsi="Times New Roman"/>
          <w:sz w:val="24"/>
          <w:szCs w:val="24"/>
        </w:rPr>
        <w:t>2.7</w:t>
      </w:r>
      <w:r w:rsidRPr="00BD0D8D">
        <w:rPr>
          <w:rFonts w:ascii="Times New Roman" w:hAnsi="Times New Roman"/>
          <w:color w:val="FF0000"/>
          <w:sz w:val="24"/>
          <w:szCs w:val="24"/>
        </w:rPr>
        <w:t>.</w:t>
      </w:r>
      <w:r w:rsidRPr="00087D42">
        <w:rPr>
          <w:rFonts w:ascii="Times New Roman" w:hAnsi="Times New Roman"/>
          <w:sz w:val="24"/>
          <w:szCs w:val="24"/>
        </w:rPr>
        <w:t>2. В случае предоставления хозяйствующему субъекту компенсационного места, в порядке, установленном пунктом 2.9 настоящего Порядка.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lastRenderedPageBreak/>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б) нестационарный торговый объект установлен  на таком месте;</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в) место, на котором размещен нестационарный торговый объект, принадлежащий такому хозяйствующему субъекту, включено в Схему;</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г) заявление подано не позднее чем </w:t>
      </w:r>
      <w:r w:rsidRPr="000811FE">
        <w:rPr>
          <w:rFonts w:ascii="Times New Roman" w:hAnsi="Times New Roman"/>
          <w:sz w:val="24"/>
          <w:szCs w:val="24"/>
        </w:rPr>
        <w:t>за</w:t>
      </w:r>
      <w:r w:rsidRPr="00BD0D8D">
        <w:rPr>
          <w:rFonts w:ascii="Times New Roman" w:hAnsi="Times New Roman"/>
          <w:color w:val="FF0000"/>
          <w:sz w:val="24"/>
          <w:szCs w:val="24"/>
        </w:rPr>
        <w:t xml:space="preserve"> </w:t>
      </w:r>
      <w:r w:rsidRPr="00D86330">
        <w:rPr>
          <w:rFonts w:ascii="Times New Roman" w:hAnsi="Times New Roman"/>
          <w:sz w:val="24"/>
          <w:szCs w:val="24"/>
        </w:rPr>
        <w:t>15</w:t>
      </w:r>
      <w:r w:rsidRPr="00087D42">
        <w:rPr>
          <w:rFonts w:ascii="Times New Roman" w:hAnsi="Times New Roman"/>
          <w:sz w:val="24"/>
          <w:szCs w:val="24"/>
        </w:rPr>
        <w:t xml:space="preserve"> дней до истечения срока договора аренды земельного участка, и место.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w:t>
      </w:r>
      <w:r w:rsidRPr="00D86330">
        <w:rPr>
          <w:rFonts w:ascii="Times New Roman" w:hAnsi="Times New Roman"/>
          <w:sz w:val="24"/>
          <w:szCs w:val="24"/>
        </w:rPr>
        <w:t>15</w:t>
      </w:r>
      <w:r w:rsidRPr="00BD0D8D">
        <w:rPr>
          <w:rFonts w:ascii="Times New Roman" w:hAnsi="Times New Roman"/>
          <w:color w:val="FF0000"/>
          <w:sz w:val="24"/>
          <w:szCs w:val="24"/>
        </w:rPr>
        <w:t xml:space="preserve"> </w:t>
      </w:r>
      <w:r w:rsidRPr="000811FE">
        <w:rPr>
          <w:rFonts w:ascii="Times New Roman" w:hAnsi="Times New Roman"/>
          <w:sz w:val="24"/>
          <w:szCs w:val="24"/>
        </w:rPr>
        <w:t>дней</w:t>
      </w:r>
      <w:r w:rsidRPr="00087D42">
        <w:rPr>
          <w:rFonts w:ascii="Times New Roman" w:hAnsi="Times New Roman"/>
          <w:sz w:val="24"/>
          <w:szCs w:val="24"/>
        </w:rPr>
        <w:t>, со дня получения уведомления от арендодателя об отказе от договора аренды земельного участка.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 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На основании указанного заявления, уполномоченный орган, в течение </w:t>
      </w:r>
      <w:r w:rsidRPr="00D86330">
        <w:rPr>
          <w:rFonts w:ascii="Times New Roman" w:hAnsi="Times New Roman"/>
          <w:sz w:val="24"/>
          <w:szCs w:val="24"/>
        </w:rPr>
        <w:t>10 дней</w:t>
      </w:r>
      <w:r w:rsidRPr="00BD0D8D">
        <w:rPr>
          <w:rFonts w:ascii="Times New Roman" w:hAnsi="Times New Roman"/>
          <w:color w:val="FF0000"/>
          <w:sz w:val="24"/>
          <w:szCs w:val="24"/>
        </w:rPr>
        <w:t xml:space="preserve"> </w:t>
      </w:r>
      <w:r w:rsidRPr="000811FE">
        <w:rPr>
          <w:rFonts w:ascii="Times New Roman" w:hAnsi="Times New Roman"/>
          <w:sz w:val="24"/>
          <w:szCs w:val="24"/>
        </w:rPr>
        <w:t xml:space="preserve">со </w:t>
      </w:r>
      <w:r w:rsidRPr="00087D42">
        <w:rPr>
          <w:rFonts w:ascii="Times New Roman" w:hAnsi="Times New Roman"/>
          <w:sz w:val="24"/>
          <w:szCs w:val="24"/>
        </w:rPr>
        <w:t xml:space="preserve">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заключении Договора на размещение и в </w:t>
      </w:r>
      <w:r w:rsidRPr="00D86330">
        <w:rPr>
          <w:rFonts w:ascii="Times New Roman" w:hAnsi="Times New Roman"/>
          <w:sz w:val="24"/>
          <w:szCs w:val="24"/>
        </w:rPr>
        <w:t>течение 3 дней</w:t>
      </w:r>
      <w:r w:rsidRPr="00087D42">
        <w:rPr>
          <w:rFonts w:ascii="Times New Roman" w:hAnsi="Times New Roman"/>
          <w:sz w:val="24"/>
          <w:szCs w:val="24"/>
        </w:rPr>
        <w:t xml:space="preserve"> со дня принятия соответствующего решения, направляет его заявителю.</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Основаниями для принятия решения об  отказе в заключении Договора на размещение, являются: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несоответствие хозяйствующего субъекта требованиям, установленным подпунктами 2.7.1 и 2.7.3 пункта 2.7 настоящего Порядка.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случае принятия решения о заключении Договора на размещение, хозяйствующий субъект или его представитель обязан в </w:t>
      </w:r>
      <w:r w:rsidRPr="00D86330">
        <w:rPr>
          <w:rFonts w:ascii="Times New Roman" w:hAnsi="Times New Roman"/>
          <w:sz w:val="24"/>
          <w:szCs w:val="24"/>
        </w:rPr>
        <w:t>течение 15 рабочих</w:t>
      </w:r>
      <w:r w:rsidRPr="00087D42">
        <w:rPr>
          <w:rFonts w:ascii="Times New Roman" w:hAnsi="Times New Roman"/>
          <w:sz w:val="24"/>
          <w:szCs w:val="24"/>
        </w:rPr>
        <w:t xml:space="preserve"> дней со дня получения решения о заключении Договора на размещение, прибыть в уполномоченный орган для заключения такого договора.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срок не </w:t>
      </w:r>
      <w:r w:rsidRPr="00D86330">
        <w:rPr>
          <w:rFonts w:ascii="Times New Roman" w:hAnsi="Times New Roman"/>
          <w:sz w:val="24"/>
          <w:szCs w:val="24"/>
        </w:rPr>
        <w:t>превышающий 10 рабочих</w:t>
      </w:r>
      <w:r w:rsidRPr="00087D42">
        <w:rPr>
          <w:rFonts w:ascii="Times New Roman" w:hAnsi="Times New Roman"/>
          <w:sz w:val="24"/>
          <w:szCs w:val="24"/>
        </w:rPr>
        <w:t xml:space="preserve"> дней обратиться в  администрацию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w:t>
      </w:r>
      <w:r w:rsidRPr="00087D42">
        <w:rPr>
          <w:rFonts w:ascii="Times New Roman" w:hAnsi="Times New Roman"/>
          <w:sz w:val="24"/>
          <w:szCs w:val="24"/>
        </w:rPr>
        <w:lastRenderedPageBreak/>
        <w:t>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б) место размещения нестационарного торгового объекта не соответствует требованиям действующего законодательства.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Уполномоченный орган не позднее чем </w:t>
      </w:r>
      <w:r w:rsidRPr="00D86330">
        <w:rPr>
          <w:rFonts w:ascii="Times New Roman" w:hAnsi="Times New Roman"/>
          <w:sz w:val="24"/>
          <w:szCs w:val="24"/>
        </w:rPr>
        <w:t>за 5</w:t>
      </w:r>
      <w:r w:rsidRPr="00087D42">
        <w:rPr>
          <w:rFonts w:ascii="Times New Roman" w:hAnsi="Times New Roman"/>
          <w:sz w:val="24"/>
          <w:szCs w:val="24"/>
        </w:rPr>
        <w:t xml:space="preserve">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случае наличия соглашений между </w:t>
      </w:r>
      <w:r>
        <w:rPr>
          <w:rFonts w:ascii="Times New Roman" w:hAnsi="Times New Roman"/>
          <w:sz w:val="24"/>
          <w:szCs w:val="24"/>
        </w:rPr>
        <w:t>администрацией</w:t>
      </w:r>
      <w:r w:rsidRPr="00087D42">
        <w:rPr>
          <w:rFonts w:ascii="Times New Roman" w:hAnsi="Times New Roman"/>
          <w:sz w:val="24"/>
          <w:szCs w:val="24"/>
        </w:rPr>
        <w:t xml:space="preserve"> </w:t>
      </w:r>
      <w:r>
        <w:rPr>
          <w:rFonts w:ascii="Times New Roman" w:hAnsi="Times New Roman"/>
          <w:sz w:val="24"/>
          <w:szCs w:val="24"/>
        </w:rPr>
        <w:t xml:space="preserve">Клетского муниципального района и администрацией Манойлинского сельского поселения </w:t>
      </w:r>
      <w:r w:rsidRPr="00087D42">
        <w:rPr>
          <w:rFonts w:ascii="Times New Roman" w:hAnsi="Times New Roman"/>
          <w:sz w:val="24"/>
          <w:szCs w:val="24"/>
        </w:rPr>
        <w:t xml:space="preserve"> по вопросам предоставления компенсационных мест, в уведомлении указывается на наличие такого соглашения.</w:t>
      </w:r>
    </w:p>
    <w:p w:rsidR="00EE6830" w:rsidRPr="00D86330" w:rsidRDefault="00EE6830" w:rsidP="00EE6830">
      <w:pPr>
        <w:widowControl w:val="0"/>
        <w:autoSpaceDE w:val="0"/>
        <w:autoSpaceDN w:val="0"/>
        <w:spacing w:after="0" w:line="240" w:lineRule="auto"/>
        <w:ind w:firstLine="709"/>
        <w:jc w:val="both"/>
        <w:rPr>
          <w:rFonts w:ascii="Times New Roman" w:hAnsi="Times New Roman"/>
          <w:sz w:val="24"/>
          <w:szCs w:val="24"/>
        </w:rPr>
      </w:pPr>
      <w:r w:rsidRPr="00D86330">
        <w:rPr>
          <w:rFonts w:ascii="Times New Roman" w:hAnsi="Times New Roman"/>
          <w:sz w:val="24"/>
          <w:szCs w:val="24"/>
        </w:rPr>
        <w:t>Хозяйствующий субъект в срок не позднее 5_рабочих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Хозяйствующий субъект может выбрать компенсационное место, расположенное в гран</w:t>
      </w:r>
      <w:r>
        <w:rPr>
          <w:rFonts w:ascii="Times New Roman" w:hAnsi="Times New Roman"/>
          <w:sz w:val="24"/>
          <w:szCs w:val="24"/>
        </w:rPr>
        <w:t>ицах соответствующего поселения,</w:t>
      </w:r>
      <w:r w:rsidRPr="00087D42">
        <w:rPr>
          <w:rFonts w:ascii="Times New Roman" w:hAnsi="Times New Roman"/>
          <w:sz w:val="24"/>
          <w:szCs w:val="24"/>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или на земельном участке, </w:t>
      </w:r>
      <w:r w:rsidRPr="00087D42">
        <w:rPr>
          <w:rStyle w:val="a6"/>
          <w:rFonts w:ascii="Times New Roman" w:hAnsi="Times New Roman"/>
          <w:color w:val="000000"/>
          <w:sz w:val="24"/>
          <w:szCs w:val="24"/>
        </w:rPr>
        <w:t>государственная собственность на который не разграничена</w:t>
      </w:r>
      <w:r w:rsidRPr="00087D42">
        <w:rPr>
          <w:rFonts w:ascii="Times New Roman" w:hAnsi="Times New Roman"/>
          <w:sz w:val="24"/>
          <w:szCs w:val="24"/>
        </w:rPr>
        <w:t xml:space="preserve">. При наличии соглашения с органами местного самоуправления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в границах соответствующего поселения.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случае если хозяйствующий субъект выбрал компенсационное место из числа свободных мест в действующей Схеме, уполномоченный орган после получения сообщения о выборе компенсационного места направляет хозяйствующему субъекту уведомление о </w:t>
      </w:r>
      <w:r w:rsidRPr="00087D42">
        <w:rPr>
          <w:rFonts w:ascii="Times New Roman" w:hAnsi="Times New Roman"/>
          <w:sz w:val="24"/>
          <w:szCs w:val="24"/>
        </w:rPr>
        <w:lastRenderedPageBreak/>
        <w:t xml:space="preserve">необходимости прибытия в уполномоченный орган для заключения Договора на размещение. Хозяйствующий субъект или его представитель в </w:t>
      </w:r>
      <w:r w:rsidRPr="00D86330">
        <w:rPr>
          <w:rFonts w:ascii="Times New Roman" w:hAnsi="Times New Roman"/>
          <w:sz w:val="24"/>
          <w:szCs w:val="24"/>
        </w:rPr>
        <w:t xml:space="preserve">течение 3 рабочих </w:t>
      </w:r>
      <w:r w:rsidRPr="00087D42">
        <w:rPr>
          <w:rFonts w:ascii="Times New Roman" w:hAnsi="Times New Roman"/>
          <w:sz w:val="24"/>
          <w:szCs w:val="24"/>
        </w:rPr>
        <w:t>дней со дня получения такого уведомления должен прибыть в уполномоченный орган для заключения Договора на размещение.</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При наличии соглашения с органами местного самоуправления </w:t>
      </w:r>
      <w:r>
        <w:rPr>
          <w:rFonts w:ascii="Times New Roman" w:hAnsi="Times New Roman"/>
          <w:sz w:val="24"/>
          <w:szCs w:val="24"/>
        </w:rPr>
        <w:t>Манойлинского</w:t>
      </w:r>
      <w:r w:rsidRPr="005B2213">
        <w:rPr>
          <w:rFonts w:ascii="Times New Roman" w:hAnsi="Times New Roman"/>
          <w:color w:val="FF0000"/>
          <w:sz w:val="24"/>
          <w:szCs w:val="24"/>
        </w:rPr>
        <w:t xml:space="preserve"> </w:t>
      </w:r>
      <w:r>
        <w:rPr>
          <w:rFonts w:ascii="Times New Roman" w:hAnsi="Times New Roman"/>
          <w:sz w:val="24"/>
          <w:szCs w:val="24"/>
        </w:rPr>
        <w:t>сельского поселения</w:t>
      </w:r>
      <w:r w:rsidRPr="00087D42">
        <w:rPr>
          <w:rFonts w:ascii="Times New Roman" w:hAnsi="Times New Roman"/>
          <w:sz w:val="24"/>
          <w:szCs w:val="24"/>
        </w:rPr>
        <w:t xml:space="preserve">,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уполномоченный орган в </w:t>
      </w:r>
      <w:r w:rsidRPr="00D86330">
        <w:rPr>
          <w:rFonts w:ascii="Times New Roman" w:hAnsi="Times New Roman"/>
          <w:sz w:val="24"/>
          <w:szCs w:val="24"/>
        </w:rPr>
        <w:t>течение 5 рабочих</w:t>
      </w:r>
      <w:r w:rsidRPr="00087D42">
        <w:rPr>
          <w:rFonts w:ascii="Times New Roman" w:hAnsi="Times New Roman"/>
          <w:sz w:val="24"/>
          <w:szCs w:val="24"/>
        </w:rPr>
        <w:t xml:space="preserve"> дней после получения сообщения о выборе компенсационного места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Pr>
          <w:rFonts w:ascii="Times New Roman" w:hAnsi="Times New Roman"/>
          <w:sz w:val="24"/>
          <w:szCs w:val="24"/>
        </w:rPr>
        <w:t>Манойлинского сельского поселения</w:t>
      </w:r>
      <w:r w:rsidRPr="00087D42">
        <w:rPr>
          <w:rFonts w:ascii="Times New Roman" w:hAnsi="Times New Roman"/>
          <w:sz w:val="24"/>
          <w:szCs w:val="24"/>
        </w:rPr>
        <w:t xml:space="preserve"> и уведомляет об этом хозяйствующего субъекта. Хозяйствующий субъект или его представитель в </w:t>
      </w:r>
      <w:r w:rsidRPr="00D86330">
        <w:rPr>
          <w:rFonts w:ascii="Times New Roman" w:hAnsi="Times New Roman"/>
          <w:sz w:val="24"/>
          <w:szCs w:val="24"/>
        </w:rPr>
        <w:t>течение 3</w:t>
      </w:r>
      <w:r w:rsidRPr="00087D42">
        <w:rPr>
          <w:rFonts w:ascii="Times New Roman" w:hAnsi="Times New Roman"/>
          <w:sz w:val="24"/>
          <w:szCs w:val="24"/>
        </w:rPr>
        <w:t xml:space="preserve"> рабочих дней со дня получения такого уведомления должен прибыть в уполномоченный орган местного самоуправления  для заключения Договора на размещение без проведения торгов.</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Данное предложение может содержать несколько вариантов мест размещения нестационарного торгового объекта.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случае возможности включения в Схему нескольких мест, предложенных хозяйствующим субъектом, уполномоченный орган, в </w:t>
      </w:r>
      <w:r w:rsidRPr="00D86330">
        <w:rPr>
          <w:rFonts w:ascii="Times New Roman" w:hAnsi="Times New Roman"/>
          <w:sz w:val="24"/>
          <w:szCs w:val="24"/>
        </w:rPr>
        <w:t>течение 3</w:t>
      </w:r>
      <w:r>
        <w:rPr>
          <w:rFonts w:ascii="Times New Roman" w:hAnsi="Times New Roman"/>
          <w:color w:val="FF0000"/>
          <w:sz w:val="24"/>
          <w:szCs w:val="24"/>
        </w:rPr>
        <w:t xml:space="preserve"> </w:t>
      </w:r>
      <w:r w:rsidRPr="00087D42">
        <w:rPr>
          <w:rFonts w:ascii="Times New Roman" w:hAnsi="Times New Roman"/>
          <w:sz w:val="24"/>
          <w:szCs w:val="24"/>
        </w:rPr>
        <w:t>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D86330">
        <w:rPr>
          <w:rFonts w:ascii="Times New Roman" w:hAnsi="Times New Roman"/>
          <w:sz w:val="24"/>
          <w:szCs w:val="24"/>
        </w:rPr>
        <w:t>В течение 5 рабочих</w:t>
      </w:r>
      <w:r w:rsidRPr="00087D42">
        <w:rPr>
          <w:rFonts w:ascii="Times New Roman" w:hAnsi="Times New Roman"/>
          <w:sz w:val="24"/>
          <w:szCs w:val="24"/>
        </w:rPr>
        <w:t xml:space="preserve">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Уполномоченный орган в течение </w:t>
      </w:r>
      <w:r w:rsidRPr="00D86330">
        <w:rPr>
          <w:rFonts w:ascii="Times New Roman" w:hAnsi="Times New Roman"/>
          <w:sz w:val="24"/>
          <w:szCs w:val="24"/>
        </w:rPr>
        <w:t>3 рабочих</w:t>
      </w:r>
      <w:r w:rsidRPr="00087D42">
        <w:rPr>
          <w:rFonts w:ascii="Times New Roman" w:hAnsi="Times New Roman"/>
          <w:sz w:val="24"/>
          <w:szCs w:val="24"/>
        </w:rPr>
        <w:t xml:space="preserve">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w:t>
      </w:r>
      <w:r w:rsidRPr="00D86330">
        <w:rPr>
          <w:rFonts w:ascii="Times New Roman" w:hAnsi="Times New Roman"/>
          <w:sz w:val="24"/>
          <w:szCs w:val="24"/>
        </w:rPr>
        <w:t>течение 3 рабочих</w:t>
      </w:r>
      <w:r w:rsidRPr="00087D42">
        <w:rPr>
          <w:rFonts w:ascii="Times New Roman" w:hAnsi="Times New Roman"/>
          <w:sz w:val="24"/>
          <w:szCs w:val="24"/>
        </w:rPr>
        <w:t xml:space="preserve">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w:t>
      </w:r>
      <w:r w:rsidRPr="00D86330">
        <w:rPr>
          <w:rFonts w:ascii="Times New Roman" w:hAnsi="Times New Roman"/>
          <w:sz w:val="24"/>
          <w:szCs w:val="24"/>
        </w:rPr>
        <w:t>3 рабочих</w:t>
      </w:r>
      <w:r w:rsidRPr="00087D42">
        <w:rPr>
          <w:rFonts w:ascii="Times New Roman" w:hAnsi="Times New Roman"/>
          <w:sz w:val="24"/>
          <w:szCs w:val="24"/>
        </w:rPr>
        <w:t xml:space="preserve"> дней со дня получения такого уведомления должен прибыть в уполномоченный орган для заключения Договора на размещение.</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w:t>
      </w:r>
      <w:r w:rsidRPr="00D86330">
        <w:rPr>
          <w:rFonts w:ascii="Times New Roman" w:hAnsi="Times New Roman"/>
          <w:sz w:val="24"/>
          <w:szCs w:val="24"/>
        </w:rPr>
        <w:t>течение 3 рабочих</w:t>
      </w:r>
      <w:r w:rsidRPr="00087D42">
        <w:rPr>
          <w:rFonts w:ascii="Times New Roman" w:hAnsi="Times New Roman"/>
          <w:sz w:val="24"/>
          <w:szCs w:val="24"/>
        </w:rPr>
        <w:t xml:space="preserve"> дней со дня принятия такого решения, после чего хозяйствующий субъект, в </w:t>
      </w:r>
      <w:r w:rsidRPr="00D86330">
        <w:rPr>
          <w:rFonts w:ascii="Times New Roman" w:hAnsi="Times New Roman"/>
          <w:sz w:val="24"/>
          <w:szCs w:val="24"/>
        </w:rPr>
        <w:t>течение 3 рабочих</w:t>
      </w:r>
      <w:r w:rsidRPr="00087D42">
        <w:rPr>
          <w:rFonts w:ascii="Times New Roman" w:hAnsi="Times New Roman"/>
          <w:sz w:val="24"/>
          <w:szCs w:val="24"/>
        </w:rPr>
        <w:t xml:space="preserve">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или выбора места, </w:t>
      </w:r>
      <w:r w:rsidRPr="00087D42">
        <w:rPr>
          <w:rFonts w:ascii="Times New Roman" w:hAnsi="Times New Roman"/>
          <w:sz w:val="24"/>
          <w:szCs w:val="24"/>
        </w:rPr>
        <w:lastRenderedPageBreak/>
        <w:t>включенного в примерный перечень компенсационных мест.</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Уполномоченный орган в </w:t>
      </w:r>
      <w:r w:rsidRPr="00D86330">
        <w:rPr>
          <w:rFonts w:ascii="Times New Roman" w:hAnsi="Times New Roman"/>
          <w:sz w:val="24"/>
          <w:szCs w:val="24"/>
        </w:rPr>
        <w:t>течение 3 рабочих</w:t>
      </w:r>
      <w:r w:rsidRPr="00087D42">
        <w:rPr>
          <w:rFonts w:ascii="Times New Roman" w:hAnsi="Times New Roman"/>
          <w:sz w:val="24"/>
          <w:szCs w:val="24"/>
        </w:rPr>
        <w:t xml:space="preserve">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w:t>
      </w:r>
      <w:r w:rsidRPr="00D86330">
        <w:rPr>
          <w:rFonts w:ascii="Times New Roman" w:hAnsi="Times New Roman"/>
          <w:sz w:val="24"/>
          <w:szCs w:val="24"/>
        </w:rPr>
        <w:t>течение 3 рабочих</w:t>
      </w:r>
      <w:r w:rsidRPr="00087D42">
        <w:rPr>
          <w:rFonts w:ascii="Times New Roman" w:hAnsi="Times New Roman"/>
          <w:sz w:val="24"/>
          <w:szCs w:val="24"/>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w:t>
      </w:r>
      <w:r>
        <w:rPr>
          <w:rFonts w:ascii="Times New Roman" w:hAnsi="Times New Roman"/>
          <w:sz w:val="24"/>
          <w:szCs w:val="24"/>
        </w:rPr>
        <w:t xml:space="preserve">3 </w:t>
      </w:r>
      <w:r w:rsidRPr="00087D42">
        <w:rPr>
          <w:rFonts w:ascii="Times New Roman" w:hAnsi="Times New Roman"/>
          <w:sz w:val="24"/>
          <w:szCs w:val="24"/>
        </w:rPr>
        <w:t>рабочих дней со дня получения такого уведомления должен прибыть в уполномоченный орган для заключения Договора на размещение.</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2.10. Права и обязанности по Договору на размещение могут быть переданы другому хозяйствующему субъекту на основании договора.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EE6830" w:rsidRPr="005B2213" w:rsidRDefault="00EE6830" w:rsidP="00EE6830">
      <w:pPr>
        <w:widowControl w:val="0"/>
        <w:autoSpaceDE w:val="0"/>
        <w:autoSpaceDN w:val="0"/>
        <w:spacing w:after="0" w:line="240" w:lineRule="auto"/>
        <w:ind w:firstLine="709"/>
        <w:jc w:val="both"/>
        <w:rPr>
          <w:rFonts w:ascii="Times New Roman" w:hAnsi="Times New Roman"/>
          <w:b/>
          <w:sz w:val="24"/>
          <w:szCs w:val="24"/>
        </w:rPr>
      </w:pPr>
    </w:p>
    <w:p w:rsidR="00EE6830" w:rsidRPr="005B2213" w:rsidRDefault="00EE6830" w:rsidP="00EE6830">
      <w:pPr>
        <w:widowControl w:val="0"/>
        <w:autoSpaceDE w:val="0"/>
        <w:autoSpaceDN w:val="0"/>
        <w:spacing w:after="0" w:line="240" w:lineRule="auto"/>
        <w:jc w:val="center"/>
        <w:rPr>
          <w:rFonts w:ascii="Times New Roman" w:hAnsi="Times New Roman"/>
          <w:b/>
          <w:sz w:val="24"/>
          <w:szCs w:val="24"/>
        </w:rPr>
      </w:pPr>
      <w:r w:rsidRPr="005B2213">
        <w:rPr>
          <w:rFonts w:ascii="Times New Roman" w:hAnsi="Times New Roman"/>
          <w:b/>
          <w:sz w:val="24"/>
          <w:szCs w:val="24"/>
        </w:rPr>
        <w:t xml:space="preserve">3. Порядок определения цены </w:t>
      </w:r>
    </w:p>
    <w:p w:rsidR="00EE6830" w:rsidRPr="005B2213" w:rsidRDefault="00EE6830" w:rsidP="00EE6830">
      <w:pPr>
        <w:widowControl w:val="0"/>
        <w:autoSpaceDE w:val="0"/>
        <w:autoSpaceDN w:val="0"/>
        <w:spacing w:after="0" w:line="240" w:lineRule="auto"/>
        <w:jc w:val="center"/>
        <w:rPr>
          <w:rFonts w:ascii="Times New Roman" w:hAnsi="Times New Roman"/>
          <w:b/>
          <w:sz w:val="24"/>
          <w:szCs w:val="24"/>
        </w:rPr>
      </w:pPr>
      <w:r w:rsidRPr="005B2213">
        <w:rPr>
          <w:rFonts w:ascii="Times New Roman" w:hAnsi="Times New Roman"/>
          <w:b/>
          <w:sz w:val="24"/>
          <w:szCs w:val="24"/>
        </w:rPr>
        <w:t>за размещение нестационарного торгового объекта</w:t>
      </w:r>
    </w:p>
    <w:p w:rsidR="00EE6830" w:rsidRPr="005B2213" w:rsidRDefault="00EE6830" w:rsidP="00EE6830">
      <w:pPr>
        <w:widowControl w:val="0"/>
        <w:autoSpaceDE w:val="0"/>
        <w:autoSpaceDN w:val="0"/>
        <w:spacing w:after="0" w:line="240" w:lineRule="auto"/>
        <w:ind w:firstLine="709"/>
        <w:jc w:val="both"/>
        <w:rPr>
          <w:rFonts w:ascii="Times New Roman" w:hAnsi="Times New Roman"/>
          <w:b/>
          <w:sz w:val="24"/>
          <w:szCs w:val="24"/>
        </w:rPr>
      </w:pP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3.1. Плата за размещение нестационарного торгового объекта определяется следующим образом:*</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3</w:t>
      </w:r>
      <w:r w:rsidRPr="00E94CA8">
        <w:rPr>
          <w:rFonts w:ascii="Times New Roman" w:eastAsia="Calibri" w:hAnsi="Times New Roman"/>
          <w:sz w:val="24"/>
          <w:szCs w:val="24"/>
        </w:rPr>
        <w:t>.1.1. В случае проведения Аукциона - по результатам Аукциона, при этом начальная цена предмета Договора на размещение определяется по следующей формуле:</w:t>
      </w:r>
    </w:p>
    <w:p w:rsidR="00EE6830" w:rsidRPr="00E94CA8" w:rsidRDefault="00EE6830" w:rsidP="00EE6830">
      <w:pPr>
        <w:autoSpaceDE w:val="0"/>
        <w:autoSpaceDN w:val="0"/>
        <w:adjustRightInd w:val="0"/>
        <w:spacing w:after="0" w:line="240" w:lineRule="auto"/>
        <w:ind w:firstLine="709"/>
        <w:jc w:val="both"/>
        <w:outlineLvl w:val="0"/>
        <w:rPr>
          <w:rFonts w:ascii="Times New Roman" w:eastAsia="Calibri" w:hAnsi="Times New Roman"/>
          <w:sz w:val="24"/>
          <w:szCs w:val="24"/>
        </w:rPr>
      </w:pPr>
    </w:p>
    <w:p w:rsidR="00EE6830" w:rsidRPr="00E94CA8" w:rsidRDefault="00EE6830" w:rsidP="00EE6830">
      <w:pPr>
        <w:autoSpaceDE w:val="0"/>
        <w:autoSpaceDN w:val="0"/>
        <w:adjustRightInd w:val="0"/>
        <w:spacing w:after="0" w:line="240" w:lineRule="auto"/>
        <w:ind w:firstLine="709"/>
        <w:jc w:val="center"/>
        <w:rPr>
          <w:rFonts w:ascii="Times New Roman" w:eastAsia="Calibri" w:hAnsi="Times New Roman"/>
          <w:sz w:val="24"/>
          <w:szCs w:val="24"/>
        </w:rPr>
      </w:pPr>
      <w:r w:rsidRPr="00E94CA8">
        <w:rPr>
          <w:rFonts w:ascii="Times New Roman" w:eastAsia="Calibri" w:hAnsi="Times New Roman"/>
          <w:sz w:val="24"/>
          <w:szCs w:val="24"/>
        </w:rPr>
        <w:t>П1 = Ца x S x П x К x Ки,</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где:</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Ца - цена за 1 кв. м места размещения нестационарного торгового объекта по итогам Аукциона;</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S - площадь места размещения нестационарного торгового объекта, соответствующая площади места размещения нестационарного торгового объекта в Схеме;</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П - период (количество месяцев) размещения нестационарного торгового объекта;</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согласно приложению 1 к настоящему Порядку;</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Ки - коэффициент индексации, применяемый на текущий календарный год.</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w:t>
      </w:r>
      <w:r w:rsidRPr="00E94CA8">
        <w:rPr>
          <w:rFonts w:ascii="Times New Roman" w:eastAsia="Calibri" w:hAnsi="Times New Roman"/>
          <w:sz w:val="24"/>
          <w:szCs w:val="24"/>
        </w:rPr>
        <w:t>.1.2. В случае заключения Договора на размещение без проведения Аукциона цена предмета Договора на размещение определяется по следующей формуле:</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p>
    <w:p w:rsidR="00EE6830" w:rsidRPr="00E94CA8" w:rsidRDefault="00EE6830" w:rsidP="00EE6830">
      <w:pPr>
        <w:autoSpaceDE w:val="0"/>
        <w:autoSpaceDN w:val="0"/>
        <w:adjustRightInd w:val="0"/>
        <w:spacing w:after="0" w:line="240" w:lineRule="auto"/>
        <w:ind w:firstLine="709"/>
        <w:jc w:val="center"/>
        <w:rPr>
          <w:rFonts w:ascii="Times New Roman" w:eastAsia="Calibri" w:hAnsi="Times New Roman"/>
          <w:sz w:val="24"/>
          <w:szCs w:val="24"/>
        </w:rPr>
      </w:pPr>
      <w:r w:rsidRPr="00E94CA8">
        <w:rPr>
          <w:rFonts w:ascii="Times New Roman" w:eastAsia="Calibri" w:hAnsi="Times New Roman"/>
          <w:sz w:val="24"/>
          <w:szCs w:val="24"/>
        </w:rPr>
        <w:t>П2 = Ц x S x П x К x Ки,</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где:</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Ц - начальная цена в рублях 1 кв. м места размещения нестационарного торгового объекта в соответствии с приложением 2 к настоящему Порядку;</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S - площадь места размещения нестационарного торгового объекта, соответствующая площади места размещения нестационарного торгового объекта в Схеме;</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П - период (количество месяцев) размещения нестационарного торгового объекта;</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w:t>
      </w:r>
      <w:r>
        <w:rPr>
          <w:rFonts w:ascii="Times New Roman" w:eastAsia="Calibri" w:hAnsi="Times New Roman"/>
          <w:sz w:val="24"/>
          <w:szCs w:val="24"/>
        </w:rPr>
        <w:t>2</w:t>
      </w:r>
      <w:r w:rsidRPr="00E94CA8">
        <w:rPr>
          <w:rFonts w:ascii="Times New Roman" w:eastAsia="Calibri" w:hAnsi="Times New Roman"/>
          <w:sz w:val="24"/>
          <w:szCs w:val="24"/>
        </w:rPr>
        <w:t xml:space="preserve"> к настоящему Порядку;</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Ки - коэффициент индексации, применяемый на текущий календарный год.</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Коэффициент индексации, необходимый для расчета размера платы за право на размещение нестационарного торгового объекта, на 2016 год равен 1.</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 xml:space="preserve">Коэффициент индексации (Ки) рассчитывается </w:t>
      </w:r>
      <w:r>
        <w:rPr>
          <w:rFonts w:ascii="Times New Roman" w:eastAsia="Calibri" w:hAnsi="Times New Roman"/>
          <w:sz w:val="24"/>
          <w:szCs w:val="24"/>
        </w:rPr>
        <w:t xml:space="preserve">администрацией </w:t>
      </w:r>
      <w:r>
        <w:rPr>
          <w:rFonts w:ascii="Times New Roman" w:hAnsi="Times New Roman"/>
          <w:sz w:val="24"/>
          <w:szCs w:val="24"/>
        </w:rPr>
        <w:t>Манойлинского сельского поселения</w:t>
      </w:r>
      <w:r w:rsidRPr="00E94CA8">
        <w:rPr>
          <w:rFonts w:ascii="Times New Roman" w:eastAsia="Calibri" w:hAnsi="Times New Roman"/>
          <w:sz w:val="24"/>
          <w:szCs w:val="24"/>
        </w:rPr>
        <w:t xml:space="preserve"> в соответствии с данными государственной статистической отчетности, утверждается постановлением администрации </w:t>
      </w:r>
      <w:r>
        <w:rPr>
          <w:rFonts w:ascii="Times New Roman" w:hAnsi="Times New Roman"/>
          <w:sz w:val="24"/>
          <w:szCs w:val="24"/>
        </w:rPr>
        <w:t>Манойлинского сельского поселения</w:t>
      </w:r>
      <w:r w:rsidRPr="00E94CA8">
        <w:rPr>
          <w:rFonts w:ascii="Times New Roman" w:eastAsia="Calibri" w:hAnsi="Times New Roman"/>
          <w:sz w:val="24"/>
          <w:szCs w:val="24"/>
        </w:rPr>
        <w:t xml:space="preserve"> и подлежит официальному опубликованию не позднее 15 ноября года, в котором устанавливается коэффициент индексации (Ки).</w:t>
      </w:r>
    </w:p>
    <w:p w:rsidR="00EE6830" w:rsidRPr="00E94CA8" w:rsidRDefault="00EE6830" w:rsidP="00EE6830">
      <w:pPr>
        <w:autoSpaceDE w:val="0"/>
        <w:autoSpaceDN w:val="0"/>
        <w:adjustRightInd w:val="0"/>
        <w:spacing w:after="0" w:line="240" w:lineRule="auto"/>
        <w:ind w:firstLine="709"/>
        <w:jc w:val="both"/>
        <w:rPr>
          <w:rFonts w:ascii="Times New Roman" w:eastAsia="Calibri" w:hAnsi="Times New Roman"/>
          <w:sz w:val="24"/>
          <w:szCs w:val="24"/>
        </w:rPr>
      </w:pPr>
      <w:r w:rsidRPr="00E94CA8">
        <w:rPr>
          <w:rFonts w:ascii="Times New Roman" w:eastAsia="Calibri" w:hAnsi="Times New Roman"/>
          <w:sz w:val="24"/>
          <w:szCs w:val="24"/>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EE6830" w:rsidRPr="00087D42" w:rsidRDefault="00EE6830" w:rsidP="00EE6830">
      <w:pPr>
        <w:widowControl w:val="0"/>
        <w:autoSpaceDE w:val="0"/>
        <w:autoSpaceDN w:val="0"/>
        <w:spacing w:after="0" w:line="240" w:lineRule="auto"/>
        <w:ind w:firstLine="567"/>
        <w:jc w:val="both"/>
        <w:rPr>
          <w:rFonts w:ascii="Times New Roman" w:hAnsi="Times New Roman"/>
          <w:sz w:val="24"/>
          <w:szCs w:val="24"/>
        </w:rPr>
      </w:pPr>
      <w:r w:rsidRPr="00087D42">
        <w:rPr>
          <w:rFonts w:ascii="Times New Roman" w:hAnsi="Times New Roman"/>
          <w:sz w:val="24"/>
          <w:szCs w:val="24"/>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EE6830" w:rsidRPr="00087D42" w:rsidRDefault="00EE6830" w:rsidP="00EE6830">
      <w:pPr>
        <w:widowControl w:val="0"/>
        <w:autoSpaceDE w:val="0"/>
        <w:autoSpaceDN w:val="0"/>
        <w:spacing w:after="0" w:line="240" w:lineRule="auto"/>
        <w:ind w:firstLine="709"/>
        <w:jc w:val="both"/>
        <w:rPr>
          <w:rFonts w:ascii="Times New Roman" w:hAnsi="Times New Roman"/>
          <w:i/>
          <w:sz w:val="24"/>
          <w:szCs w:val="24"/>
        </w:rPr>
      </w:pPr>
      <w:r w:rsidRPr="00087D42">
        <w:rPr>
          <w:rFonts w:ascii="Times New Roman" w:hAnsi="Times New Roman"/>
          <w:sz w:val="24"/>
          <w:szCs w:val="24"/>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EE6830" w:rsidRPr="005B2213" w:rsidRDefault="00EE6830" w:rsidP="00EE6830">
      <w:pPr>
        <w:widowControl w:val="0"/>
        <w:autoSpaceDE w:val="0"/>
        <w:autoSpaceDN w:val="0"/>
        <w:spacing w:after="0" w:line="240" w:lineRule="auto"/>
        <w:jc w:val="both"/>
        <w:rPr>
          <w:rFonts w:ascii="Times New Roman" w:hAnsi="Times New Roman"/>
          <w:b/>
          <w:sz w:val="24"/>
          <w:szCs w:val="24"/>
        </w:rPr>
      </w:pPr>
    </w:p>
    <w:p w:rsidR="00EE6830" w:rsidRPr="005B2213" w:rsidRDefault="00EE6830" w:rsidP="00EE6830">
      <w:pPr>
        <w:widowControl w:val="0"/>
        <w:autoSpaceDE w:val="0"/>
        <w:autoSpaceDN w:val="0"/>
        <w:spacing w:after="0" w:line="240" w:lineRule="auto"/>
        <w:jc w:val="center"/>
        <w:rPr>
          <w:rFonts w:ascii="Times New Roman" w:hAnsi="Times New Roman"/>
          <w:b/>
          <w:sz w:val="24"/>
          <w:szCs w:val="24"/>
        </w:rPr>
      </w:pPr>
      <w:r w:rsidRPr="005B2213">
        <w:rPr>
          <w:rFonts w:ascii="Times New Roman" w:hAnsi="Times New Roman"/>
          <w:b/>
          <w:sz w:val="24"/>
          <w:szCs w:val="24"/>
        </w:rPr>
        <w:lastRenderedPageBreak/>
        <w:t>4. Порядок прекращения и расторжения договора</w:t>
      </w:r>
    </w:p>
    <w:p w:rsidR="00EE6830" w:rsidRPr="00087D42" w:rsidRDefault="00EE6830" w:rsidP="00EE6830">
      <w:pPr>
        <w:widowControl w:val="0"/>
        <w:autoSpaceDE w:val="0"/>
        <w:autoSpaceDN w:val="0"/>
        <w:spacing w:after="0" w:line="240" w:lineRule="auto"/>
        <w:jc w:val="center"/>
        <w:rPr>
          <w:rFonts w:ascii="Times New Roman" w:hAnsi="Times New Roman"/>
          <w:sz w:val="24"/>
          <w:szCs w:val="24"/>
        </w:rPr>
      </w:pPr>
      <w:r w:rsidRPr="005B2213">
        <w:rPr>
          <w:rFonts w:ascii="Times New Roman" w:hAnsi="Times New Roman"/>
          <w:b/>
          <w:sz w:val="24"/>
          <w:szCs w:val="24"/>
        </w:rPr>
        <w:t>на размещение нестационарного торгового объекта</w:t>
      </w:r>
    </w:p>
    <w:p w:rsidR="00EE6830" w:rsidRPr="00087D42" w:rsidRDefault="00EE6830" w:rsidP="00EE6830">
      <w:pPr>
        <w:widowControl w:val="0"/>
        <w:autoSpaceDE w:val="0"/>
        <w:autoSpaceDN w:val="0"/>
        <w:spacing w:after="0" w:line="240" w:lineRule="auto"/>
        <w:jc w:val="both"/>
        <w:rPr>
          <w:rFonts w:ascii="Times New Roman" w:hAnsi="Times New Roman"/>
          <w:sz w:val="24"/>
          <w:szCs w:val="24"/>
        </w:rPr>
      </w:pP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4.1. Договор на размещение прекращается и расторгается в случаях, предусмотренных законом и (или) Договором на размещение. </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r w:rsidRPr="00087D42">
        <w:rPr>
          <w:rFonts w:ascii="Times New Roman" w:hAnsi="Times New Roman"/>
          <w:sz w:val="24"/>
          <w:szCs w:val="24"/>
        </w:rPr>
        <w:t xml:space="preserve">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w:t>
      </w:r>
      <w:r>
        <w:rPr>
          <w:rFonts w:ascii="Times New Roman" w:hAnsi="Times New Roman"/>
          <w:sz w:val="24"/>
          <w:szCs w:val="24"/>
        </w:rPr>
        <w:t>10</w:t>
      </w:r>
      <w:r w:rsidRPr="00087D42">
        <w:rPr>
          <w:rFonts w:ascii="Times New Roman" w:hAnsi="Times New Roman"/>
          <w:sz w:val="24"/>
          <w:szCs w:val="24"/>
        </w:rPr>
        <w:t xml:space="preserve"> дней со дня установления (выявления) оснований, для расторжения (прекращения). Хозяйствующий субъект обязан в течение </w:t>
      </w:r>
      <w:r>
        <w:rPr>
          <w:rFonts w:ascii="Times New Roman" w:hAnsi="Times New Roman"/>
          <w:sz w:val="24"/>
          <w:szCs w:val="24"/>
        </w:rPr>
        <w:t>15</w:t>
      </w:r>
      <w:r w:rsidRPr="00087D42">
        <w:rPr>
          <w:rFonts w:ascii="Times New Roman" w:hAnsi="Times New Roman"/>
          <w:sz w:val="24"/>
          <w:szCs w:val="24"/>
        </w:rPr>
        <w:t xml:space="preserve"> дней, со дня получения указанного уведомления, освободить место от принадлежащего ему нестационарного объекта.</w:t>
      </w:r>
    </w:p>
    <w:p w:rsidR="00EE6830" w:rsidRPr="00087D42" w:rsidRDefault="00EE6830" w:rsidP="00EE6830">
      <w:pPr>
        <w:widowControl w:val="0"/>
        <w:autoSpaceDE w:val="0"/>
        <w:autoSpaceDN w:val="0"/>
        <w:spacing w:after="0" w:line="240" w:lineRule="auto"/>
        <w:ind w:firstLine="709"/>
        <w:jc w:val="both"/>
        <w:rPr>
          <w:rFonts w:ascii="Times New Roman" w:hAnsi="Times New Roman"/>
          <w:sz w:val="24"/>
          <w:szCs w:val="24"/>
        </w:rPr>
      </w:pPr>
    </w:p>
    <w:p w:rsidR="00EE6830" w:rsidRPr="00E94CA8" w:rsidRDefault="00EE6830" w:rsidP="00EE6830">
      <w:pPr>
        <w:widowControl w:val="0"/>
        <w:autoSpaceDE w:val="0"/>
        <w:autoSpaceDN w:val="0"/>
        <w:spacing w:after="0" w:line="240" w:lineRule="auto"/>
        <w:jc w:val="center"/>
        <w:rPr>
          <w:rFonts w:ascii="Times New Roman" w:hAnsi="Times New Roman"/>
          <w:sz w:val="24"/>
          <w:szCs w:val="24"/>
        </w:rPr>
      </w:pPr>
      <w:r w:rsidRPr="00E94CA8">
        <w:rPr>
          <w:rFonts w:ascii="Times New Roman" w:hAnsi="Times New Roman"/>
          <w:sz w:val="24"/>
          <w:szCs w:val="24"/>
        </w:rPr>
        <w:t>5. Информационное обеспечение деятельности по размещению нестационарных торговых объектов</w:t>
      </w:r>
    </w:p>
    <w:p w:rsidR="00EE6830" w:rsidRPr="00087D42" w:rsidRDefault="00EE6830" w:rsidP="00EE6830">
      <w:pPr>
        <w:widowControl w:val="0"/>
        <w:autoSpaceDE w:val="0"/>
        <w:autoSpaceDN w:val="0"/>
        <w:spacing w:after="0" w:line="240" w:lineRule="auto"/>
        <w:jc w:val="both"/>
        <w:rPr>
          <w:rFonts w:ascii="Times New Roman" w:hAnsi="Times New Roman"/>
          <w:sz w:val="24"/>
          <w:szCs w:val="24"/>
        </w:rPr>
      </w:pPr>
    </w:p>
    <w:p w:rsidR="00EE6830" w:rsidRPr="00087D42" w:rsidRDefault="00EE6830" w:rsidP="00EE6830">
      <w:pPr>
        <w:widowControl w:val="0"/>
        <w:autoSpaceDE w:val="0"/>
        <w:autoSpaceDN w:val="0"/>
        <w:spacing w:after="0" w:line="240" w:lineRule="auto"/>
        <w:ind w:firstLine="540"/>
        <w:jc w:val="both"/>
        <w:rPr>
          <w:rFonts w:ascii="Times New Roman" w:hAnsi="Times New Roman"/>
          <w:sz w:val="24"/>
          <w:szCs w:val="24"/>
        </w:rPr>
      </w:pPr>
      <w:r w:rsidRPr="00087D42">
        <w:rPr>
          <w:rFonts w:ascii="Times New Roman" w:hAnsi="Times New Roman"/>
          <w:sz w:val="24"/>
          <w:szCs w:val="24"/>
        </w:rPr>
        <w:t xml:space="preserve">5.1. Уполномоченный орган обязан размещать на официальном сайте администрации </w:t>
      </w:r>
      <w:r>
        <w:rPr>
          <w:rFonts w:ascii="Times New Roman" w:hAnsi="Times New Roman"/>
          <w:sz w:val="24"/>
          <w:szCs w:val="24"/>
        </w:rPr>
        <w:t xml:space="preserve">Манойлинского сельского поселения, по адресу: </w:t>
      </w:r>
      <w:r>
        <w:rPr>
          <w:rFonts w:ascii="Times New Roman" w:hAnsi="Times New Roman"/>
          <w:sz w:val="24"/>
          <w:szCs w:val="24"/>
          <w:lang w:val="en-US"/>
        </w:rPr>
        <w:t>www</w:t>
      </w:r>
      <w:r w:rsidRPr="004B0312">
        <w:rPr>
          <w:rFonts w:ascii="Times New Roman" w:hAnsi="Times New Roman"/>
          <w:sz w:val="24"/>
          <w:szCs w:val="24"/>
        </w:rPr>
        <w:t>.</w:t>
      </w:r>
      <w:r>
        <w:rPr>
          <w:rFonts w:ascii="Times New Roman" w:hAnsi="Times New Roman"/>
          <w:sz w:val="24"/>
          <w:szCs w:val="24"/>
          <w:lang w:val="en-US"/>
        </w:rPr>
        <w:t>manoylin</w:t>
      </w:r>
      <w:r w:rsidRPr="004B0312">
        <w:rPr>
          <w:rFonts w:ascii="Times New Roman" w:hAnsi="Times New Roman"/>
          <w:sz w:val="24"/>
          <w:szCs w:val="24"/>
        </w:rPr>
        <w:t>-</w:t>
      </w:r>
      <w:r>
        <w:rPr>
          <w:rFonts w:ascii="Times New Roman" w:hAnsi="Times New Roman"/>
          <w:sz w:val="24"/>
          <w:szCs w:val="24"/>
          <w:lang w:val="en-US"/>
        </w:rPr>
        <w:t>adm</w:t>
      </w:r>
      <w:r w:rsidRPr="004B0312">
        <w:rPr>
          <w:rFonts w:ascii="Times New Roman" w:hAnsi="Times New Roman"/>
          <w:sz w:val="24"/>
          <w:szCs w:val="24"/>
        </w:rPr>
        <w:t>.</w:t>
      </w:r>
      <w:r>
        <w:rPr>
          <w:rFonts w:ascii="Times New Roman" w:hAnsi="Times New Roman"/>
          <w:sz w:val="24"/>
          <w:szCs w:val="24"/>
          <w:lang w:val="en-US"/>
        </w:rPr>
        <w:t>ru</w:t>
      </w:r>
      <w:r w:rsidRPr="00087D42">
        <w:rPr>
          <w:rFonts w:ascii="Times New Roman" w:hAnsi="Times New Roman"/>
          <w:sz w:val="24"/>
          <w:szCs w:val="24"/>
        </w:rPr>
        <w:t xml:space="preserve"> информацию, по форме, согласно приложению 3 к настоящему Порядку: </w:t>
      </w:r>
    </w:p>
    <w:p w:rsidR="00EE6830" w:rsidRPr="00087D42" w:rsidRDefault="00EE6830" w:rsidP="00EE6830">
      <w:pPr>
        <w:widowControl w:val="0"/>
        <w:autoSpaceDE w:val="0"/>
        <w:autoSpaceDN w:val="0"/>
        <w:spacing w:after="0" w:line="240" w:lineRule="auto"/>
        <w:ind w:firstLine="540"/>
        <w:jc w:val="both"/>
        <w:rPr>
          <w:rFonts w:ascii="Times New Roman" w:hAnsi="Times New Roman"/>
          <w:sz w:val="24"/>
          <w:szCs w:val="24"/>
        </w:rPr>
      </w:pPr>
      <w:r w:rsidRPr="00087D42">
        <w:rPr>
          <w:rFonts w:ascii="Times New Roman" w:hAnsi="Times New Roman"/>
          <w:sz w:val="24"/>
          <w:szCs w:val="24"/>
        </w:rPr>
        <w:t>о местах для размещения нестационарных торговых объектов включенных в Схему;</w:t>
      </w:r>
    </w:p>
    <w:p w:rsidR="00EE6830" w:rsidRPr="00087D42" w:rsidRDefault="00EE6830" w:rsidP="00EE6830">
      <w:pPr>
        <w:widowControl w:val="0"/>
        <w:autoSpaceDE w:val="0"/>
        <w:autoSpaceDN w:val="0"/>
        <w:spacing w:after="0" w:line="240" w:lineRule="auto"/>
        <w:ind w:firstLine="540"/>
        <w:jc w:val="both"/>
        <w:rPr>
          <w:rFonts w:ascii="Times New Roman" w:hAnsi="Times New Roman"/>
          <w:sz w:val="24"/>
          <w:szCs w:val="24"/>
        </w:rPr>
      </w:pPr>
      <w:r w:rsidRPr="00087D42">
        <w:rPr>
          <w:rFonts w:ascii="Times New Roman" w:hAnsi="Times New Roman"/>
          <w:sz w:val="24"/>
          <w:szCs w:val="24"/>
        </w:rPr>
        <w:t>примерный перечень компенсационных мест.</w:t>
      </w:r>
    </w:p>
    <w:p w:rsidR="00EE6830" w:rsidRPr="00087D42" w:rsidRDefault="00EE6830" w:rsidP="00EE6830">
      <w:pPr>
        <w:widowControl w:val="0"/>
        <w:autoSpaceDE w:val="0"/>
        <w:autoSpaceDN w:val="0"/>
        <w:spacing w:after="0" w:line="240" w:lineRule="auto"/>
        <w:ind w:firstLine="567"/>
        <w:jc w:val="both"/>
        <w:rPr>
          <w:rFonts w:ascii="Times New Roman" w:hAnsi="Times New Roman"/>
          <w:sz w:val="24"/>
          <w:szCs w:val="24"/>
        </w:rPr>
      </w:pPr>
      <w:r w:rsidRPr="00087D42">
        <w:rPr>
          <w:rFonts w:ascii="Times New Roman" w:hAnsi="Times New Roman"/>
          <w:sz w:val="24"/>
          <w:szCs w:val="24"/>
        </w:rPr>
        <w:t>5.2. Информация должна включать следующие сведения:</w:t>
      </w:r>
    </w:p>
    <w:p w:rsidR="00EE6830" w:rsidRPr="00087D42" w:rsidRDefault="00EE6830" w:rsidP="00EE6830">
      <w:pPr>
        <w:widowControl w:val="0"/>
        <w:autoSpaceDE w:val="0"/>
        <w:autoSpaceDN w:val="0"/>
        <w:spacing w:after="0" w:line="240" w:lineRule="auto"/>
        <w:ind w:firstLine="567"/>
        <w:jc w:val="both"/>
        <w:rPr>
          <w:rFonts w:ascii="Times New Roman" w:hAnsi="Times New Roman"/>
          <w:sz w:val="24"/>
          <w:szCs w:val="24"/>
        </w:rPr>
      </w:pPr>
      <w:r w:rsidRPr="00087D42">
        <w:rPr>
          <w:rFonts w:ascii="Times New Roman" w:hAnsi="Times New Roman"/>
          <w:sz w:val="24"/>
          <w:szCs w:val="24"/>
        </w:rPr>
        <w:t>а) номер  места нестационарного торгового объекта;</w:t>
      </w:r>
    </w:p>
    <w:p w:rsidR="00EE6830" w:rsidRPr="00087D42" w:rsidRDefault="00EE6830" w:rsidP="00EE6830">
      <w:pPr>
        <w:widowControl w:val="0"/>
        <w:autoSpaceDE w:val="0"/>
        <w:autoSpaceDN w:val="0"/>
        <w:spacing w:after="0" w:line="240" w:lineRule="auto"/>
        <w:ind w:firstLine="567"/>
        <w:jc w:val="both"/>
        <w:rPr>
          <w:rFonts w:ascii="Times New Roman" w:hAnsi="Times New Roman"/>
          <w:sz w:val="24"/>
          <w:szCs w:val="24"/>
        </w:rPr>
      </w:pPr>
      <w:r w:rsidRPr="00087D42">
        <w:rPr>
          <w:rFonts w:ascii="Times New Roman" w:hAnsi="Times New Roman"/>
          <w:sz w:val="24"/>
          <w:szCs w:val="24"/>
        </w:rPr>
        <w:t>б) адресные ориентиры нестационарного торгового объекта;</w:t>
      </w:r>
    </w:p>
    <w:p w:rsidR="00EE6830" w:rsidRPr="00087D42" w:rsidRDefault="00EE6830" w:rsidP="00EE6830">
      <w:pPr>
        <w:widowControl w:val="0"/>
        <w:autoSpaceDE w:val="0"/>
        <w:autoSpaceDN w:val="0"/>
        <w:spacing w:after="0" w:line="240" w:lineRule="auto"/>
        <w:ind w:firstLine="567"/>
        <w:jc w:val="both"/>
        <w:rPr>
          <w:rFonts w:ascii="Times New Roman" w:hAnsi="Times New Roman"/>
          <w:sz w:val="24"/>
          <w:szCs w:val="24"/>
        </w:rPr>
      </w:pPr>
      <w:r w:rsidRPr="00087D42">
        <w:rPr>
          <w:rFonts w:ascii="Times New Roman" w:hAnsi="Times New Roman"/>
          <w:sz w:val="24"/>
          <w:szCs w:val="24"/>
        </w:rPr>
        <w:t>в) вид нестационарного торгового объекта;</w:t>
      </w:r>
    </w:p>
    <w:p w:rsidR="00EE6830" w:rsidRPr="00087D42" w:rsidRDefault="00EE6830" w:rsidP="00EE6830">
      <w:pPr>
        <w:widowControl w:val="0"/>
        <w:autoSpaceDE w:val="0"/>
        <w:autoSpaceDN w:val="0"/>
        <w:spacing w:after="0" w:line="240" w:lineRule="auto"/>
        <w:ind w:firstLine="567"/>
        <w:jc w:val="both"/>
        <w:rPr>
          <w:rFonts w:ascii="Times New Roman" w:hAnsi="Times New Roman"/>
          <w:sz w:val="24"/>
          <w:szCs w:val="24"/>
        </w:rPr>
      </w:pPr>
      <w:r w:rsidRPr="00087D42">
        <w:rPr>
          <w:rFonts w:ascii="Times New Roman" w:hAnsi="Times New Roman"/>
          <w:sz w:val="24"/>
          <w:szCs w:val="24"/>
        </w:rPr>
        <w:t xml:space="preserve">г) вид деятельности (специализация) нестационарного торгового  объекта; </w:t>
      </w:r>
    </w:p>
    <w:p w:rsidR="00EE6830" w:rsidRPr="00087D42" w:rsidRDefault="00EE6830" w:rsidP="00EE6830">
      <w:pPr>
        <w:widowControl w:val="0"/>
        <w:autoSpaceDE w:val="0"/>
        <w:autoSpaceDN w:val="0"/>
        <w:spacing w:after="0" w:line="240" w:lineRule="auto"/>
        <w:ind w:firstLine="567"/>
        <w:jc w:val="both"/>
        <w:rPr>
          <w:rFonts w:ascii="Times New Roman" w:hAnsi="Times New Roman"/>
          <w:sz w:val="24"/>
          <w:szCs w:val="24"/>
        </w:rPr>
      </w:pPr>
      <w:r w:rsidRPr="00087D42">
        <w:rPr>
          <w:rFonts w:ascii="Times New Roman" w:hAnsi="Times New Roman"/>
          <w:sz w:val="24"/>
          <w:szCs w:val="24"/>
        </w:rPr>
        <w:t>д) площадь места размещения нестационарного торгового объекта (кв.м.);</w:t>
      </w:r>
    </w:p>
    <w:p w:rsidR="00EE6830" w:rsidRPr="00087D42" w:rsidRDefault="00EE6830" w:rsidP="00EE6830">
      <w:pPr>
        <w:widowControl w:val="0"/>
        <w:autoSpaceDE w:val="0"/>
        <w:autoSpaceDN w:val="0"/>
        <w:spacing w:after="0" w:line="240" w:lineRule="auto"/>
        <w:ind w:firstLine="567"/>
        <w:jc w:val="both"/>
        <w:rPr>
          <w:rFonts w:ascii="Times New Roman" w:hAnsi="Times New Roman"/>
          <w:sz w:val="24"/>
          <w:szCs w:val="24"/>
        </w:rPr>
      </w:pPr>
      <w:r w:rsidRPr="00087D42">
        <w:rPr>
          <w:rFonts w:ascii="Times New Roman" w:hAnsi="Times New Roman"/>
          <w:sz w:val="24"/>
          <w:szCs w:val="24"/>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r w:rsidRPr="00087D42">
        <w:rPr>
          <w:rFonts w:ascii="Times New Roman" w:hAnsi="Times New Roman"/>
          <w:sz w:val="24"/>
          <w:szCs w:val="24"/>
        </w:rPr>
        <w:t xml:space="preserve"> </w:t>
      </w:r>
      <w:r>
        <w:rPr>
          <w:rFonts w:ascii="Times New Roman" w:hAnsi="Times New Roman"/>
          <w:sz w:val="24"/>
          <w:szCs w:val="24"/>
        </w:rPr>
        <w:tab/>
      </w: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EE6830" w:rsidRDefault="00EE6830" w:rsidP="00EE6830">
      <w:pPr>
        <w:widowControl w:val="0"/>
        <w:tabs>
          <w:tab w:val="left" w:pos="8604"/>
        </w:tabs>
        <w:autoSpaceDE w:val="0"/>
        <w:autoSpaceDN w:val="0"/>
        <w:spacing w:after="0" w:line="240" w:lineRule="auto"/>
        <w:jc w:val="both"/>
        <w:rPr>
          <w:rFonts w:ascii="Times New Roman" w:hAnsi="Times New Roman"/>
          <w:sz w:val="24"/>
          <w:szCs w:val="24"/>
        </w:rPr>
      </w:pPr>
    </w:p>
    <w:p w:rsidR="00EE6830" w:rsidRPr="00C24ECD" w:rsidRDefault="00EE6830" w:rsidP="00EE6830">
      <w:pPr>
        <w:pStyle w:val="ConsPlusNormal"/>
        <w:jc w:val="right"/>
        <w:rPr>
          <w:sz w:val="24"/>
          <w:szCs w:val="24"/>
        </w:rPr>
      </w:pPr>
      <w:r w:rsidRPr="00C24ECD">
        <w:rPr>
          <w:sz w:val="24"/>
          <w:szCs w:val="24"/>
        </w:rPr>
        <w:lastRenderedPageBreak/>
        <w:t>Приложение № 1</w:t>
      </w:r>
    </w:p>
    <w:p w:rsidR="00EE6830" w:rsidRPr="00C24ECD" w:rsidRDefault="00EE6830" w:rsidP="00EE6830">
      <w:pPr>
        <w:pStyle w:val="ConsPlusNormal"/>
        <w:jc w:val="right"/>
        <w:rPr>
          <w:sz w:val="24"/>
          <w:szCs w:val="24"/>
        </w:rPr>
      </w:pPr>
      <w:r w:rsidRPr="00C24ECD">
        <w:rPr>
          <w:sz w:val="24"/>
          <w:szCs w:val="24"/>
        </w:rPr>
        <w:t>к Порядку</w:t>
      </w:r>
    </w:p>
    <w:p w:rsidR="00EE6830" w:rsidRPr="00C24ECD" w:rsidRDefault="00EE6830" w:rsidP="00EE6830">
      <w:pPr>
        <w:pStyle w:val="ConsPlusNormal"/>
        <w:jc w:val="right"/>
        <w:rPr>
          <w:sz w:val="24"/>
          <w:szCs w:val="24"/>
        </w:rPr>
      </w:pPr>
      <w:r w:rsidRPr="00C24ECD">
        <w:rPr>
          <w:sz w:val="24"/>
          <w:szCs w:val="24"/>
        </w:rPr>
        <w:t>размещения нестационарных</w:t>
      </w:r>
    </w:p>
    <w:p w:rsidR="00EE6830" w:rsidRPr="00C24ECD" w:rsidRDefault="00EE6830" w:rsidP="00EE6830">
      <w:pPr>
        <w:pStyle w:val="ConsPlusNormal"/>
        <w:jc w:val="right"/>
        <w:rPr>
          <w:sz w:val="24"/>
          <w:szCs w:val="24"/>
        </w:rPr>
      </w:pPr>
      <w:r w:rsidRPr="00C24ECD">
        <w:rPr>
          <w:sz w:val="24"/>
          <w:szCs w:val="24"/>
        </w:rPr>
        <w:t>торговых объектов</w:t>
      </w:r>
    </w:p>
    <w:p w:rsidR="00EE6830" w:rsidRPr="00C24ECD" w:rsidRDefault="00EE6830" w:rsidP="00EE6830">
      <w:pPr>
        <w:pStyle w:val="ConsPlusNormal"/>
        <w:jc w:val="right"/>
        <w:rPr>
          <w:sz w:val="24"/>
          <w:szCs w:val="24"/>
        </w:rPr>
      </w:pPr>
      <w:r w:rsidRPr="00C24ECD">
        <w:rPr>
          <w:sz w:val="24"/>
          <w:szCs w:val="24"/>
        </w:rPr>
        <w:t xml:space="preserve">на территории </w:t>
      </w:r>
    </w:p>
    <w:p w:rsidR="00EE6830" w:rsidRPr="00C24ECD" w:rsidRDefault="00EE6830" w:rsidP="00EE6830">
      <w:pPr>
        <w:pStyle w:val="ConsPlusNormal"/>
        <w:jc w:val="right"/>
        <w:rPr>
          <w:sz w:val="24"/>
          <w:szCs w:val="24"/>
        </w:rPr>
      </w:pPr>
      <w:r>
        <w:rPr>
          <w:sz w:val="24"/>
          <w:szCs w:val="24"/>
        </w:rPr>
        <w:t>Манойлинского сельского поселения</w:t>
      </w: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C24ECD" w:rsidRDefault="00EE6830" w:rsidP="00EE6830">
      <w:pPr>
        <w:pStyle w:val="ConsPlusNormal"/>
        <w:ind w:firstLine="540"/>
        <w:jc w:val="center"/>
        <w:rPr>
          <w:b/>
          <w:sz w:val="24"/>
          <w:szCs w:val="24"/>
        </w:rPr>
      </w:pPr>
      <w:r w:rsidRPr="00C24ECD">
        <w:rPr>
          <w:b/>
          <w:sz w:val="24"/>
          <w:szCs w:val="24"/>
        </w:rPr>
        <w:t xml:space="preserve">Порядок проведения аукциона на право заключения договора на размещение  нестационарного торгового объекта на территории </w:t>
      </w:r>
      <w:r>
        <w:rPr>
          <w:b/>
          <w:sz w:val="24"/>
          <w:szCs w:val="24"/>
        </w:rPr>
        <w:t>Манойлинского сельского поселения</w:t>
      </w:r>
    </w:p>
    <w:p w:rsidR="00EE6830" w:rsidRPr="00C24ECD" w:rsidRDefault="00EE6830" w:rsidP="00EE6830">
      <w:pPr>
        <w:pStyle w:val="ConsPlusNormal"/>
        <w:jc w:val="center"/>
        <w:outlineLvl w:val="0"/>
        <w:rPr>
          <w:sz w:val="24"/>
          <w:szCs w:val="24"/>
        </w:rPr>
      </w:pPr>
    </w:p>
    <w:p w:rsidR="00EE6830" w:rsidRPr="00C24ECD" w:rsidRDefault="00EE6830" w:rsidP="00EE6830">
      <w:pPr>
        <w:pStyle w:val="ConsPlusNormal"/>
        <w:jc w:val="center"/>
        <w:outlineLvl w:val="0"/>
        <w:rPr>
          <w:sz w:val="24"/>
          <w:szCs w:val="24"/>
        </w:rPr>
      </w:pPr>
    </w:p>
    <w:p w:rsidR="00EE6830" w:rsidRPr="00C24ECD" w:rsidRDefault="00EE6830" w:rsidP="00EE6830">
      <w:pPr>
        <w:pStyle w:val="ConsPlusNormal"/>
        <w:jc w:val="center"/>
        <w:outlineLvl w:val="0"/>
        <w:rPr>
          <w:b/>
          <w:sz w:val="24"/>
          <w:szCs w:val="24"/>
        </w:rPr>
      </w:pPr>
      <w:r w:rsidRPr="00C24ECD">
        <w:rPr>
          <w:b/>
          <w:sz w:val="24"/>
          <w:szCs w:val="24"/>
        </w:rPr>
        <w:t>I. Общие положения</w:t>
      </w:r>
    </w:p>
    <w:p w:rsidR="00EE6830" w:rsidRPr="00C24ECD" w:rsidRDefault="00EE6830" w:rsidP="00EE6830">
      <w:pPr>
        <w:pStyle w:val="ConsPlusNormal"/>
        <w:jc w:val="both"/>
        <w:rPr>
          <w:sz w:val="24"/>
          <w:szCs w:val="24"/>
        </w:rPr>
      </w:pPr>
    </w:p>
    <w:p w:rsidR="00EE6830" w:rsidRPr="00C24ECD" w:rsidRDefault="00EE6830" w:rsidP="00EE6830">
      <w:pPr>
        <w:pStyle w:val="ConsPlusNormal"/>
        <w:ind w:firstLine="540"/>
        <w:jc w:val="both"/>
        <w:rPr>
          <w:sz w:val="24"/>
          <w:szCs w:val="24"/>
        </w:rPr>
      </w:pPr>
      <w:r w:rsidRPr="00C24ECD">
        <w:rPr>
          <w:sz w:val="24"/>
          <w:szCs w:val="24"/>
        </w:rPr>
        <w:t xml:space="preserve">1. Настоящий Порядок проведения аукциона на право заключения договора на размещение  нестационарного торгового объекта на территории </w:t>
      </w:r>
      <w:r>
        <w:rPr>
          <w:sz w:val="24"/>
          <w:szCs w:val="24"/>
        </w:rPr>
        <w:t>Манойлинского сельского поселения</w:t>
      </w:r>
      <w:r w:rsidRPr="00C24ECD">
        <w:rPr>
          <w:sz w:val="24"/>
          <w:szCs w:val="24"/>
        </w:rPr>
        <w:t xml:space="preserve">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Pr>
          <w:sz w:val="24"/>
          <w:szCs w:val="24"/>
        </w:rPr>
        <w:t>Манойлинского сельского поселения</w:t>
      </w:r>
      <w:r w:rsidRPr="00C24ECD">
        <w:rPr>
          <w:i/>
          <w:sz w:val="24"/>
          <w:szCs w:val="24"/>
        </w:rPr>
        <w:t xml:space="preserve"> </w:t>
      </w:r>
      <w:r w:rsidRPr="00C24ECD">
        <w:rPr>
          <w:sz w:val="24"/>
          <w:szCs w:val="24"/>
        </w:rPr>
        <w:t>(далее – аукцион, Договор на размещение).</w:t>
      </w:r>
    </w:p>
    <w:p w:rsidR="00EE6830" w:rsidRPr="00C24ECD" w:rsidRDefault="00EE6830" w:rsidP="00EE6830">
      <w:pPr>
        <w:pStyle w:val="ConsPlusNormal"/>
        <w:ind w:firstLine="540"/>
        <w:jc w:val="both"/>
        <w:rPr>
          <w:sz w:val="24"/>
          <w:szCs w:val="24"/>
        </w:rPr>
      </w:pPr>
      <w:r w:rsidRPr="00C24ECD">
        <w:rPr>
          <w:sz w:val="24"/>
          <w:szCs w:val="24"/>
        </w:rPr>
        <w:t>2. Проводимые в соответствии с настоящим Порядком аукционы являются открытыми по составу участников и форме подачи предложений.</w:t>
      </w:r>
    </w:p>
    <w:p w:rsidR="00EE6830" w:rsidRPr="00C24ECD" w:rsidRDefault="00EE6830" w:rsidP="00EE6830">
      <w:pPr>
        <w:pStyle w:val="ConsPlusNormal"/>
        <w:ind w:firstLine="540"/>
        <w:jc w:val="both"/>
        <w:rPr>
          <w:sz w:val="24"/>
          <w:szCs w:val="24"/>
        </w:rPr>
      </w:pPr>
      <w:r w:rsidRPr="00C24ECD">
        <w:rPr>
          <w:sz w:val="24"/>
          <w:szCs w:val="24"/>
        </w:rPr>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Pr>
          <w:sz w:val="24"/>
          <w:szCs w:val="24"/>
        </w:rPr>
        <w:t>Манойлинского сельского поселения</w:t>
      </w:r>
      <w:r w:rsidRPr="00C24ECD">
        <w:rPr>
          <w:sz w:val="24"/>
          <w:szCs w:val="24"/>
        </w:rPr>
        <w:t xml:space="preserve"> (далее – Схема) и соответствующего условиям, определенным Схемой.</w:t>
      </w:r>
    </w:p>
    <w:p w:rsidR="00EE6830" w:rsidRPr="00C24ECD" w:rsidRDefault="00EE6830" w:rsidP="00EE6830">
      <w:pPr>
        <w:pStyle w:val="ConsPlusNormal"/>
        <w:ind w:firstLine="540"/>
        <w:jc w:val="both"/>
        <w:rPr>
          <w:sz w:val="24"/>
          <w:szCs w:val="24"/>
        </w:rPr>
      </w:pPr>
      <w:r w:rsidRPr="00C24ECD">
        <w:rPr>
          <w:sz w:val="24"/>
          <w:szCs w:val="24"/>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EE6830" w:rsidRPr="00C24ECD" w:rsidRDefault="00EE6830" w:rsidP="00EE6830">
      <w:pPr>
        <w:pStyle w:val="ConsPlusNormal"/>
        <w:ind w:firstLine="540"/>
        <w:jc w:val="both"/>
        <w:rPr>
          <w:sz w:val="24"/>
          <w:szCs w:val="24"/>
          <w:u w:val="single"/>
        </w:rPr>
      </w:pPr>
      <w:r w:rsidRPr="00C24ECD">
        <w:rPr>
          <w:sz w:val="24"/>
          <w:szCs w:val="24"/>
        </w:rPr>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Pr>
          <w:sz w:val="24"/>
          <w:szCs w:val="24"/>
        </w:rPr>
        <w:t>Манойлинского сельского поселения</w:t>
      </w:r>
      <w:r w:rsidRPr="00C24ECD">
        <w:rPr>
          <w:sz w:val="24"/>
          <w:szCs w:val="24"/>
        </w:rPr>
        <w:t>.</w:t>
      </w:r>
    </w:p>
    <w:p w:rsidR="00EE6830" w:rsidRPr="00C24ECD" w:rsidRDefault="00EE6830" w:rsidP="00EE6830">
      <w:pPr>
        <w:pStyle w:val="ConsPlusNormal"/>
        <w:ind w:firstLine="540"/>
        <w:jc w:val="both"/>
        <w:rPr>
          <w:sz w:val="24"/>
          <w:szCs w:val="24"/>
        </w:rPr>
      </w:pPr>
      <w:bookmarkStart w:id="1" w:name="Par33"/>
      <w:bookmarkEnd w:id="1"/>
      <w:r w:rsidRPr="00C24ECD">
        <w:rPr>
          <w:sz w:val="24"/>
          <w:szCs w:val="24"/>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EE6830" w:rsidRPr="00C24ECD" w:rsidRDefault="00EE6830" w:rsidP="00EE6830">
      <w:pPr>
        <w:pStyle w:val="ConsPlusNormal"/>
        <w:ind w:firstLine="540"/>
        <w:jc w:val="both"/>
        <w:rPr>
          <w:sz w:val="24"/>
          <w:szCs w:val="24"/>
        </w:rPr>
      </w:pPr>
      <w:bookmarkStart w:id="2" w:name="Par0"/>
      <w:bookmarkEnd w:id="2"/>
      <w:r w:rsidRPr="00C24ECD">
        <w:rPr>
          <w:sz w:val="24"/>
          <w:szCs w:val="24"/>
        </w:rPr>
        <w:t xml:space="preserve">7. Информация о проведении аукциона размещается на официальном сайте </w:t>
      </w:r>
      <w:r>
        <w:rPr>
          <w:sz w:val="24"/>
          <w:szCs w:val="24"/>
        </w:rPr>
        <w:t>администрации Манойлинского сельского поселения</w:t>
      </w:r>
      <w:r w:rsidRPr="00C24ECD">
        <w:rPr>
          <w:sz w:val="24"/>
          <w:szCs w:val="24"/>
        </w:rPr>
        <w:t xml:space="preserve"> в информационно-телекоммуникационной сети «Интернет», в </w:t>
      </w:r>
      <w:r>
        <w:rPr>
          <w:sz w:val="24"/>
          <w:szCs w:val="24"/>
        </w:rPr>
        <w:t>информационном листе «Родной хуторок»</w:t>
      </w:r>
      <w:r w:rsidRPr="00C24ECD">
        <w:rPr>
          <w:sz w:val="24"/>
          <w:szCs w:val="24"/>
        </w:rPr>
        <w:t>.</w:t>
      </w:r>
    </w:p>
    <w:p w:rsidR="00EE6830" w:rsidRPr="00C24ECD" w:rsidRDefault="00EE6830" w:rsidP="00EE6830">
      <w:pPr>
        <w:pStyle w:val="ConsPlusNormal"/>
        <w:ind w:firstLine="540"/>
        <w:jc w:val="both"/>
        <w:rPr>
          <w:sz w:val="24"/>
          <w:szCs w:val="24"/>
        </w:rPr>
      </w:pPr>
    </w:p>
    <w:p w:rsidR="00EE6830" w:rsidRPr="0049256C" w:rsidRDefault="00EE6830" w:rsidP="00EE6830">
      <w:pPr>
        <w:pStyle w:val="ConsPlusNormal"/>
        <w:jc w:val="center"/>
        <w:outlineLvl w:val="0"/>
        <w:rPr>
          <w:b/>
          <w:sz w:val="24"/>
          <w:szCs w:val="24"/>
        </w:rPr>
      </w:pPr>
      <w:r w:rsidRPr="0049256C">
        <w:rPr>
          <w:b/>
          <w:sz w:val="24"/>
          <w:szCs w:val="24"/>
        </w:rPr>
        <w:t>II. Организация и порядок проведения аукциона</w:t>
      </w:r>
    </w:p>
    <w:p w:rsidR="00EE6830" w:rsidRPr="0049256C" w:rsidRDefault="00EE6830" w:rsidP="00EE6830">
      <w:pPr>
        <w:pStyle w:val="ConsPlusNormal"/>
        <w:jc w:val="center"/>
        <w:outlineLvl w:val="0"/>
        <w:rPr>
          <w:b/>
          <w:sz w:val="24"/>
          <w:szCs w:val="24"/>
        </w:rPr>
      </w:pPr>
    </w:p>
    <w:p w:rsidR="00EE6830" w:rsidRPr="00C24ECD" w:rsidRDefault="00EE6830" w:rsidP="00EE6830">
      <w:pPr>
        <w:pStyle w:val="ConsPlusNormal"/>
        <w:ind w:firstLine="540"/>
        <w:jc w:val="both"/>
        <w:rPr>
          <w:sz w:val="24"/>
          <w:szCs w:val="24"/>
        </w:rPr>
      </w:pPr>
      <w:r w:rsidRPr="00C24ECD">
        <w:rPr>
          <w:sz w:val="24"/>
          <w:szCs w:val="24"/>
        </w:rPr>
        <w:t xml:space="preserve">8. Извещение о проведении аукциона размещается не менее чем за двадцать дней до дня окончания подачи заявок на участие в аукционе на официальном сайте </w:t>
      </w:r>
      <w:r>
        <w:rPr>
          <w:sz w:val="24"/>
          <w:szCs w:val="24"/>
        </w:rPr>
        <w:t>Манойлинского сельского поселения</w:t>
      </w:r>
      <w:r w:rsidRPr="00C24ECD">
        <w:rPr>
          <w:sz w:val="24"/>
          <w:szCs w:val="24"/>
        </w:rPr>
        <w:t xml:space="preserve"> в информационно-телекоммуникационной сети «Интернет», в </w:t>
      </w:r>
      <w:r>
        <w:rPr>
          <w:sz w:val="24"/>
          <w:szCs w:val="24"/>
        </w:rPr>
        <w:t>информационном листе «Наша газета»</w:t>
      </w:r>
      <w:r w:rsidRPr="00C24ECD">
        <w:rPr>
          <w:sz w:val="24"/>
          <w:szCs w:val="24"/>
        </w:rPr>
        <w:t>.</w:t>
      </w:r>
    </w:p>
    <w:p w:rsidR="00EE6830" w:rsidRPr="00C24ECD" w:rsidRDefault="00EE6830" w:rsidP="00EE6830">
      <w:pPr>
        <w:pStyle w:val="ConsPlusNormal"/>
        <w:ind w:firstLine="540"/>
        <w:jc w:val="both"/>
        <w:rPr>
          <w:sz w:val="24"/>
          <w:szCs w:val="24"/>
        </w:rPr>
      </w:pPr>
      <w:r w:rsidRPr="00C24ECD">
        <w:rPr>
          <w:sz w:val="24"/>
          <w:szCs w:val="24"/>
        </w:rPr>
        <w:lastRenderedPageBreak/>
        <w:t>9. В извещении о проведении аукциона должны быть указаны следующие сведения:</w:t>
      </w:r>
    </w:p>
    <w:p w:rsidR="00EE6830" w:rsidRPr="00C24ECD" w:rsidRDefault="00EE6830" w:rsidP="00EE6830">
      <w:pPr>
        <w:pStyle w:val="ConsPlusNormal"/>
        <w:ind w:firstLine="540"/>
        <w:jc w:val="both"/>
        <w:rPr>
          <w:sz w:val="24"/>
          <w:szCs w:val="24"/>
        </w:rPr>
      </w:pPr>
      <w:r w:rsidRPr="00C24ECD">
        <w:rPr>
          <w:sz w:val="24"/>
          <w:szCs w:val="24"/>
        </w:rPr>
        <w:t>1) наименование, место нахождения, почтовый адрес, адрес электронной почты и номер контактного телефона организатора аукциона;</w:t>
      </w:r>
    </w:p>
    <w:p w:rsidR="00EE6830" w:rsidRPr="00C24ECD" w:rsidRDefault="00EE6830" w:rsidP="00EE6830">
      <w:pPr>
        <w:pStyle w:val="ConsPlusNormal"/>
        <w:ind w:firstLine="540"/>
        <w:jc w:val="both"/>
        <w:rPr>
          <w:sz w:val="24"/>
          <w:szCs w:val="24"/>
        </w:rPr>
      </w:pPr>
      <w:r w:rsidRPr="00C24ECD">
        <w:rPr>
          <w:sz w:val="24"/>
          <w:szCs w:val="24"/>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EE6830" w:rsidRPr="00C24ECD" w:rsidRDefault="00EE6830" w:rsidP="00EE6830">
      <w:pPr>
        <w:pStyle w:val="ConsPlusNormal"/>
        <w:ind w:firstLine="540"/>
        <w:jc w:val="both"/>
        <w:rPr>
          <w:sz w:val="24"/>
          <w:szCs w:val="24"/>
        </w:rPr>
      </w:pPr>
      <w:r w:rsidRPr="00C24ECD">
        <w:rPr>
          <w:sz w:val="24"/>
          <w:szCs w:val="24"/>
        </w:rPr>
        <w:t>3) начальная (минимальная) цена Договора на размещение (цена лота);</w:t>
      </w:r>
    </w:p>
    <w:p w:rsidR="00EE6830" w:rsidRPr="00C24ECD" w:rsidRDefault="00EE6830" w:rsidP="00EE6830">
      <w:pPr>
        <w:pStyle w:val="ConsPlusNormal"/>
        <w:ind w:firstLine="540"/>
        <w:jc w:val="both"/>
        <w:rPr>
          <w:sz w:val="24"/>
          <w:szCs w:val="24"/>
        </w:rPr>
      </w:pPr>
      <w:r w:rsidRPr="00C24ECD">
        <w:rPr>
          <w:sz w:val="24"/>
          <w:szCs w:val="24"/>
        </w:rPr>
        <w:t>4) срок действия Договора на размещение;</w:t>
      </w:r>
    </w:p>
    <w:p w:rsidR="00EE6830" w:rsidRPr="00C24ECD" w:rsidRDefault="00EE6830" w:rsidP="00EE6830">
      <w:pPr>
        <w:pStyle w:val="ConsPlusNormal"/>
        <w:ind w:firstLine="540"/>
        <w:jc w:val="both"/>
        <w:rPr>
          <w:sz w:val="24"/>
          <w:szCs w:val="24"/>
        </w:rPr>
      </w:pPr>
      <w:r w:rsidRPr="00C24ECD">
        <w:rPr>
          <w:sz w:val="24"/>
          <w:szCs w:val="24"/>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EE6830" w:rsidRPr="00C24ECD" w:rsidRDefault="00EE6830" w:rsidP="00EE6830">
      <w:pPr>
        <w:pStyle w:val="ConsPlusNormal"/>
        <w:ind w:firstLine="540"/>
        <w:jc w:val="both"/>
        <w:rPr>
          <w:sz w:val="24"/>
          <w:szCs w:val="24"/>
        </w:rPr>
      </w:pPr>
      <w:r w:rsidRPr="00C24ECD">
        <w:rPr>
          <w:sz w:val="24"/>
          <w:szCs w:val="24"/>
        </w:rPr>
        <w:t>6) требование о внесении задатка, а также размер задатка;</w:t>
      </w:r>
    </w:p>
    <w:p w:rsidR="00EE6830" w:rsidRPr="00C24ECD" w:rsidRDefault="00EE6830" w:rsidP="00EE6830">
      <w:pPr>
        <w:pStyle w:val="ConsPlusNormal"/>
        <w:ind w:firstLine="540"/>
        <w:jc w:val="both"/>
        <w:rPr>
          <w:sz w:val="24"/>
          <w:szCs w:val="24"/>
        </w:rPr>
      </w:pPr>
      <w:r w:rsidRPr="00C24ECD">
        <w:rPr>
          <w:sz w:val="24"/>
          <w:szCs w:val="24"/>
        </w:rPr>
        <w:t>7) срок, в течение которого организатор аукциона вправе отказаться от проведения аукциона;</w:t>
      </w:r>
    </w:p>
    <w:p w:rsidR="00EE6830" w:rsidRPr="00C24ECD" w:rsidRDefault="00EE6830" w:rsidP="00EE6830">
      <w:pPr>
        <w:pStyle w:val="ConsPlusNormal"/>
        <w:ind w:firstLine="540"/>
        <w:jc w:val="both"/>
        <w:rPr>
          <w:sz w:val="24"/>
          <w:szCs w:val="24"/>
        </w:rPr>
      </w:pPr>
      <w:r w:rsidRPr="00C24ECD">
        <w:rPr>
          <w:sz w:val="24"/>
          <w:szCs w:val="24"/>
        </w:rPr>
        <w:t>8) указание на то, что участниками аукциона могут являться только субъекты малого и среднего предпринимательства.</w:t>
      </w:r>
    </w:p>
    <w:p w:rsidR="00EE6830" w:rsidRPr="00C24ECD" w:rsidRDefault="00EE6830" w:rsidP="00EE6830">
      <w:pPr>
        <w:pStyle w:val="ConsPlusNormal"/>
        <w:ind w:firstLine="540"/>
        <w:jc w:val="both"/>
        <w:rPr>
          <w:sz w:val="24"/>
          <w:szCs w:val="24"/>
        </w:rPr>
      </w:pPr>
      <w:r w:rsidRPr="00C24ECD">
        <w:rPr>
          <w:sz w:val="24"/>
          <w:szCs w:val="24"/>
        </w:rPr>
        <w:t>10. Организатор аукциона разрабатывает и утверждает документацию об аукционе.</w:t>
      </w:r>
    </w:p>
    <w:p w:rsidR="00EE6830" w:rsidRPr="00C24ECD" w:rsidRDefault="00EE6830" w:rsidP="00EE6830">
      <w:pPr>
        <w:pStyle w:val="ConsPlusNormal"/>
        <w:ind w:firstLine="540"/>
        <w:jc w:val="both"/>
        <w:rPr>
          <w:sz w:val="24"/>
          <w:szCs w:val="24"/>
        </w:rPr>
      </w:pPr>
      <w:r w:rsidRPr="00C24ECD">
        <w:rPr>
          <w:sz w:val="24"/>
          <w:szCs w:val="24"/>
        </w:rPr>
        <w:t>Документация об аукционе помимо информации и сведений, содержащихся в извещении о проведении аукциона, должна содержать:</w:t>
      </w:r>
    </w:p>
    <w:p w:rsidR="00EE6830" w:rsidRPr="00C24ECD" w:rsidRDefault="00EE6830" w:rsidP="00EE6830">
      <w:pPr>
        <w:pStyle w:val="ConsPlusNormal"/>
        <w:ind w:firstLine="540"/>
        <w:jc w:val="both"/>
        <w:rPr>
          <w:sz w:val="24"/>
          <w:szCs w:val="24"/>
        </w:rPr>
      </w:pPr>
      <w:r w:rsidRPr="00C24ECD">
        <w:rPr>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EE6830" w:rsidRPr="00C24ECD" w:rsidRDefault="00EE6830" w:rsidP="00EE6830">
      <w:pPr>
        <w:pStyle w:val="ConsPlusNormal"/>
        <w:ind w:firstLine="540"/>
        <w:jc w:val="both"/>
        <w:rPr>
          <w:sz w:val="24"/>
          <w:szCs w:val="24"/>
        </w:rPr>
      </w:pPr>
      <w:r w:rsidRPr="00C24ECD">
        <w:rPr>
          <w:sz w:val="24"/>
          <w:szCs w:val="24"/>
        </w:rPr>
        <w:t>2) форму, сроки и порядок оплаты по Договору на размещение;</w:t>
      </w:r>
    </w:p>
    <w:p w:rsidR="00EE6830" w:rsidRPr="00C24ECD" w:rsidRDefault="00EE6830" w:rsidP="00EE6830">
      <w:pPr>
        <w:pStyle w:val="ConsPlusNormal"/>
        <w:ind w:firstLine="540"/>
        <w:jc w:val="both"/>
        <w:rPr>
          <w:sz w:val="24"/>
          <w:szCs w:val="24"/>
        </w:rPr>
      </w:pPr>
      <w:r w:rsidRPr="00C24ECD">
        <w:rPr>
          <w:sz w:val="24"/>
          <w:szCs w:val="24"/>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EE6830" w:rsidRPr="00C24ECD" w:rsidRDefault="00EE6830" w:rsidP="00EE6830">
      <w:pPr>
        <w:pStyle w:val="ConsPlusNormal"/>
        <w:ind w:firstLine="540"/>
        <w:jc w:val="both"/>
        <w:rPr>
          <w:sz w:val="24"/>
          <w:szCs w:val="24"/>
        </w:rPr>
      </w:pPr>
      <w:r w:rsidRPr="00C24ECD">
        <w:rPr>
          <w:sz w:val="24"/>
          <w:szCs w:val="24"/>
        </w:rPr>
        <w:t xml:space="preserve">4) порядок, место, дату начала и дату и время окончания срока подачи заявок на участие в аукционе. </w:t>
      </w:r>
    </w:p>
    <w:p w:rsidR="00EE6830" w:rsidRPr="00C24ECD" w:rsidRDefault="00EE6830" w:rsidP="00EE6830">
      <w:pPr>
        <w:pStyle w:val="ConsPlusNormal"/>
        <w:ind w:firstLine="540"/>
        <w:jc w:val="both"/>
        <w:rPr>
          <w:sz w:val="24"/>
          <w:szCs w:val="24"/>
        </w:rPr>
      </w:pPr>
      <w:r w:rsidRPr="00C24ECD">
        <w:rPr>
          <w:sz w:val="24"/>
          <w:szCs w:val="24"/>
        </w:rPr>
        <w:t>5) требования к участникам аукциона;</w:t>
      </w:r>
    </w:p>
    <w:p w:rsidR="00EE6830" w:rsidRPr="00C24ECD" w:rsidRDefault="00EE6830" w:rsidP="00EE6830">
      <w:pPr>
        <w:pStyle w:val="ConsPlusNormal"/>
        <w:ind w:firstLine="540"/>
        <w:jc w:val="both"/>
        <w:rPr>
          <w:sz w:val="24"/>
          <w:szCs w:val="24"/>
        </w:rPr>
      </w:pPr>
      <w:r w:rsidRPr="00C24ECD">
        <w:rPr>
          <w:sz w:val="24"/>
          <w:szCs w:val="24"/>
        </w:rPr>
        <w:t>6) порядок и срок отзыва заявок на участие в аукционе;</w:t>
      </w:r>
    </w:p>
    <w:p w:rsidR="00EE6830" w:rsidRPr="00C24ECD" w:rsidRDefault="00EE6830" w:rsidP="00EE6830">
      <w:pPr>
        <w:pStyle w:val="ConsPlusNormal"/>
        <w:ind w:firstLine="540"/>
        <w:jc w:val="both"/>
        <w:rPr>
          <w:sz w:val="24"/>
          <w:szCs w:val="24"/>
        </w:rPr>
      </w:pPr>
      <w:r w:rsidRPr="00C24ECD">
        <w:rPr>
          <w:sz w:val="24"/>
          <w:szCs w:val="24"/>
        </w:rPr>
        <w:t>7) формы, порядок, даты начала и окончания предоставления участникам аукциона разъяснений положений документации об аукционе;</w:t>
      </w:r>
    </w:p>
    <w:p w:rsidR="00EE6830" w:rsidRPr="00C24ECD" w:rsidRDefault="00EE6830" w:rsidP="00EE6830">
      <w:pPr>
        <w:pStyle w:val="ConsPlusNormal"/>
        <w:ind w:firstLine="540"/>
        <w:jc w:val="both"/>
        <w:rPr>
          <w:sz w:val="24"/>
          <w:szCs w:val="24"/>
        </w:rPr>
      </w:pPr>
      <w:r w:rsidRPr="00C24ECD">
        <w:rPr>
          <w:sz w:val="24"/>
          <w:szCs w:val="24"/>
        </w:rPr>
        <w:t>8) величину повышения начальной цены Договора на размещение ("шаг аукциона");</w:t>
      </w:r>
    </w:p>
    <w:p w:rsidR="00EE6830" w:rsidRPr="00C24ECD" w:rsidRDefault="00EE6830" w:rsidP="00EE6830">
      <w:pPr>
        <w:pStyle w:val="ConsPlusNormal"/>
        <w:ind w:firstLine="540"/>
        <w:jc w:val="both"/>
        <w:rPr>
          <w:sz w:val="24"/>
          <w:szCs w:val="24"/>
        </w:rPr>
      </w:pPr>
      <w:r w:rsidRPr="00C24ECD">
        <w:rPr>
          <w:sz w:val="24"/>
          <w:szCs w:val="24"/>
        </w:rPr>
        <w:t>9) место, дату и время начала рассмотрения заявок на участие в аукционе;</w:t>
      </w:r>
    </w:p>
    <w:p w:rsidR="00EE6830" w:rsidRPr="00C24ECD" w:rsidRDefault="00EE6830" w:rsidP="00EE6830">
      <w:pPr>
        <w:pStyle w:val="ConsPlusNormal"/>
        <w:ind w:firstLine="540"/>
        <w:jc w:val="both"/>
        <w:rPr>
          <w:sz w:val="24"/>
          <w:szCs w:val="24"/>
        </w:rPr>
      </w:pPr>
      <w:r w:rsidRPr="00C24ECD">
        <w:rPr>
          <w:sz w:val="24"/>
          <w:szCs w:val="24"/>
        </w:rPr>
        <w:t>10) место, дату и время проведения аукциона;</w:t>
      </w:r>
    </w:p>
    <w:p w:rsidR="00EE6830" w:rsidRPr="00C24ECD" w:rsidRDefault="00EE6830" w:rsidP="00EE6830">
      <w:pPr>
        <w:pStyle w:val="ConsPlusNormal"/>
        <w:ind w:firstLine="540"/>
        <w:jc w:val="both"/>
        <w:rPr>
          <w:sz w:val="24"/>
          <w:szCs w:val="24"/>
        </w:rPr>
      </w:pPr>
      <w:r w:rsidRPr="00C24ECD">
        <w:rPr>
          <w:sz w:val="24"/>
          <w:szCs w:val="24"/>
        </w:rPr>
        <w:t>11) требование о внесении задатка, размер задатка, срок и порядок внесения задатка, реквизиты счета для перечисления задатка;</w:t>
      </w:r>
    </w:p>
    <w:p w:rsidR="00EE6830" w:rsidRPr="00C24ECD" w:rsidRDefault="00EE6830" w:rsidP="00EE6830">
      <w:pPr>
        <w:pStyle w:val="ConsPlusNormal"/>
        <w:ind w:firstLine="540"/>
        <w:jc w:val="both"/>
        <w:rPr>
          <w:sz w:val="24"/>
          <w:szCs w:val="24"/>
        </w:rPr>
      </w:pPr>
      <w:r w:rsidRPr="00C24ECD">
        <w:rPr>
          <w:sz w:val="24"/>
          <w:szCs w:val="24"/>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E6830" w:rsidRPr="00C24ECD" w:rsidRDefault="00EE6830" w:rsidP="00EE6830">
      <w:pPr>
        <w:pStyle w:val="ConsPlusNormal"/>
        <w:ind w:firstLine="540"/>
        <w:jc w:val="both"/>
        <w:rPr>
          <w:sz w:val="24"/>
          <w:szCs w:val="24"/>
        </w:rPr>
      </w:pPr>
      <w:r w:rsidRPr="00C24ECD">
        <w:rPr>
          <w:sz w:val="24"/>
          <w:szCs w:val="24"/>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EE6830" w:rsidRPr="00C24ECD" w:rsidRDefault="00EE6830" w:rsidP="00EE6830">
      <w:pPr>
        <w:pStyle w:val="ConsPlusNormal"/>
        <w:ind w:firstLine="540"/>
        <w:jc w:val="both"/>
        <w:rPr>
          <w:sz w:val="24"/>
          <w:szCs w:val="24"/>
        </w:rPr>
      </w:pPr>
      <w:r w:rsidRPr="00C24ECD">
        <w:rPr>
          <w:sz w:val="24"/>
          <w:szCs w:val="24"/>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EE6830" w:rsidRPr="00C24ECD" w:rsidRDefault="00EE6830" w:rsidP="00EE6830">
      <w:pPr>
        <w:pStyle w:val="ConsPlusNormal"/>
        <w:ind w:firstLine="540"/>
        <w:jc w:val="both"/>
        <w:rPr>
          <w:sz w:val="24"/>
          <w:szCs w:val="24"/>
        </w:rPr>
      </w:pPr>
      <w:r w:rsidRPr="00C24ECD">
        <w:rPr>
          <w:sz w:val="24"/>
          <w:szCs w:val="24"/>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EE6830" w:rsidRPr="00C24ECD" w:rsidRDefault="00EE6830" w:rsidP="00EE6830">
      <w:pPr>
        <w:pStyle w:val="ConsPlusNormal"/>
        <w:ind w:firstLine="540"/>
        <w:jc w:val="both"/>
        <w:rPr>
          <w:sz w:val="24"/>
          <w:szCs w:val="24"/>
        </w:rPr>
      </w:pPr>
      <w:r w:rsidRPr="00C24ECD">
        <w:rPr>
          <w:sz w:val="24"/>
          <w:szCs w:val="24"/>
        </w:rPr>
        <w:t>12. Сведения, содержащиеся в документации об аукционе, должны соответствовать сведениям, указанным в извещении о проведении аукциона.</w:t>
      </w:r>
    </w:p>
    <w:p w:rsidR="00EE6830" w:rsidRPr="00C24ECD" w:rsidRDefault="00EE6830" w:rsidP="00EE6830">
      <w:pPr>
        <w:pStyle w:val="ConsPlusNormal"/>
        <w:ind w:firstLine="540"/>
        <w:jc w:val="both"/>
        <w:rPr>
          <w:sz w:val="24"/>
          <w:szCs w:val="24"/>
        </w:rPr>
      </w:pPr>
      <w:r w:rsidRPr="00C24ECD">
        <w:rPr>
          <w:sz w:val="24"/>
          <w:szCs w:val="24"/>
        </w:rPr>
        <w:lastRenderedPageBreak/>
        <w:t>13. Любое заинтересованное лицо вправе обратиться за разъяснениями положений документации об аукционе к организатору торгов.</w:t>
      </w:r>
    </w:p>
    <w:p w:rsidR="00EE6830" w:rsidRPr="00C24ECD" w:rsidRDefault="00EE6830" w:rsidP="00EE6830">
      <w:pPr>
        <w:pStyle w:val="ConsPlusNormal"/>
        <w:ind w:firstLine="540"/>
        <w:jc w:val="both"/>
        <w:rPr>
          <w:sz w:val="24"/>
          <w:szCs w:val="24"/>
        </w:rPr>
      </w:pPr>
      <w:r w:rsidRPr="00C24ECD">
        <w:rPr>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EE6830" w:rsidRPr="00C24ECD" w:rsidRDefault="00EE6830" w:rsidP="00EE6830">
      <w:pPr>
        <w:pStyle w:val="ConsPlusNormal"/>
        <w:ind w:firstLine="540"/>
        <w:jc w:val="both"/>
        <w:rPr>
          <w:sz w:val="24"/>
          <w:szCs w:val="24"/>
        </w:rPr>
      </w:pPr>
      <w:r w:rsidRPr="00C24ECD">
        <w:rPr>
          <w:sz w:val="24"/>
          <w:szCs w:val="24"/>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EE6830" w:rsidRPr="00C24ECD" w:rsidRDefault="00EE6830" w:rsidP="00EE6830">
      <w:pPr>
        <w:pStyle w:val="ConsPlusNormal"/>
        <w:ind w:firstLine="540"/>
        <w:jc w:val="both"/>
        <w:rPr>
          <w:sz w:val="24"/>
          <w:szCs w:val="24"/>
        </w:rPr>
      </w:pPr>
      <w:r w:rsidRPr="00C24ECD">
        <w:rPr>
          <w:sz w:val="24"/>
          <w:szCs w:val="24"/>
        </w:rPr>
        <w:t>15. Для участия в аукционе заинтересованное лицо (далее – заявитель) подает заявку на участие в аукционе.</w:t>
      </w:r>
    </w:p>
    <w:p w:rsidR="00EE6830" w:rsidRPr="00C24ECD" w:rsidRDefault="00EE6830" w:rsidP="00EE6830">
      <w:pPr>
        <w:pStyle w:val="ConsPlusNormal"/>
        <w:ind w:firstLine="540"/>
        <w:jc w:val="both"/>
        <w:rPr>
          <w:sz w:val="24"/>
          <w:szCs w:val="24"/>
        </w:rPr>
      </w:pPr>
      <w:r w:rsidRPr="00C24ECD">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Pr="00C24ECD">
          <w:rPr>
            <w:sz w:val="24"/>
            <w:szCs w:val="24"/>
          </w:rPr>
          <w:t>статьей 438</w:t>
        </w:r>
      </w:hyperlink>
      <w:r w:rsidRPr="00C24ECD">
        <w:rPr>
          <w:sz w:val="24"/>
          <w:szCs w:val="24"/>
        </w:rPr>
        <w:t xml:space="preserve"> Гражданского кодекса Российской Федерации.</w:t>
      </w:r>
    </w:p>
    <w:p w:rsidR="00EE6830" w:rsidRPr="00C24ECD" w:rsidRDefault="00EE6830" w:rsidP="00EE6830">
      <w:pPr>
        <w:pStyle w:val="ConsPlusNormal"/>
        <w:ind w:firstLine="540"/>
        <w:jc w:val="both"/>
        <w:rPr>
          <w:sz w:val="24"/>
          <w:szCs w:val="24"/>
        </w:rPr>
      </w:pPr>
      <w:r w:rsidRPr="00C24ECD">
        <w:rPr>
          <w:sz w:val="24"/>
          <w:szCs w:val="24"/>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EE6830" w:rsidRPr="00C24ECD" w:rsidRDefault="00EE6830" w:rsidP="00EE6830">
      <w:pPr>
        <w:pStyle w:val="ConsPlusNormal"/>
        <w:ind w:firstLine="540"/>
        <w:jc w:val="both"/>
        <w:rPr>
          <w:sz w:val="24"/>
          <w:szCs w:val="24"/>
        </w:rPr>
      </w:pPr>
      <w:r w:rsidRPr="00C24ECD">
        <w:rPr>
          <w:sz w:val="24"/>
          <w:szCs w:val="24"/>
        </w:rPr>
        <w:t>К сведениям и документам о заявителе относятся:</w:t>
      </w:r>
    </w:p>
    <w:p w:rsidR="00EE6830" w:rsidRPr="00C24ECD" w:rsidRDefault="00EE6830" w:rsidP="00EE6830">
      <w:pPr>
        <w:pStyle w:val="ConsPlusNormal"/>
        <w:ind w:firstLine="540"/>
        <w:jc w:val="both"/>
        <w:rPr>
          <w:sz w:val="24"/>
          <w:szCs w:val="24"/>
        </w:rPr>
      </w:pPr>
      <w:r w:rsidRPr="00C24ECD">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E6830" w:rsidRPr="00C24ECD" w:rsidRDefault="00EE6830" w:rsidP="00EE6830">
      <w:pPr>
        <w:pStyle w:val="ConsPlusNormal"/>
        <w:ind w:firstLine="540"/>
        <w:jc w:val="both"/>
        <w:rPr>
          <w:sz w:val="24"/>
          <w:szCs w:val="24"/>
        </w:rPr>
      </w:pPr>
      <w:r w:rsidRPr="00C24ECD">
        <w:rPr>
          <w:sz w:val="24"/>
          <w:szCs w:val="24"/>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E6830" w:rsidRPr="00C24ECD" w:rsidRDefault="00EE6830" w:rsidP="00EE6830">
      <w:pPr>
        <w:pStyle w:val="ConsPlusNormal"/>
        <w:ind w:firstLine="540"/>
        <w:jc w:val="both"/>
        <w:rPr>
          <w:sz w:val="24"/>
          <w:szCs w:val="24"/>
        </w:rPr>
      </w:pPr>
      <w:r w:rsidRPr="00C24ECD">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E6830" w:rsidRPr="00C24ECD" w:rsidRDefault="00EE6830" w:rsidP="00EE6830">
      <w:pPr>
        <w:pStyle w:val="ConsPlusNormal"/>
        <w:ind w:firstLine="540"/>
        <w:jc w:val="both"/>
        <w:rPr>
          <w:sz w:val="24"/>
          <w:szCs w:val="24"/>
        </w:rPr>
      </w:pPr>
      <w:r w:rsidRPr="00C24ECD">
        <w:rPr>
          <w:sz w:val="24"/>
          <w:szCs w:val="24"/>
        </w:rPr>
        <w:t>г) копии учредительных документов заявителя (для юридических лиц);</w:t>
      </w:r>
    </w:p>
    <w:p w:rsidR="00EE6830" w:rsidRPr="00C24ECD" w:rsidRDefault="00EE6830" w:rsidP="00EE6830">
      <w:pPr>
        <w:pStyle w:val="ConsPlusNormal"/>
        <w:ind w:firstLine="540"/>
        <w:jc w:val="both"/>
        <w:rPr>
          <w:sz w:val="24"/>
          <w:szCs w:val="24"/>
        </w:rPr>
      </w:pPr>
      <w:r w:rsidRPr="00C24ECD">
        <w:rPr>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w:t>
      </w:r>
      <w:r w:rsidRPr="00C24ECD">
        <w:rPr>
          <w:sz w:val="24"/>
          <w:szCs w:val="24"/>
        </w:rPr>
        <w:lastRenderedPageBreak/>
        <w:t>внесение задатка или обеспечение исполнения Договора на размещение являются крупной сделкой;</w:t>
      </w:r>
    </w:p>
    <w:p w:rsidR="00EE6830" w:rsidRPr="00C24ECD" w:rsidRDefault="00EE6830" w:rsidP="00EE6830">
      <w:pPr>
        <w:pStyle w:val="ConsPlusNormal"/>
        <w:ind w:firstLine="540"/>
        <w:jc w:val="both"/>
        <w:rPr>
          <w:sz w:val="24"/>
          <w:szCs w:val="24"/>
        </w:rPr>
      </w:pPr>
      <w:r w:rsidRPr="00C24ECD">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C24ECD">
          <w:rPr>
            <w:sz w:val="24"/>
            <w:szCs w:val="24"/>
          </w:rPr>
          <w:t>Кодексом</w:t>
        </w:r>
      </w:hyperlink>
      <w:r w:rsidRPr="00C24ECD">
        <w:rPr>
          <w:sz w:val="24"/>
          <w:szCs w:val="24"/>
        </w:rPr>
        <w:t xml:space="preserve"> Российской Федерации об административных правонарушениях;</w:t>
      </w:r>
    </w:p>
    <w:p w:rsidR="00EE6830" w:rsidRPr="00C24ECD" w:rsidRDefault="00EE6830" w:rsidP="00EE6830">
      <w:pPr>
        <w:pStyle w:val="ConsPlusNormal"/>
        <w:ind w:firstLine="540"/>
        <w:jc w:val="both"/>
        <w:rPr>
          <w:sz w:val="24"/>
          <w:szCs w:val="24"/>
        </w:rPr>
      </w:pPr>
      <w:r w:rsidRPr="00C24ECD">
        <w:rPr>
          <w:sz w:val="24"/>
          <w:szCs w:val="24"/>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EE6830" w:rsidRPr="00C24ECD" w:rsidRDefault="00EE6830" w:rsidP="00EE6830">
      <w:pPr>
        <w:pStyle w:val="ConsPlusNormal"/>
        <w:ind w:firstLine="540"/>
        <w:jc w:val="both"/>
        <w:rPr>
          <w:sz w:val="24"/>
          <w:szCs w:val="24"/>
        </w:rPr>
      </w:pPr>
      <w:r w:rsidRPr="00C24ECD">
        <w:rPr>
          <w:sz w:val="24"/>
          <w:szCs w:val="24"/>
        </w:rPr>
        <w:t>17. Заявитель вправе подать только одну заявку в отношении каждого предмета аукциона (лота).</w:t>
      </w:r>
    </w:p>
    <w:p w:rsidR="00EE6830" w:rsidRPr="00C24ECD" w:rsidRDefault="00EE6830" w:rsidP="00EE6830">
      <w:pPr>
        <w:pStyle w:val="ConsPlusNormal"/>
        <w:ind w:firstLine="540"/>
        <w:jc w:val="both"/>
        <w:rPr>
          <w:sz w:val="24"/>
          <w:szCs w:val="24"/>
        </w:rPr>
      </w:pPr>
      <w:r w:rsidRPr="00C24ECD">
        <w:rPr>
          <w:sz w:val="24"/>
          <w:szCs w:val="24"/>
        </w:rPr>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E6830" w:rsidRPr="00C24ECD" w:rsidRDefault="00EE6830" w:rsidP="00EE6830">
      <w:pPr>
        <w:pStyle w:val="ConsPlusNormal"/>
        <w:ind w:firstLine="540"/>
        <w:jc w:val="both"/>
        <w:rPr>
          <w:sz w:val="24"/>
          <w:szCs w:val="24"/>
        </w:rPr>
      </w:pPr>
      <w:r w:rsidRPr="00C24ECD">
        <w:rPr>
          <w:sz w:val="24"/>
          <w:szCs w:val="24"/>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EE6830" w:rsidRPr="00C24ECD" w:rsidRDefault="00EE6830" w:rsidP="00EE6830">
      <w:pPr>
        <w:pStyle w:val="ConsPlusNormal"/>
        <w:ind w:firstLine="540"/>
        <w:jc w:val="both"/>
        <w:rPr>
          <w:sz w:val="24"/>
          <w:szCs w:val="24"/>
        </w:rPr>
      </w:pPr>
      <w:r w:rsidRPr="00C24ECD">
        <w:rPr>
          <w:sz w:val="24"/>
          <w:szCs w:val="24"/>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EE6830" w:rsidRPr="00C24ECD" w:rsidRDefault="00EE6830" w:rsidP="00EE6830">
      <w:pPr>
        <w:pStyle w:val="ConsPlusNormal"/>
        <w:ind w:firstLine="540"/>
        <w:jc w:val="both"/>
        <w:rPr>
          <w:sz w:val="24"/>
          <w:szCs w:val="24"/>
        </w:rPr>
      </w:pPr>
      <w:r w:rsidRPr="00C24ECD">
        <w:rPr>
          <w:sz w:val="24"/>
          <w:szCs w:val="24"/>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E6830" w:rsidRPr="00C24ECD" w:rsidRDefault="00EE6830" w:rsidP="00EE6830">
      <w:pPr>
        <w:pStyle w:val="ConsPlusNormal"/>
        <w:ind w:firstLine="540"/>
        <w:jc w:val="both"/>
        <w:rPr>
          <w:sz w:val="24"/>
          <w:szCs w:val="24"/>
        </w:rPr>
      </w:pPr>
      <w:r w:rsidRPr="00C24ECD">
        <w:rPr>
          <w:sz w:val="24"/>
          <w:szCs w:val="24"/>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EE6830" w:rsidRPr="00C24ECD" w:rsidRDefault="00EE6830" w:rsidP="00EE6830">
      <w:pPr>
        <w:pStyle w:val="ConsPlusNormal"/>
        <w:ind w:firstLine="540"/>
        <w:jc w:val="both"/>
        <w:rPr>
          <w:sz w:val="24"/>
          <w:szCs w:val="24"/>
        </w:rPr>
      </w:pPr>
      <w:r w:rsidRPr="00C24ECD">
        <w:rPr>
          <w:sz w:val="24"/>
          <w:szCs w:val="24"/>
        </w:rPr>
        <w:t>Срок рассмотрения заявок на участие в аукционе не может превышать десяти дней с даты окончания срока подачи заявок.</w:t>
      </w:r>
    </w:p>
    <w:p w:rsidR="00EE6830" w:rsidRPr="00C24ECD" w:rsidRDefault="00EE6830" w:rsidP="00EE6830">
      <w:pPr>
        <w:pStyle w:val="ConsPlusNormal"/>
        <w:ind w:firstLine="540"/>
        <w:jc w:val="both"/>
        <w:rPr>
          <w:sz w:val="24"/>
          <w:szCs w:val="24"/>
        </w:rPr>
      </w:pPr>
      <w:r w:rsidRPr="00C24ECD">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E6830" w:rsidRPr="00C24ECD" w:rsidRDefault="00EE6830" w:rsidP="00EE6830">
      <w:pPr>
        <w:pStyle w:val="ConsPlusNormal"/>
        <w:ind w:firstLine="540"/>
        <w:jc w:val="both"/>
        <w:rPr>
          <w:sz w:val="24"/>
          <w:szCs w:val="24"/>
        </w:rPr>
      </w:pPr>
      <w:r w:rsidRPr="00C24ECD">
        <w:rPr>
          <w:sz w:val="24"/>
          <w:szCs w:val="24"/>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E6830" w:rsidRPr="00C24ECD" w:rsidRDefault="00EE6830" w:rsidP="00EE6830">
      <w:pPr>
        <w:pStyle w:val="ConsPlusNormal"/>
        <w:ind w:firstLine="540"/>
        <w:jc w:val="both"/>
        <w:rPr>
          <w:sz w:val="24"/>
          <w:szCs w:val="24"/>
        </w:rPr>
      </w:pPr>
      <w:r w:rsidRPr="00C24ECD">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w:t>
      </w:r>
      <w:r w:rsidRPr="00C24ECD">
        <w:rPr>
          <w:sz w:val="24"/>
          <w:szCs w:val="24"/>
        </w:rPr>
        <w:lastRenderedPageBreak/>
        <w:t xml:space="preserve">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Pr>
          <w:sz w:val="24"/>
          <w:szCs w:val="24"/>
        </w:rPr>
        <w:t>администрации Манойлинского сельского поселения</w:t>
      </w:r>
      <w:r w:rsidRPr="00C24ECD">
        <w:rPr>
          <w:sz w:val="24"/>
          <w:szCs w:val="24"/>
        </w:rPr>
        <w:t xml:space="preserve">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E6830" w:rsidRPr="00C24ECD" w:rsidRDefault="00EE6830" w:rsidP="00EE6830">
      <w:pPr>
        <w:pStyle w:val="ConsPlusNormal"/>
        <w:ind w:firstLine="540"/>
        <w:jc w:val="both"/>
        <w:rPr>
          <w:sz w:val="24"/>
          <w:szCs w:val="24"/>
        </w:rPr>
      </w:pPr>
      <w:r w:rsidRPr="00C24ECD">
        <w:rPr>
          <w:sz w:val="24"/>
          <w:szCs w:val="24"/>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E6830" w:rsidRPr="00C24ECD" w:rsidRDefault="00EE6830" w:rsidP="00EE6830">
      <w:pPr>
        <w:pStyle w:val="ConsPlusNormal"/>
        <w:ind w:firstLine="540"/>
        <w:jc w:val="both"/>
        <w:rPr>
          <w:sz w:val="24"/>
          <w:szCs w:val="24"/>
        </w:rPr>
      </w:pPr>
      <w:r w:rsidRPr="00C24ECD">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E6830" w:rsidRPr="00C24ECD" w:rsidRDefault="00EE6830" w:rsidP="00EE6830">
      <w:pPr>
        <w:pStyle w:val="ConsPlusNormal"/>
        <w:ind w:firstLine="540"/>
        <w:jc w:val="both"/>
        <w:rPr>
          <w:sz w:val="24"/>
          <w:szCs w:val="24"/>
        </w:rPr>
      </w:pPr>
      <w:r w:rsidRPr="00C24ECD">
        <w:rPr>
          <w:sz w:val="24"/>
          <w:szCs w:val="24"/>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E6830" w:rsidRPr="00C24ECD" w:rsidRDefault="00EE6830" w:rsidP="00EE6830">
      <w:pPr>
        <w:pStyle w:val="ConsPlusNormal"/>
        <w:ind w:firstLine="540"/>
        <w:jc w:val="both"/>
        <w:rPr>
          <w:sz w:val="24"/>
          <w:szCs w:val="24"/>
        </w:rPr>
      </w:pPr>
      <w:r w:rsidRPr="00C24ECD">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EE6830" w:rsidRPr="00C24ECD" w:rsidRDefault="00EE6830" w:rsidP="00EE6830">
      <w:pPr>
        <w:pStyle w:val="ConsPlusNormal"/>
        <w:ind w:firstLine="540"/>
        <w:jc w:val="both"/>
        <w:rPr>
          <w:sz w:val="24"/>
          <w:szCs w:val="24"/>
        </w:rPr>
      </w:pPr>
      <w:r w:rsidRPr="00C24ECD">
        <w:rPr>
          <w:sz w:val="24"/>
          <w:szCs w:val="24"/>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EE6830" w:rsidRPr="00C24ECD" w:rsidRDefault="00EE6830" w:rsidP="00EE6830">
      <w:pPr>
        <w:pStyle w:val="ConsPlusNormal"/>
        <w:ind w:firstLine="540"/>
        <w:jc w:val="both"/>
        <w:rPr>
          <w:sz w:val="24"/>
          <w:szCs w:val="24"/>
        </w:rPr>
      </w:pPr>
      <w:bookmarkStart w:id="3" w:name="Par4"/>
      <w:bookmarkEnd w:id="3"/>
      <w:r w:rsidRPr="00C24ECD">
        <w:rPr>
          <w:sz w:val="24"/>
          <w:szCs w:val="24"/>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E6830" w:rsidRPr="00C24ECD" w:rsidRDefault="00EE6830" w:rsidP="00EE6830">
      <w:pPr>
        <w:pStyle w:val="ConsPlusNormal"/>
        <w:ind w:firstLine="540"/>
        <w:jc w:val="both"/>
        <w:rPr>
          <w:sz w:val="24"/>
          <w:szCs w:val="24"/>
        </w:rPr>
      </w:pPr>
      <w:r w:rsidRPr="00C24EC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E6830" w:rsidRPr="00C24ECD" w:rsidRDefault="00EE6830" w:rsidP="00EE6830">
      <w:pPr>
        <w:pStyle w:val="ConsPlusNormal"/>
        <w:ind w:firstLine="540"/>
        <w:jc w:val="both"/>
        <w:rPr>
          <w:sz w:val="24"/>
          <w:szCs w:val="24"/>
        </w:rPr>
      </w:pPr>
      <w:r w:rsidRPr="00C24ECD">
        <w:rPr>
          <w:sz w:val="24"/>
          <w:szCs w:val="24"/>
        </w:rPr>
        <w:t>Аукцион проводится в следующем порядке:</w:t>
      </w:r>
    </w:p>
    <w:p w:rsidR="00EE6830" w:rsidRPr="00C24ECD" w:rsidRDefault="00EE6830" w:rsidP="00EE6830">
      <w:pPr>
        <w:pStyle w:val="ConsPlusNormal"/>
        <w:ind w:firstLine="540"/>
        <w:jc w:val="both"/>
        <w:rPr>
          <w:sz w:val="24"/>
          <w:szCs w:val="24"/>
        </w:rPr>
      </w:pPr>
      <w:r w:rsidRPr="00C24ECD">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E6830" w:rsidRPr="00C24ECD" w:rsidRDefault="00EE6830" w:rsidP="00EE6830">
      <w:pPr>
        <w:pStyle w:val="ConsPlusNormal"/>
        <w:ind w:firstLine="540"/>
        <w:jc w:val="both"/>
        <w:rPr>
          <w:sz w:val="24"/>
          <w:szCs w:val="24"/>
        </w:rPr>
      </w:pPr>
      <w:r w:rsidRPr="00C24ECD">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E6830" w:rsidRPr="00C24ECD" w:rsidRDefault="00EE6830" w:rsidP="00EE6830">
      <w:pPr>
        <w:pStyle w:val="ConsPlusNormal"/>
        <w:ind w:firstLine="540"/>
        <w:jc w:val="both"/>
        <w:rPr>
          <w:sz w:val="24"/>
          <w:szCs w:val="24"/>
        </w:rPr>
      </w:pPr>
      <w:r w:rsidRPr="00C24ECD">
        <w:rPr>
          <w:sz w:val="24"/>
          <w:szCs w:val="24"/>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E6830" w:rsidRPr="00C24ECD" w:rsidRDefault="00EE6830" w:rsidP="00EE6830">
      <w:pPr>
        <w:pStyle w:val="ConsPlusNormal"/>
        <w:ind w:firstLine="540"/>
        <w:jc w:val="both"/>
        <w:rPr>
          <w:sz w:val="24"/>
          <w:szCs w:val="24"/>
        </w:rPr>
      </w:pPr>
      <w:r w:rsidRPr="00C24ECD">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E6830" w:rsidRPr="00C24ECD" w:rsidRDefault="00EE6830" w:rsidP="00EE6830">
      <w:pPr>
        <w:pStyle w:val="ConsPlusNormal"/>
        <w:ind w:firstLine="540"/>
        <w:jc w:val="both"/>
        <w:rPr>
          <w:sz w:val="24"/>
          <w:szCs w:val="24"/>
        </w:rPr>
      </w:pPr>
      <w:bookmarkStart w:id="4" w:name="Par11"/>
      <w:bookmarkEnd w:id="4"/>
      <w:r w:rsidRPr="00C24ECD">
        <w:rPr>
          <w:sz w:val="24"/>
          <w:szCs w:val="24"/>
        </w:rPr>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w:t>
      </w:r>
      <w:r w:rsidRPr="00C24ECD">
        <w:rPr>
          <w:sz w:val="24"/>
          <w:szCs w:val="24"/>
        </w:rPr>
        <w:lastRenderedPageBreak/>
        <w:t>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E6830" w:rsidRPr="00C24ECD" w:rsidRDefault="00EE6830" w:rsidP="00EE6830">
      <w:pPr>
        <w:pStyle w:val="ConsPlusNormal"/>
        <w:ind w:firstLine="540"/>
        <w:jc w:val="both"/>
        <w:rPr>
          <w:sz w:val="24"/>
          <w:szCs w:val="24"/>
        </w:rPr>
      </w:pPr>
      <w:r w:rsidRPr="00C24ECD">
        <w:rPr>
          <w:sz w:val="24"/>
          <w:szCs w:val="24"/>
        </w:rPr>
        <w:t>26. Победителем аукциона признается участник, предложивший наиболее высокую цену Договора на размещение.</w:t>
      </w:r>
    </w:p>
    <w:p w:rsidR="00EE6830" w:rsidRPr="00C24ECD" w:rsidRDefault="00EE6830" w:rsidP="00EE6830">
      <w:pPr>
        <w:pStyle w:val="ConsPlusNormal"/>
        <w:ind w:firstLine="540"/>
        <w:jc w:val="both"/>
        <w:rPr>
          <w:sz w:val="24"/>
          <w:szCs w:val="24"/>
        </w:rPr>
      </w:pPr>
      <w:r w:rsidRPr="00C24ECD">
        <w:rPr>
          <w:sz w:val="24"/>
          <w:szCs w:val="24"/>
        </w:rPr>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EE6830" w:rsidRPr="00C24ECD" w:rsidRDefault="00EE6830" w:rsidP="00EE6830">
      <w:pPr>
        <w:pStyle w:val="ConsPlusNormal"/>
        <w:ind w:firstLine="540"/>
        <w:jc w:val="both"/>
        <w:rPr>
          <w:sz w:val="24"/>
          <w:szCs w:val="24"/>
        </w:rPr>
      </w:pPr>
      <w:r w:rsidRPr="00C24ECD">
        <w:rPr>
          <w:sz w:val="24"/>
          <w:szCs w:val="24"/>
        </w:rPr>
        <w:t xml:space="preserve">Протокол аукциона размещается организатором аукциона на официальном сайте </w:t>
      </w:r>
      <w:r>
        <w:rPr>
          <w:sz w:val="24"/>
          <w:szCs w:val="24"/>
        </w:rPr>
        <w:t>Манойлинского сельского поселения</w:t>
      </w:r>
      <w:r w:rsidRPr="00C24ECD">
        <w:rPr>
          <w:i/>
          <w:sz w:val="24"/>
          <w:szCs w:val="24"/>
          <w:u w:val="single"/>
        </w:rPr>
        <w:t>,</w:t>
      </w:r>
      <w:r w:rsidRPr="00C24ECD">
        <w:rPr>
          <w:sz w:val="24"/>
          <w:szCs w:val="24"/>
        </w:rPr>
        <w:t xml:space="preserve"> в </w:t>
      </w:r>
      <w:r>
        <w:rPr>
          <w:sz w:val="24"/>
          <w:szCs w:val="24"/>
        </w:rPr>
        <w:t>информационном листе «Наша газета»</w:t>
      </w:r>
      <w:r w:rsidRPr="00C24ECD">
        <w:rPr>
          <w:sz w:val="24"/>
          <w:szCs w:val="24"/>
        </w:rPr>
        <w:t xml:space="preserve"> в течение дня, следующего за днем подписания указанного протокола.</w:t>
      </w:r>
    </w:p>
    <w:p w:rsidR="00EE6830" w:rsidRPr="00C24ECD" w:rsidRDefault="00EE6830" w:rsidP="00EE6830">
      <w:pPr>
        <w:pStyle w:val="ConsPlusNormal"/>
        <w:ind w:firstLine="540"/>
        <w:jc w:val="both"/>
        <w:rPr>
          <w:sz w:val="24"/>
          <w:szCs w:val="24"/>
        </w:rPr>
      </w:pPr>
      <w:r w:rsidRPr="00C24ECD">
        <w:rPr>
          <w:sz w:val="24"/>
          <w:szCs w:val="24"/>
        </w:rPr>
        <w:t xml:space="preserve">28. Заключение Договора на размещение осуществляется в порядке, предусмотренном Гражданским </w:t>
      </w:r>
      <w:hyperlink r:id="rId12" w:history="1">
        <w:r w:rsidRPr="00C24ECD">
          <w:rPr>
            <w:sz w:val="24"/>
            <w:szCs w:val="24"/>
          </w:rPr>
          <w:t>кодексом</w:t>
        </w:r>
      </w:hyperlink>
      <w:r w:rsidRPr="00C24ECD">
        <w:rPr>
          <w:sz w:val="24"/>
          <w:szCs w:val="24"/>
        </w:rPr>
        <w:t xml:space="preserve"> Российской Федерации и иными федеральными законами.</w:t>
      </w:r>
    </w:p>
    <w:p w:rsidR="00EE6830" w:rsidRPr="00C24ECD" w:rsidRDefault="00EE6830" w:rsidP="00EE6830">
      <w:pPr>
        <w:widowControl w:val="0"/>
        <w:autoSpaceDE w:val="0"/>
        <w:autoSpaceDN w:val="0"/>
        <w:spacing w:after="0" w:line="240" w:lineRule="auto"/>
        <w:ind w:firstLine="567"/>
        <w:jc w:val="both"/>
        <w:rPr>
          <w:rFonts w:ascii="Times New Roman" w:hAnsi="Times New Roman"/>
          <w:sz w:val="24"/>
          <w:szCs w:val="24"/>
        </w:rPr>
      </w:pPr>
      <w:r w:rsidRPr="00C24ECD">
        <w:rPr>
          <w:rFonts w:ascii="Times New Roman" w:hAnsi="Times New Roman"/>
          <w:sz w:val="24"/>
          <w:szCs w:val="24"/>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E6830" w:rsidRPr="00C24ECD" w:rsidRDefault="00EE6830" w:rsidP="00EE6830">
      <w:pPr>
        <w:widowControl w:val="0"/>
        <w:autoSpaceDE w:val="0"/>
        <w:autoSpaceDN w:val="0"/>
        <w:spacing w:after="0" w:line="240" w:lineRule="auto"/>
        <w:ind w:firstLine="567"/>
        <w:jc w:val="both"/>
        <w:rPr>
          <w:rFonts w:ascii="Times New Roman" w:hAnsi="Times New Roman"/>
          <w:sz w:val="24"/>
          <w:szCs w:val="24"/>
        </w:rPr>
      </w:pP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r w:rsidRPr="00270984">
        <w:rPr>
          <w:rFonts w:ascii="Times New Roman" w:hAnsi="Times New Roman"/>
          <w:sz w:val="28"/>
          <w:szCs w:val="28"/>
        </w:rPr>
        <w:lastRenderedPageBreak/>
        <w:t>Приложение № 2</w:t>
      </w:r>
    </w:p>
    <w:p w:rsidR="00EE6830" w:rsidRPr="00E94CA8" w:rsidRDefault="00EE6830" w:rsidP="00EE6830">
      <w:pPr>
        <w:pStyle w:val="ConsPlusNormal"/>
        <w:jc w:val="right"/>
      </w:pPr>
      <w:r w:rsidRPr="00E94CA8">
        <w:t>к Порядку</w:t>
      </w:r>
    </w:p>
    <w:p w:rsidR="00EE6830" w:rsidRPr="00E94CA8" w:rsidRDefault="00EE6830" w:rsidP="00EE6830">
      <w:pPr>
        <w:pStyle w:val="ConsPlusNormal"/>
        <w:jc w:val="right"/>
      </w:pPr>
      <w:r w:rsidRPr="00E94CA8">
        <w:t>размещения нестационарных</w:t>
      </w:r>
    </w:p>
    <w:p w:rsidR="00EE6830" w:rsidRPr="00E94CA8" w:rsidRDefault="00EE6830" w:rsidP="00EE6830">
      <w:pPr>
        <w:pStyle w:val="ConsPlusNormal"/>
        <w:jc w:val="right"/>
      </w:pPr>
      <w:r w:rsidRPr="00E94CA8">
        <w:t>торговых объектов</w:t>
      </w:r>
    </w:p>
    <w:p w:rsidR="00EE6830" w:rsidRPr="00E94CA8" w:rsidRDefault="00EE6830" w:rsidP="00EE6830">
      <w:pPr>
        <w:pStyle w:val="ConsPlusNormal"/>
        <w:jc w:val="right"/>
      </w:pPr>
      <w:r w:rsidRPr="00E94CA8">
        <w:t xml:space="preserve">на территории </w:t>
      </w:r>
    </w:p>
    <w:p w:rsidR="00EE6830" w:rsidRPr="00E94CA8" w:rsidRDefault="00EE6830" w:rsidP="00EE6830">
      <w:pPr>
        <w:widowControl w:val="0"/>
        <w:autoSpaceDE w:val="0"/>
        <w:autoSpaceDN w:val="0"/>
        <w:spacing w:after="0" w:line="240" w:lineRule="auto"/>
        <w:ind w:left="5245"/>
        <w:jc w:val="right"/>
        <w:rPr>
          <w:rFonts w:ascii="Times New Roman" w:hAnsi="Times New Roman"/>
          <w:b/>
          <w:sz w:val="20"/>
          <w:szCs w:val="20"/>
        </w:rPr>
      </w:pPr>
      <w:r>
        <w:rPr>
          <w:rFonts w:ascii="Times New Roman" w:hAnsi="Times New Roman"/>
          <w:sz w:val="20"/>
          <w:szCs w:val="20"/>
        </w:rPr>
        <w:t>Манойлинского</w:t>
      </w:r>
      <w:r w:rsidRPr="00E94CA8">
        <w:rPr>
          <w:rFonts w:ascii="Times New Roman" w:hAnsi="Times New Roman"/>
          <w:sz w:val="20"/>
          <w:szCs w:val="20"/>
        </w:rPr>
        <w:t xml:space="preserve"> сельского поселения</w:t>
      </w:r>
    </w:p>
    <w:p w:rsidR="00EE6830" w:rsidRPr="00087D42"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center"/>
        <w:rPr>
          <w:rFonts w:ascii="Times New Roman" w:hAnsi="Times New Roman"/>
          <w:b/>
          <w:bCs/>
          <w:sz w:val="28"/>
          <w:szCs w:val="28"/>
        </w:rPr>
      </w:pPr>
      <w:r w:rsidRPr="00270984">
        <w:rPr>
          <w:rFonts w:ascii="Times New Roman" w:hAnsi="Times New Roman"/>
          <w:b/>
          <w:bCs/>
          <w:sz w:val="28"/>
          <w:szCs w:val="28"/>
        </w:rPr>
        <w:t>КОЭФФИЦИЕНТЫ КЛАССА ПОТРЕБИТЕЛЬСКИХ ТОВАРОВ</w:t>
      </w:r>
    </w:p>
    <w:p w:rsidR="00EE6830" w:rsidRPr="00270984" w:rsidRDefault="00EE6830" w:rsidP="00EE6830">
      <w:pPr>
        <w:widowControl w:val="0"/>
        <w:autoSpaceDE w:val="0"/>
        <w:autoSpaceDN w:val="0"/>
        <w:spacing w:after="0" w:line="240" w:lineRule="auto"/>
        <w:jc w:val="center"/>
        <w:rPr>
          <w:rFonts w:ascii="Times New Roman" w:hAnsi="Times New Roman"/>
          <w:b/>
          <w:bCs/>
          <w:sz w:val="28"/>
          <w:szCs w:val="28"/>
        </w:rPr>
      </w:pPr>
      <w:r w:rsidRPr="00270984">
        <w:rPr>
          <w:rFonts w:ascii="Times New Roman" w:hAnsi="Times New Roman"/>
          <w:b/>
          <w:bCs/>
          <w:sz w:val="28"/>
          <w:szCs w:val="28"/>
        </w:rPr>
        <w:t>ИЛИ ОКАЗЫВАЕМЫХ УСЛУГ</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p>
    <w:tbl>
      <w:tblPr>
        <w:tblW w:w="9636" w:type="dxa"/>
        <w:tblInd w:w="62" w:type="dxa"/>
        <w:tblLayout w:type="fixed"/>
        <w:tblCellMar>
          <w:top w:w="102" w:type="dxa"/>
          <w:left w:w="62" w:type="dxa"/>
          <w:bottom w:w="102" w:type="dxa"/>
          <w:right w:w="62" w:type="dxa"/>
        </w:tblCellMar>
        <w:tblLook w:val="0000"/>
      </w:tblPr>
      <w:tblGrid>
        <w:gridCol w:w="851"/>
        <w:gridCol w:w="1417"/>
        <w:gridCol w:w="1418"/>
        <w:gridCol w:w="1417"/>
        <w:gridCol w:w="1125"/>
        <w:gridCol w:w="1143"/>
        <w:gridCol w:w="1275"/>
        <w:gridCol w:w="990"/>
      </w:tblGrid>
      <w:tr w:rsidR="00EE6830" w:rsidRPr="00270984" w:rsidTr="00DC5388">
        <w:tc>
          <w:tcPr>
            <w:tcW w:w="851"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N п/п</w:t>
            </w:r>
          </w:p>
        </w:tc>
        <w:tc>
          <w:tcPr>
            <w:tcW w:w="1417"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Начальная цена 1 кв.м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270984">
                <w:rPr>
                  <w:rFonts w:ascii="Times New Roman" w:hAnsi="Times New Roman"/>
                  <w:sz w:val="24"/>
                  <w:szCs w:val="24"/>
                </w:rPr>
                <w:t>20 кв. м</w:t>
              </w:r>
            </w:smartTag>
            <w:r w:rsidRPr="00270984">
              <w:rPr>
                <w:rFonts w:ascii="Times New Roman" w:hAnsi="Times New Roman"/>
                <w:sz w:val="24"/>
                <w:szCs w:val="24"/>
              </w:rPr>
              <w:t xml:space="preserve">, павильоны до </w:t>
            </w:r>
            <w:smartTag w:uri="urn:schemas-microsoft-com:office:smarttags" w:element="metricconverter">
              <w:smartTagPr>
                <w:attr w:name="ProductID" w:val="30 кв. м"/>
              </w:smartTagPr>
              <w:r w:rsidRPr="00270984">
                <w:rPr>
                  <w:rFonts w:ascii="Times New Roman" w:hAnsi="Times New Roman"/>
                  <w:sz w:val="24"/>
                  <w:szCs w:val="24"/>
                </w:rPr>
                <w:t>30 кв. м</w:t>
              </w:r>
            </w:smartTag>
            <w:r w:rsidRPr="00270984">
              <w:rPr>
                <w:rFonts w:ascii="Times New Roman" w:hAnsi="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Павильоны от</w:t>
            </w:r>
          </w:p>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 xml:space="preserve"> 30 до </w:t>
            </w:r>
            <w:smartTag w:uri="urn:schemas-microsoft-com:office:smarttags" w:element="metricconverter">
              <w:smartTagPr>
                <w:attr w:name="ProductID" w:val="50 кв. м"/>
              </w:smartTagPr>
              <w:r w:rsidRPr="00270984">
                <w:rPr>
                  <w:rFonts w:ascii="Times New Roman" w:hAnsi="Times New Roman"/>
                  <w:sz w:val="24"/>
                  <w:szCs w:val="24"/>
                </w:rPr>
                <w:t>50 кв. м</w:t>
              </w:r>
            </w:smartTag>
          </w:p>
        </w:tc>
        <w:tc>
          <w:tcPr>
            <w:tcW w:w="2265" w:type="dxa"/>
            <w:gridSpan w:val="2"/>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 xml:space="preserve">Павильоны от </w:t>
            </w:r>
          </w:p>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smartTag w:uri="urn:schemas-microsoft-com:office:smarttags" w:element="metricconverter">
              <w:smartTagPr>
                <w:attr w:name="ProductID" w:val="50 кв. м"/>
              </w:smartTagPr>
              <w:r w:rsidRPr="00270984">
                <w:rPr>
                  <w:rFonts w:ascii="Times New Roman" w:hAnsi="Times New Roman"/>
                  <w:sz w:val="24"/>
                  <w:szCs w:val="24"/>
                </w:rPr>
                <w:t>50 кв. м</w:t>
              </w:r>
            </w:smartTag>
          </w:p>
        </w:tc>
      </w:tr>
      <w:tr w:rsidR="00EE6830" w:rsidRPr="00270984" w:rsidTr="00DC5388">
        <w:tc>
          <w:tcPr>
            <w:tcW w:w="851"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коэффициент</w:t>
            </w:r>
          </w:p>
        </w:tc>
        <w:tc>
          <w:tcPr>
            <w:tcW w:w="2268" w:type="dxa"/>
            <w:gridSpan w:val="2"/>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коэффициент</w:t>
            </w:r>
          </w:p>
        </w:tc>
        <w:tc>
          <w:tcPr>
            <w:tcW w:w="2265" w:type="dxa"/>
            <w:gridSpan w:val="2"/>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коэффициент</w:t>
            </w:r>
          </w:p>
        </w:tc>
      </w:tr>
      <w:tr w:rsidR="00EE6830" w:rsidRPr="00270984" w:rsidTr="00DC5388">
        <w:tc>
          <w:tcPr>
            <w:tcW w:w="851"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хлебобулочные изделия, периодическая печатная продукция</w:t>
            </w:r>
          </w:p>
        </w:tc>
        <w:tc>
          <w:tcPr>
            <w:tcW w:w="1125"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продовольственные и непродовольственные товары</w:t>
            </w:r>
          </w:p>
        </w:tc>
        <w:tc>
          <w:tcPr>
            <w:tcW w:w="1143"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Бытовые услуги</w:t>
            </w:r>
          </w:p>
        </w:tc>
        <w:tc>
          <w:tcPr>
            <w:tcW w:w="1275"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sidRPr="00270984">
              <w:rPr>
                <w:rFonts w:ascii="Times New Roman" w:hAnsi="Times New Roman"/>
                <w:sz w:val="24"/>
                <w:szCs w:val="24"/>
              </w:rPr>
              <w:t>продовольственные и непродовольственные товары</w:t>
            </w:r>
          </w:p>
        </w:tc>
        <w:tc>
          <w:tcPr>
            <w:tcW w:w="990"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Бытовые услуги</w:t>
            </w:r>
          </w:p>
        </w:tc>
      </w:tr>
      <w:tr w:rsidR="00EE6830" w:rsidRPr="00270984" w:rsidTr="00DC5388">
        <w:tc>
          <w:tcPr>
            <w:tcW w:w="851"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0,3</w:t>
            </w:r>
          </w:p>
        </w:tc>
        <w:tc>
          <w:tcPr>
            <w:tcW w:w="1125"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p>
        </w:tc>
        <w:tc>
          <w:tcPr>
            <w:tcW w:w="1143"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E6830" w:rsidRPr="00270984" w:rsidRDefault="00EE6830" w:rsidP="00DC53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0,5</w:t>
            </w:r>
          </w:p>
        </w:tc>
      </w:tr>
    </w:tbl>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Pr>
        <w:widowControl w:val="0"/>
        <w:autoSpaceDE w:val="0"/>
        <w:autoSpaceDN w:val="0"/>
        <w:spacing w:after="0" w:line="240" w:lineRule="auto"/>
        <w:jc w:val="both"/>
        <w:rPr>
          <w:rFonts w:ascii="Times New Roman" w:hAnsi="Times New Roman"/>
          <w:sz w:val="28"/>
          <w:szCs w:val="28"/>
        </w:rPr>
      </w:pP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r w:rsidRPr="00270984">
        <w:rPr>
          <w:rFonts w:ascii="Times New Roman" w:hAnsi="Times New Roman"/>
          <w:sz w:val="28"/>
          <w:szCs w:val="28"/>
        </w:rPr>
        <w:lastRenderedPageBreak/>
        <w:t xml:space="preserve">Приложение № </w:t>
      </w:r>
      <w:r w:rsidRPr="00087D42">
        <w:rPr>
          <w:rFonts w:ascii="Times New Roman" w:hAnsi="Times New Roman"/>
          <w:sz w:val="28"/>
          <w:szCs w:val="28"/>
        </w:rPr>
        <w:t>3</w:t>
      </w:r>
    </w:p>
    <w:p w:rsidR="00EE6830" w:rsidRPr="003C3BC2" w:rsidRDefault="00EE6830" w:rsidP="00EE6830">
      <w:pPr>
        <w:pStyle w:val="ConsPlusNormal"/>
        <w:jc w:val="right"/>
        <w:rPr>
          <w:sz w:val="24"/>
          <w:szCs w:val="24"/>
        </w:rPr>
      </w:pPr>
      <w:r w:rsidRPr="003C3BC2">
        <w:rPr>
          <w:sz w:val="24"/>
          <w:szCs w:val="24"/>
        </w:rPr>
        <w:t>к Порядку</w:t>
      </w:r>
    </w:p>
    <w:p w:rsidR="00EE6830" w:rsidRPr="003C3BC2" w:rsidRDefault="00EE6830" w:rsidP="00EE6830">
      <w:pPr>
        <w:pStyle w:val="ConsPlusNormal"/>
        <w:jc w:val="right"/>
        <w:rPr>
          <w:sz w:val="24"/>
          <w:szCs w:val="24"/>
        </w:rPr>
      </w:pPr>
      <w:r w:rsidRPr="003C3BC2">
        <w:rPr>
          <w:sz w:val="24"/>
          <w:szCs w:val="24"/>
        </w:rPr>
        <w:t>размещения нестационарных</w:t>
      </w:r>
    </w:p>
    <w:p w:rsidR="00EE6830" w:rsidRPr="003C3BC2" w:rsidRDefault="00EE6830" w:rsidP="00EE6830">
      <w:pPr>
        <w:pStyle w:val="ConsPlusNormal"/>
        <w:jc w:val="right"/>
        <w:rPr>
          <w:sz w:val="24"/>
          <w:szCs w:val="24"/>
        </w:rPr>
      </w:pPr>
      <w:r w:rsidRPr="003C3BC2">
        <w:rPr>
          <w:sz w:val="24"/>
          <w:szCs w:val="24"/>
        </w:rPr>
        <w:t>торговых объектов</w:t>
      </w:r>
    </w:p>
    <w:p w:rsidR="00EE6830" w:rsidRPr="003C3BC2" w:rsidRDefault="00EE6830" w:rsidP="00EE6830">
      <w:pPr>
        <w:pStyle w:val="ConsPlusNormal"/>
        <w:jc w:val="right"/>
        <w:rPr>
          <w:sz w:val="24"/>
          <w:szCs w:val="24"/>
        </w:rPr>
      </w:pPr>
      <w:r w:rsidRPr="003C3BC2">
        <w:rPr>
          <w:sz w:val="24"/>
          <w:szCs w:val="24"/>
        </w:rPr>
        <w:t xml:space="preserve">на территории </w:t>
      </w:r>
      <w:r>
        <w:rPr>
          <w:sz w:val="24"/>
          <w:szCs w:val="24"/>
        </w:rPr>
        <w:t>Манойлинского</w:t>
      </w:r>
      <w:r w:rsidRPr="003C3BC2">
        <w:rPr>
          <w:sz w:val="24"/>
          <w:szCs w:val="24"/>
        </w:rPr>
        <w:t xml:space="preserve"> сельского поселения</w:t>
      </w:r>
    </w:p>
    <w:p w:rsidR="00EE6830" w:rsidRPr="003C3BC2" w:rsidRDefault="00EE6830" w:rsidP="00EE6830">
      <w:pPr>
        <w:widowControl w:val="0"/>
        <w:autoSpaceDE w:val="0"/>
        <w:autoSpaceDN w:val="0"/>
        <w:spacing w:after="0" w:line="240" w:lineRule="auto"/>
        <w:jc w:val="both"/>
        <w:rPr>
          <w:rFonts w:ascii="Times New Roman" w:hAnsi="Times New Roman"/>
          <w:sz w:val="24"/>
          <w:szCs w:val="24"/>
        </w:rPr>
      </w:pPr>
    </w:p>
    <w:p w:rsidR="00EE6830" w:rsidRPr="00270984" w:rsidRDefault="00EE6830" w:rsidP="00EE6830">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EE6830" w:rsidRPr="00270984" w:rsidTr="00DC5388">
        <w:trPr>
          <w:jc w:val="center"/>
        </w:trPr>
        <w:tc>
          <w:tcPr>
            <w:tcW w:w="507" w:type="dxa"/>
            <w:shd w:val="clear" w:color="auto" w:fill="auto"/>
          </w:tcPr>
          <w:p w:rsidR="00EE6830" w:rsidRPr="003C3BC2" w:rsidRDefault="00EE6830" w:rsidP="00DC5388">
            <w:pPr>
              <w:pStyle w:val="ConsPlusNormal"/>
              <w:jc w:val="center"/>
              <w:rPr>
                <w:sz w:val="24"/>
                <w:szCs w:val="24"/>
              </w:rPr>
            </w:pPr>
            <w:r w:rsidRPr="003C3BC2">
              <w:rPr>
                <w:sz w:val="24"/>
                <w:szCs w:val="24"/>
              </w:rPr>
              <w:t>№</w:t>
            </w:r>
          </w:p>
          <w:p w:rsidR="00EE6830" w:rsidRPr="003C3BC2" w:rsidRDefault="00EE6830" w:rsidP="00DC5388">
            <w:pPr>
              <w:pStyle w:val="ConsPlusNormal"/>
              <w:jc w:val="center"/>
              <w:rPr>
                <w:sz w:val="24"/>
                <w:szCs w:val="24"/>
              </w:rPr>
            </w:pPr>
            <w:r w:rsidRPr="003C3BC2">
              <w:rPr>
                <w:sz w:val="24"/>
                <w:szCs w:val="24"/>
              </w:rPr>
              <w:t>п/п</w:t>
            </w:r>
          </w:p>
        </w:tc>
        <w:tc>
          <w:tcPr>
            <w:tcW w:w="877" w:type="dxa"/>
            <w:shd w:val="clear" w:color="auto" w:fill="auto"/>
          </w:tcPr>
          <w:p w:rsidR="00EE6830" w:rsidRPr="003C3BC2" w:rsidRDefault="00EE6830" w:rsidP="00DC5388">
            <w:pPr>
              <w:pStyle w:val="ConsPlusNormal"/>
              <w:jc w:val="center"/>
              <w:rPr>
                <w:sz w:val="24"/>
                <w:szCs w:val="24"/>
              </w:rPr>
            </w:pPr>
            <w:r w:rsidRPr="003C3BC2">
              <w:rPr>
                <w:sz w:val="24"/>
                <w:szCs w:val="24"/>
              </w:rPr>
              <w:t>№</w:t>
            </w:r>
          </w:p>
          <w:p w:rsidR="00EE6830" w:rsidRPr="003C3BC2" w:rsidRDefault="00EE6830" w:rsidP="00DC5388">
            <w:pPr>
              <w:pStyle w:val="ConsPlusNormal"/>
              <w:jc w:val="center"/>
              <w:rPr>
                <w:sz w:val="24"/>
                <w:szCs w:val="24"/>
              </w:rPr>
            </w:pPr>
            <w:r w:rsidRPr="003C3BC2">
              <w:rPr>
                <w:sz w:val="24"/>
                <w:szCs w:val="24"/>
              </w:rPr>
              <w:t>места</w:t>
            </w:r>
          </w:p>
        </w:tc>
        <w:tc>
          <w:tcPr>
            <w:tcW w:w="1843" w:type="dxa"/>
            <w:shd w:val="clear" w:color="auto" w:fill="auto"/>
          </w:tcPr>
          <w:p w:rsidR="00EE6830" w:rsidRPr="003C3BC2" w:rsidRDefault="00EE6830" w:rsidP="00DC5388">
            <w:pPr>
              <w:pStyle w:val="ConsPlusNormal"/>
              <w:jc w:val="center"/>
              <w:rPr>
                <w:sz w:val="24"/>
                <w:szCs w:val="24"/>
              </w:rPr>
            </w:pPr>
            <w:r w:rsidRPr="003C3BC2">
              <w:rPr>
                <w:bCs/>
                <w:sz w:val="24"/>
                <w:szCs w:val="24"/>
              </w:rPr>
              <w:t xml:space="preserve">Адресные ориентиры нестационарного  торгового объекта   </w:t>
            </w:r>
          </w:p>
        </w:tc>
        <w:tc>
          <w:tcPr>
            <w:tcW w:w="1611" w:type="dxa"/>
            <w:shd w:val="clear" w:color="auto" w:fill="auto"/>
          </w:tcPr>
          <w:p w:rsidR="00EE6830" w:rsidRPr="003C3BC2" w:rsidRDefault="00EE6830" w:rsidP="00DC5388">
            <w:pPr>
              <w:pStyle w:val="ConsPlusNormal"/>
              <w:jc w:val="center"/>
              <w:rPr>
                <w:sz w:val="24"/>
                <w:szCs w:val="24"/>
              </w:rPr>
            </w:pPr>
            <w:r w:rsidRPr="003C3BC2">
              <w:rPr>
                <w:bCs/>
                <w:sz w:val="24"/>
                <w:szCs w:val="24"/>
              </w:rPr>
              <w:t>Вид нестационарного торгового объекта</w:t>
            </w:r>
          </w:p>
        </w:tc>
        <w:tc>
          <w:tcPr>
            <w:tcW w:w="1797" w:type="dxa"/>
            <w:shd w:val="clear" w:color="auto" w:fill="auto"/>
          </w:tcPr>
          <w:p w:rsidR="00EE6830" w:rsidRPr="003C3BC2" w:rsidRDefault="00EE6830" w:rsidP="00DC5388">
            <w:pPr>
              <w:pStyle w:val="ConsPlusNormal"/>
              <w:jc w:val="center"/>
              <w:rPr>
                <w:sz w:val="24"/>
                <w:szCs w:val="24"/>
              </w:rPr>
            </w:pPr>
            <w:r w:rsidRPr="003C3BC2">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EE6830" w:rsidRPr="003C3BC2" w:rsidRDefault="00EE6830" w:rsidP="00DC5388">
            <w:pPr>
              <w:pStyle w:val="ConsPlusNormal"/>
              <w:jc w:val="center"/>
              <w:rPr>
                <w:sz w:val="24"/>
                <w:szCs w:val="24"/>
              </w:rPr>
            </w:pPr>
            <w:r w:rsidRPr="003C3BC2">
              <w:rPr>
                <w:bCs/>
                <w:sz w:val="24"/>
                <w:szCs w:val="24"/>
              </w:rPr>
              <w:t>Площадь места размещения нестационарного торгового объекта, кв.м</w:t>
            </w:r>
          </w:p>
        </w:tc>
        <w:tc>
          <w:tcPr>
            <w:tcW w:w="1524" w:type="dxa"/>
            <w:shd w:val="clear" w:color="auto" w:fill="auto"/>
          </w:tcPr>
          <w:p w:rsidR="00EE6830" w:rsidRPr="003C3BC2" w:rsidRDefault="00EE6830" w:rsidP="00DC5388">
            <w:pPr>
              <w:jc w:val="center"/>
              <w:rPr>
                <w:rFonts w:ascii="Times New Roman" w:hAnsi="Times New Roman"/>
                <w:bCs/>
                <w:sz w:val="24"/>
                <w:szCs w:val="24"/>
              </w:rPr>
            </w:pPr>
            <w:r w:rsidRPr="003C3BC2">
              <w:rPr>
                <w:rFonts w:ascii="Times New Roman" w:hAnsi="Times New Roman"/>
                <w:bCs/>
                <w:sz w:val="24"/>
                <w:szCs w:val="24"/>
              </w:rPr>
              <w:t>Собственник земельного участка</w:t>
            </w:r>
          </w:p>
          <w:p w:rsidR="00EE6830" w:rsidRPr="003C3BC2" w:rsidRDefault="00EE6830" w:rsidP="00DC5388">
            <w:pPr>
              <w:pStyle w:val="ConsPlusNormal"/>
              <w:jc w:val="center"/>
              <w:rPr>
                <w:sz w:val="24"/>
                <w:szCs w:val="24"/>
              </w:rPr>
            </w:pPr>
            <w:r w:rsidRPr="003C3BC2">
              <w:rPr>
                <w:bCs/>
                <w:sz w:val="24"/>
                <w:szCs w:val="24"/>
              </w:rPr>
              <w:t>(здания, строения, сооружения)</w:t>
            </w:r>
          </w:p>
        </w:tc>
      </w:tr>
    </w:tbl>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Pr="00270984" w:rsidRDefault="00EE6830" w:rsidP="00EE6830">
      <w:pPr>
        <w:widowControl w:val="0"/>
        <w:autoSpaceDE w:val="0"/>
        <w:autoSpaceDN w:val="0"/>
        <w:spacing w:after="0" w:line="240" w:lineRule="auto"/>
        <w:jc w:val="right"/>
        <w:rPr>
          <w:rFonts w:ascii="Times New Roman" w:hAnsi="Times New Roman"/>
          <w:sz w:val="28"/>
          <w:szCs w:val="28"/>
        </w:rPr>
      </w:pPr>
    </w:p>
    <w:p w:rsidR="00EE6830" w:rsidRDefault="00EE6830" w:rsidP="00EE6830">
      <w:pPr>
        <w:widowControl w:val="0"/>
        <w:autoSpaceDE w:val="0"/>
        <w:autoSpaceDN w:val="0"/>
        <w:spacing w:after="0" w:line="240" w:lineRule="auto"/>
        <w:jc w:val="right"/>
        <w:rPr>
          <w:rFonts w:ascii="Times New Roman" w:hAnsi="Times New Roman"/>
          <w:sz w:val="28"/>
          <w:szCs w:val="28"/>
        </w:rPr>
      </w:pPr>
    </w:p>
    <w:p w:rsidR="00EE6830" w:rsidRPr="00087D42" w:rsidRDefault="00EE6830" w:rsidP="00EE6830">
      <w:pPr>
        <w:widowControl w:val="0"/>
        <w:autoSpaceDE w:val="0"/>
        <w:autoSpaceDN w:val="0"/>
        <w:spacing w:after="0" w:line="240" w:lineRule="auto"/>
        <w:jc w:val="right"/>
        <w:rPr>
          <w:rFonts w:ascii="Times New Roman" w:hAnsi="Times New Roman"/>
          <w:sz w:val="28"/>
          <w:szCs w:val="28"/>
        </w:rPr>
      </w:pPr>
      <w:r w:rsidRPr="00270984">
        <w:rPr>
          <w:rFonts w:ascii="Times New Roman" w:hAnsi="Times New Roman"/>
          <w:sz w:val="28"/>
          <w:szCs w:val="28"/>
        </w:rPr>
        <w:lastRenderedPageBreak/>
        <w:t xml:space="preserve">Приложение № </w:t>
      </w:r>
      <w:r w:rsidRPr="00087D42">
        <w:rPr>
          <w:rFonts w:ascii="Times New Roman" w:hAnsi="Times New Roman"/>
          <w:sz w:val="28"/>
          <w:szCs w:val="28"/>
        </w:rPr>
        <w:t>4</w:t>
      </w:r>
    </w:p>
    <w:p w:rsidR="00EE6830" w:rsidRPr="00D86330" w:rsidRDefault="00EE6830" w:rsidP="00EE6830">
      <w:pPr>
        <w:pStyle w:val="ConsPlusNormal"/>
        <w:jc w:val="right"/>
        <w:rPr>
          <w:sz w:val="24"/>
          <w:szCs w:val="24"/>
        </w:rPr>
      </w:pPr>
      <w:r w:rsidRPr="00D86330">
        <w:rPr>
          <w:sz w:val="24"/>
          <w:szCs w:val="24"/>
        </w:rPr>
        <w:t>к Порядку</w:t>
      </w:r>
    </w:p>
    <w:p w:rsidR="00EE6830" w:rsidRPr="00D86330" w:rsidRDefault="00EE6830" w:rsidP="00EE6830">
      <w:pPr>
        <w:pStyle w:val="ConsPlusNormal"/>
        <w:jc w:val="right"/>
        <w:rPr>
          <w:sz w:val="24"/>
          <w:szCs w:val="24"/>
        </w:rPr>
      </w:pPr>
      <w:r w:rsidRPr="00D86330">
        <w:rPr>
          <w:sz w:val="24"/>
          <w:szCs w:val="24"/>
        </w:rPr>
        <w:t>размещения нестационарных</w:t>
      </w:r>
    </w:p>
    <w:p w:rsidR="00EE6830" w:rsidRPr="00D86330" w:rsidRDefault="00EE6830" w:rsidP="00EE6830">
      <w:pPr>
        <w:pStyle w:val="ConsPlusNormal"/>
        <w:jc w:val="right"/>
        <w:rPr>
          <w:sz w:val="24"/>
          <w:szCs w:val="24"/>
        </w:rPr>
      </w:pPr>
      <w:r w:rsidRPr="00D86330">
        <w:rPr>
          <w:sz w:val="24"/>
          <w:szCs w:val="24"/>
        </w:rPr>
        <w:t>торговых объектов</w:t>
      </w:r>
    </w:p>
    <w:p w:rsidR="00EE6830" w:rsidRPr="00D86330" w:rsidRDefault="00EE6830" w:rsidP="00EE6830">
      <w:pPr>
        <w:pStyle w:val="ConsPlusNormal"/>
        <w:jc w:val="right"/>
        <w:rPr>
          <w:sz w:val="24"/>
          <w:szCs w:val="24"/>
        </w:rPr>
      </w:pPr>
      <w:r w:rsidRPr="00D86330">
        <w:rPr>
          <w:sz w:val="24"/>
          <w:szCs w:val="24"/>
        </w:rPr>
        <w:t xml:space="preserve">на территории </w:t>
      </w:r>
    </w:p>
    <w:p w:rsidR="00EE6830" w:rsidRPr="00D86330" w:rsidRDefault="00EE6830" w:rsidP="00EE6830">
      <w:pPr>
        <w:pStyle w:val="ConsPlusNormal"/>
        <w:jc w:val="right"/>
        <w:rPr>
          <w:sz w:val="24"/>
          <w:szCs w:val="24"/>
        </w:rPr>
      </w:pPr>
      <w:r>
        <w:rPr>
          <w:sz w:val="24"/>
          <w:szCs w:val="24"/>
        </w:rPr>
        <w:t>Манойлинского</w:t>
      </w:r>
      <w:r w:rsidRPr="00D86330">
        <w:rPr>
          <w:sz w:val="24"/>
          <w:szCs w:val="24"/>
        </w:rPr>
        <w:t xml:space="preserve"> сельского поселения</w:t>
      </w:r>
    </w:p>
    <w:p w:rsidR="00EE6830" w:rsidRPr="00270984" w:rsidRDefault="00EE6830" w:rsidP="00EE6830">
      <w:pPr>
        <w:widowControl w:val="0"/>
        <w:autoSpaceDE w:val="0"/>
        <w:autoSpaceDN w:val="0"/>
        <w:spacing w:after="0" w:line="240" w:lineRule="auto"/>
        <w:jc w:val="center"/>
        <w:rPr>
          <w:rFonts w:ascii="Times New Roman" w:hAnsi="Times New Roman"/>
          <w:sz w:val="28"/>
          <w:szCs w:val="28"/>
        </w:rPr>
      </w:pPr>
      <w:r w:rsidRPr="00270984">
        <w:rPr>
          <w:rFonts w:ascii="Times New Roman" w:hAnsi="Times New Roman"/>
          <w:sz w:val="28"/>
          <w:szCs w:val="28"/>
        </w:rPr>
        <w:t xml:space="preserve"> </w:t>
      </w:r>
    </w:p>
    <w:p w:rsidR="00EE6830" w:rsidRDefault="00EE6830" w:rsidP="00EE6830">
      <w:pPr>
        <w:widowControl w:val="0"/>
        <w:autoSpaceDE w:val="0"/>
        <w:autoSpaceDN w:val="0"/>
        <w:spacing w:after="0" w:line="240" w:lineRule="auto"/>
        <w:jc w:val="center"/>
        <w:rPr>
          <w:rFonts w:ascii="Times New Roman" w:hAnsi="Times New Roman"/>
          <w:b/>
          <w:sz w:val="28"/>
          <w:szCs w:val="28"/>
        </w:rPr>
      </w:pPr>
    </w:p>
    <w:p w:rsidR="00EE6830" w:rsidRDefault="00EE6830" w:rsidP="00EE6830">
      <w:pPr>
        <w:widowControl w:val="0"/>
        <w:autoSpaceDE w:val="0"/>
        <w:autoSpaceDN w:val="0"/>
        <w:spacing w:after="0" w:line="240" w:lineRule="auto"/>
        <w:jc w:val="center"/>
        <w:rPr>
          <w:rFonts w:ascii="Times New Roman" w:hAnsi="Times New Roman"/>
          <w:b/>
          <w:sz w:val="28"/>
          <w:szCs w:val="28"/>
        </w:rPr>
      </w:pPr>
    </w:p>
    <w:p w:rsidR="00EE6830" w:rsidRDefault="00EE6830" w:rsidP="00EE6830">
      <w:pPr>
        <w:widowControl w:val="0"/>
        <w:autoSpaceDE w:val="0"/>
        <w:autoSpaceDN w:val="0"/>
        <w:spacing w:after="0" w:line="240" w:lineRule="auto"/>
        <w:jc w:val="center"/>
        <w:rPr>
          <w:rFonts w:ascii="Times New Roman" w:hAnsi="Times New Roman"/>
          <w:b/>
          <w:sz w:val="28"/>
          <w:szCs w:val="28"/>
        </w:rPr>
      </w:pPr>
    </w:p>
    <w:p w:rsidR="00EE6830" w:rsidRPr="00270984" w:rsidRDefault="00EE6830" w:rsidP="00EE6830">
      <w:pPr>
        <w:widowControl w:val="0"/>
        <w:autoSpaceDE w:val="0"/>
        <w:autoSpaceDN w:val="0"/>
        <w:spacing w:after="0" w:line="240" w:lineRule="auto"/>
        <w:jc w:val="center"/>
        <w:rPr>
          <w:rFonts w:ascii="Times New Roman" w:hAnsi="Times New Roman"/>
          <w:b/>
          <w:sz w:val="28"/>
          <w:szCs w:val="28"/>
        </w:rPr>
      </w:pPr>
      <w:r w:rsidRPr="00270984">
        <w:rPr>
          <w:rFonts w:ascii="Times New Roman" w:hAnsi="Times New Roman"/>
          <w:b/>
          <w:sz w:val="28"/>
          <w:szCs w:val="28"/>
        </w:rPr>
        <w:t>Типовая форма договора на размещение</w:t>
      </w:r>
    </w:p>
    <w:p w:rsidR="00EE6830" w:rsidRPr="00270984" w:rsidRDefault="00EE6830" w:rsidP="00EE6830">
      <w:pPr>
        <w:widowControl w:val="0"/>
        <w:autoSpaceDE w:val="0"/>
        <w:autoSpaceDN w:val="0"/>
        <w:spacing w:after="0" w:line="240" w:lineRule="auto"/>
        <w:jc w:val="center"/>
        <w:rPr>
          <w:rFonts w:ascii="Times New Roman" w:hAnsi="Times New Roman"/>
          <w:b/>
          <w:sz w:val="28"/>
          <w:szCs w:val="28"/>
        </w:rPr>
      </w:pPr>
      <w:r w:rsidRPr="00270984">
        <w:rPr>
          <w:rFonts w:ascii="Times New Roman" w:hAnsi="Times New Roman"/>
          <w:b/>
          <w:sz w:val="28"/>
          <w:szCs w:val="28"/>
        </w:rPr>
        <w:t>нестационарного торгового объекта</w:t>
      </w:r>
    </w:p>
    <w:p w:rsidR="00EE6830" w:rsidRPr="00270984" w:rsidRDefault="00EE6830" w:rsidP="00EE6830">
      <w:pPr>
        <w:pStyle w:val="ConsPlusNormal"/>
        <w:jc w:val="center"/>
        <w:rPr>
          <w:b/>
        </w:rPr>
      </w:pPr>
      <w:r w:rsidRPr="00270984">
        <w:rPr>
          <w:b/>
        </w:rPr>
        <w:t xml:space="preserve">на территории </w:t>
      </w:r>
      <w:r w:rsidRPr="00270984">
        <w:rPr>
          <w:i/>
          <w:u w:val="single"/>
        </w:rPr>
        <w:t>полное наименование муниципального образования</w:t>
      </w:r>
    </w:p>
    <w:p w:rsidR="00EE6830" w:rsidRPr="00270984" w:rsidRDefault="00EE6830" w:rsidP="00EE6830">
      <w:pPr>
        <w:widowControl w:val="0"/>
        <w:autoSpaceDE w:val="0"/>
        <w:autoSpaceDN w:val="0"/>
        <w:spacing w:after="0" w:line="240" w:lineRule="auto"/>
        <w:jc w:val="center"/>
        <w:rPr>
          <w:rFonts w:ascii="Times New Roman" w:hAnsi="Times New Roman"/>
          <w:sz w:val="28"/>
          <w:szCs w:val="28"/>
        </w:rPr>
      </w:pPr>
    </w:p>
    <w:p w:rsidR="00EE6830" w:rsidRDefault="00EE6830" w:rsidP="00EE6830">
      <w:pPr>
        <w:widowControl w:val="0"/>
        <w:autoSpaceDE w:val="0"/>
        <w:autoSpaceDN w:val="0"/>
        <w:spacing w:after="0" w:line="240" w:lineRule="auto"/>
        <w:jc w:val="center"/>
        <w:rPr>
          <w:rFonts w:ascii="Times New Roman" w:hAnsi="Times New Roman"/>
          <w:sz w:val="28"/>
          <w:szCs w:val="28"/>
        </w:rPr>
      </w:pPr>
      <w:bookmarkStart w:id="5" w:name="P529"/>
      <w:bookmarkEnd w:id="5"/>
    </w:p>
    <w:p w:rsidR="00EE6830" w:rsidRPr="00270984" w:rsidRDefault="00EE6830" w:rsidP="00EE6830">
      <w:pPr>
        <w:widowControl w:val="0"/>
        <w:autoSpaceDE w:val="0"/>
        <w:autoSpaceDN w:val="0"/>
        <w:spacing w:after="0" w:line="240" w:lineRule="auto"/>
        <w:jc w:val="center"/>
        <w:rPr>
          <w:rFonts w:ascii="Times New Roman" w:hAnsi="Times New Roman"/>
          <w:sz w:val="28"/>
          <w:szCs w:val="28"/>
        </w:rPr>
      </w:pPr>
      <w:r w:rsidRPr="00270984">
        <w:rPr>
          <w:rFonts w:ascii="Times New Roman" w:hAnsi="Times New Roman"/>
          <w:sz w:val="28"/>
          <w:szCs w:val="28"/>
        </w:rPr>
        <w:t>Договор на размещение</w:t>
      </w:r>
    </w:p>
    <w:p w:rsidR="00EE6830" w:rsidRPr="00D86330" w:rsidRDefault="00EE6830" w:rsidP="00EE6830">
      <w:pPr>
        <w:pStyle w:val="ConsPlusNormal"/>
        <w:jc w:val="center"/>
        <w:rPr>
          <w:sz w:val="24"/>
          <w:szCs w:val="24"/>
        </w:rPr>
      </w:pPr>
      <w:r w:rsidRPr="00D86330">
        <w:rPr>
          <w:sz w:val="24"/>
          <w:szCs w:val="24"/>
        </w:rPr>
        <w:t>нестационарного торгового объекта на территории</w:t>
      </w:r>
    </w:p>
    <w:p w:rsidR="00EE6830" w:rsidRPr="00D86330" w:rsidRDefault="00EE6830" w:rsidP="00EE6830">
      <w:pPr>
        <w:pStyle w:val="ConsPlusNormal"/>
        <w:jc w:val="center"/>
        <w:rPr>
          <w:sz w:val="24"/>
          <w:szCs w:val="24"/>
        </w:rPr>
      </w:pPr>
      <w:r>
        <w:rPr>
          <w:sz w:val="24"/>
          <w:szCs w:val="24"/>
        </w:rPr>
        <w:t>Манойлинского</w:t>
      </w:r>
      <w:r w:rsidRPr="00D86330">
        <w:rPr>
          <w:sz w:val="24"/>
          <w:szCs w:val="24"/>
        </w:rPr>
        <w:t xml:space="preserve"> сельского поселения</w:t>
      </w:r>
    </w:p>
    <w:p w:rsidR="00EE6830" w:rsidRPr="00D86330" w:rsidRDefault="00EE6830" w:rsidP="00EE6830">
      <w:pPr>
        <w:widowControl w:val="0"/>
        <w:autoSpaceDE w:val="0"/>
        <w:autoSpaceDN w:val="0"/>
        <w:spacing w:after="0" w:line="240" w:lineRule="auto"/>
        <w:jc w:val="center"/>
        <w:rPr>
          <w:rFonts w:ascii="Times New Roman" w:hAnsi="Times New Roman"/>
          <w:sz w:val="24"/>
          <w:szCs w:val="24"/>
        </w:rPr>
      </w:pP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                                           «__» _________ 20__ г.</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__________________________________________________________________</w:t>
      </w:r>
    </w:p>
    <w:p w:rsidR="00EE6830" w:rsidRPr="00270984" w:rsidRDefault="00EE6830" w:rsidP="00EE6830">
      <w:pPr>
        <w:widowControl w:val="0"/>
        <w:autoSpaceDE w:val="0"/>
        <w:autoSpaceDN w:val="0"/>
        <w:spacing w:after="0" w:line="240" w:lineRule="auto"/>
        <w:jc w:val="center"/>
        <w:rPr>
          <w:rFonts w:ascii="Times New Roman" w:hAnsi="Times New Roman"/>
          <w:sz w:val="20"/>
          <w:szCs w:val="20"/>
        </w:rPr>
      </w:pPr>
      <w:r w:rsidRPr="00270984">
        <w:rPr>
          <w:rFonts w:ascii="Times New Roman" w:hAnsi="Times New Roman"/>
          <w:sz w:val="20"/>
          <w:szCs w:val="20"/>
        </w:rPr>
        <w:t>(полное наименование хозяйствующего субъекта)</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в лице ____________________________________________________________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__________________________________________________________________,</w:t>
      </w:r>
    </w:p>
    <w:p w:rsidR="00EE6830" w:rsidRPr="00270984" w:rsidRDefault="00EE6830" w:rsidP="00EE6830">
      <w:pPr>
        <w:widowControl w:val="0"/>
        <w:autoSpaceDE w:val="0"/>
        <w:autoSpaceDN w:val="0"/>
        <w:spacing w:after="0" w:line="240" w:lineRule="auto"/>
        <w:jc w:val="center"/>
        <w:rPr>
          <w:rFonts w:ascii="Times New Roman" w:hAnsi="Times New Roman"/>
          <w:sz w:val="20"/>
          <w:szCs w:val="20"/>
        </w:rPr>
      </w:pPr>
      <w:r w:rsidRPr="00270984">
        <w:rPr>
          <w:rFonts w:ascii="Times New Roman" w:hAnsi="Times New Roman"/>
          <w:sz w:val="20"/>
          <w:szCs w:val="20"/>
        </w:rPr>
        <w:t>(должность, Ф.И.О.)</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D86330">
        <w:rPr>
          <w:rFonts w:ascii="Times New Roman" w:hAnsi="Times New Roman"/>
          <w:sz w:val="24"/>
          <w:szCs w:val="24"/>
        </w:rPr>
        <w:t>действующего на основании</w:t>
      </w:r>
      <w:r w:rsidRPr="00270984">
        <w:rPr>
          <w:rFonts w:ascii="Times New Roman" w:hAnsi="Times New Roman"/>
          <w:sz w:val="28"/>
          <w:szCs w:val="28"/>
        </w:rPr>
        <w:t xml:space="preserve"> 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D86330">
        <w:rPr>
          <w:rFonts w:ascii="Times New Roman" w:hAnsi="Times New Roman"/>
          <w:sz w:val="24"/>
          <w:szCs w:val="24"/>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w:t>
      </w:r>
      <w:r w:rsidRPr="00270984">
        <w:rPr>
          <w:rFonts w:ascii="Times New Roman" w:hAnsi="Times New Roman"/>
          <w:sz w:val="28"/>
          <w:szCs w:val="28"/>
        </w:rPr>
        <w:t xml:space="preserve"> __________________________________________________________________</w:t>
      </w:r>
    </w:p>
    <w:p w:rsidR="00EE6830" w:rsidRPr="00270984" w:rsidRDefault="00EE6830" w:rsidP="00EE6830">
      <w:pPr>
        <w:widowControl w:val="0"/>
        <w:autoSpaceDE w:val="0"/>
        <w:autoSpaceDN w:val="0"/>
        <w:spacing w:after="0" w:line="240" w:lineRule="auto"/>
        <w:jc w:val="center"/>
        <w:rPr>
          <w:rFonts w:ascii="Times New Roman" w:hAnsi="Times New Roman"/>
          <w:sz w:val="20"/>
          <w:szCs w:val="20"/>
        </w:rPr>
      </w:pPr>
      <w:r w:rsidRPr="00270984">
        <w:rPr>
          <w:rFonts w:ascii="Times New Roman" w:hAnsi="Times New Roman"/>
          <w:sz w:val="20"/>
          <w:szCs w:val="20"/>
        </w:rPr>
        <w:t>(указывается основание заключения Договора – протокол о результатах торгов, заявление хозяйствующего субъекта и т.п.)</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заключили настоящий Договор о нижеследующем:</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r w:rsidRPr="000B0B94">
        <w:rPr>
          <w:rFonts w:ascii="Times New Roman" w:hAnsi="Times New Roman"/>
          <w:sz w:val="24"/>
          <w:szCs w:val="24"/>
        </w:rPr>
        <w:t>1. Предмет Договора</w:t>
      </w: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bookmarkStart w:id="6" w:name="P560"/>
      <w:bookmarkEnd w:id="6"/>
      <w:r w:rsidRPr="000B0B94">
        <w:rPr>
          <w:rFonts w:ascii="Times New Roman" w:hAnsi="Times New Roman"/>
          <w:sz w:val="24"/>
          <w:szCs w:val="24"/>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__________________________________________________________________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__________________________________________________________________</w:t>
      </w:r>
    </w:p>
    <w:p w:rsidR="00EE6830" w:rsidRPr="00270984" w:rsidRDefault="00EE6830" w:rsidP="00EE6830">
      <w:pPr>
        <w:widowControl w:val="0"/>
        <w:autoSpaceDE w:val="0"/>
        <w:autoSpaceDN w:val="0"/>
        <w:spacing w:after="0" w:line="240" w:lineRule="auto"/>
        <w:jc w:val="both"/>
        <w:rPr>
          <w:rFonts w:ascii="Times New Roman" w:hAnsi="Times New Roman"/>
          <w:sz w:val="28"/>
          <w:szCs w:val="28"/>
        </w:rPr>
      </w:pPr>
      <w:r w:rsidRPr="00270984">
        <w:rPr>
          <w:rFonts w:ascii="Times New Roman" w:hAnsi="Times New Roman"/>
          <w:sz w:val="28"/>
          <w:szCs w:val="28"/>
        </w:rPr>
        <w:t>__________________________________________________________________,</w:t>
      </w:r>
    </w:p>
    <w:p w:rsidR="00EE6830" w:rsidRPr="00270984" w:rsidRDefault="00EE6830" w:rsidP="00EE6830">
      <w:pPr>
        <w:widowControl w:val="0"/>
        <w:autoSpaceDE w:val="0"/>
        <w:autoSpaceDN w:val="0"/>
        <w:spacing w:after="0" w:line="240" w:lineRule="auto"/>
        <w:jc w:val="center"/>
        <w:rPr>
          <w:rFonts w:ascii="Times New Roman" w:hAnsi="Times New Roman"/>
          <w:sz w:val="20"/>
          <w:szCs w:val="20"/>
        </w:rPr>
      </w:pPr>
      <w:r w:rsidRPr="00270984">
        <w:rPr>
          <w:rFonts w:ascii="Times New Roman" w:hAnsi="Times New Roman"/>
          <w:sz w:val="20"/>
          <w:szCs w:val="20"/>
        </w:rPr>
        <w:lastRenderedPageBreak/>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согласно   картографической   схеме   размещения  объекта  масштаба  1:500,</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r w:rsidRPr="000B0B94">
        <w:rPr>
          <w:rFonts w:ascii="Times New Roman" w:hAnsi="Times New Roman"/>
          <w:sz w:val="24"/>
          <w:szCs w:val="24"/>
        </w:rPr>
        <w:t>2. Условия Договора</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2.1. Хозяйствующий субъект обязан:</w:t>
      </w: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2.1.2. Использовать объект в соответствии с условиями п. 1.1 настоящего Договора.</w:t>
      </w: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 xml:space="preserve">2.1.3. Произвести оплату за право на размещение нестационарного торгового объекта в размере и в порядке, определенном в </w:t>
      </w:r>
      <w:hyperlink r:id="rId13" w:history="1">
        <w:r w:rsidRPr="000B0B94">
          <w:rPr>
            <w:rStyle w:val="a3"/>
            <w:rFonts w:ascii="Times New Roman" w:hAnsi="Times New Roman"/>
            <w:sz w:val="24"/>
            <w:szCs w:val="24"/>
          </w:rPr>
          <w:t>п. 3.1</w:t>
        </w:r>
      </w:hyperlink>
      <w:r w:rsidRPr="000B0B94">
        <w:rPr>
          <w:rFonts w:ascii="Times New Roman" w:hAnsi="Times New Roman"/>
          <w:sz w:val="24"/>
          <w:szCs w:val="24"/>
        </w:rPr>
        <w:t xml:space="preserve"> настоящего Договора.</w:t>
      </w: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2.1.5. Уведомлять Уполномоченный орган о передаче права на размещение объекта третьим лицам.</w:t>
      </w: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2.1.7. При прекращении настоящего Договора в срок, не превышающий ___ дней, обеспечить демонтаж и вывоз объекта с места его размещения.</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2.2. Хозяйствующий субъект имеет право:</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2.2.1. Разместить нестационарный торговый объект соответствующий условиям настоящего Договора в месте, предусмотренном Договором;</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2.2.2. Передавать свои права по настоящему Договору третьим лицам.</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2.3. Уполномоченный орган обязан:</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2.4. Уполномоченный орган имеет право:</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r w:rsidRPr="000B0B94">
        <w:rPr>
          <w:rFonts w:ascii="Times New Roman" w:hAnsi="Times New Roman"/>
          <w:sz w:val="24"/>
          <w:szCs w:val="24"/>
        </w:rPr>
        <w:t>3. Плата за размещение объекта</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действия настоящего Договора.</w:t>
      </w:r>
    </w:p>
    <w:p w:rsidR="00EE6830" w:rsidRPr="000B0B94" w:rsidRDefault="00EE6830" w:rsidP="00EE6830">
      <w:pPr>
        <w:widowControl w:val="0"/>
        <w:autoSpaceDE w:val="0"/>
        <w:autoSpaceDN w:val="0"/>
        <w:spacing w:after="0" w:line="240" w:lineRule="auto"/>
        <w:ind w:firstLine="567"/>
        <w:jc w:val="both"/>
        <w:rPr>
          <w:rFonts w:ascii="Times New Roman" w:hAnsi="Times New Roman"/>
          <w:sz w:val="24"/>
          <w:szCs w:val="24"/>
        </w:rPr>
      </w:pPr>
      <w:r w:rsidRPr="000B0B94">
        <w:rPr>
          <w:rFonts w:ascii="Times New Roman" w:hAnsi="Times New Roman"/>
          <w:sz w:val="24"/>
          <w:szCs w:val="24"/>
        </w:rPr>
        <w:t xml:space="preserve">Плата за право размещения объекта в квартал, составляет </w:t>
      </w:r>
      <w:r w:rsidRPr="000B0B94">
        <w:rPr>
          <w:rFonts w:ascii="Times New Roman" w:hAnsi="Times New Roman"/>
          <w:sz w:val="24"/>
          <w:szCs w:val="24"/>
        </w:rPr>
        <w:lastRenderedPageBreak/>
        <w:t>_________________________________ рублей (без учета НДС).</w:t>
      </w:r>
      <w:r w:rsidRPr="000B0B94">
        <w:rPr>
          <w:rFonts w:ascii="Times New Roman" w:hAnsi="Times New Roman"/>
          <w:sz w:val="24"/>
          <w:szCs w:val="24"/>
          <w:vertAlign w:val="superscript"/>
        </w:rPr>
        <w:t xml:space="preserve"> </w:t>
      </w:r>
      <w:r w:rsidRPr="000B0B94">
        <w:rPr>
          <w:rFonts w:ascii="Times New Roman" w:hAnsi="Times New Roman"/>
          <w:sz w:val="24"/>
          <w:szCs w:val="24"/>
          <w:vertAlign w:val="superscript"/>
        </w:rPr>
        <w:footnoteReference w:id="2"/>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(сумма цифрами и прописью)</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0B0B94">
        <w:rPr>
          <w:rFonts w:ascii="Times New Roman" w:hAnsi="Times New Roman"/>
          <w:sz w:val="24"/>
          <w:szCs w:val="24"/>
          <w:vertAlign w:val="superscript"/>
        </w:rPr>
        <w:footnoteReference w:id="3"/>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Перечисление платы по Договору на размещение производится в течение _____ дней со дня заключения Договора на размещение в полном объеме.</w:t>
      </w:r>
      <w:r w:rsidRPr="000B0B94">
        <w:rPr>
          <w:rFonts w:ascii="Times New Roman" w:hAnsi="Times New Roman"/>
          <w:sz w:val="24"/>
          <w:szCs w:val="24"/>
          <w:vertAlign w:val="superscript"/>
        </w:rPr>
        <w:footnoteReference w:id="4"/>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3.3. Перечисление платы по Договору на размещение производится по следующим реквизитам:</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3.4. Перечисление НДС осуществляется Хозяйствующим субъектом самостоятельно в соответствии с действующим законодательством.</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3.5. Перечисленный Хозяйствующим субъектом задаток засчитывается в счет оплаты по настоящему Договору</w:t>
      </w:r>
      <w:r w:rsidRPr="000B0B94">
        <w:rPr>
          <w:rFonts w:ascii="Times New Roman" w:hAnsi="Times New Roman"/>
          <w:sz w:val="24"/>
          <w:szCs w:val="24"/>
          <w:vertAlign w:val="superscript"/>
        </w:rPr>
        <w:footnoteReference w:id="5"/>
      </w:r>
      <w:r w:rsidRPr="000B0B94">
        <w:rPr>
          <w:rFonts w:ascii="Times New Roman" w:hAnsi="Times New Roman"/>
          <w:sz w:val="24"/>
          <w:szCs w:val="24"/>
        </w:rPr>
        <w:t>.</w:t>
      </w: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r w:rsidRPr="000B0B94">
        <w:rPr>
          <w:rFonts w:ascii="Times New Roman" w:hAnsi="Times New Roman"/>
          <w:sz w:val="24"/>
          <w:szCs w:val="24"/>
        </w:rPr>
        <w:t>4. Срок действия Договора</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4.1. Настоящий Договор вступает в силу со дня его подписания Сторонами и действует до "____" _________ 20__ г.</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r w:rsidRPr="000B0B94">
        <w:rPr>
          <w:rFonts w:ascii="Times New Roman" w:hAnsi="Times New Roman"/>
          <w:sz w:val="24"/>
          <w:szCs w:val="24"/>
        </w:rPr>
        <w:t>5. Прекращение и расторжение Договора</w:t>
      </w:r>
    </w:p>
    <w:p w:rsidR="00EE6830" w:rsidRPr="00270984" w:rsidRDefault="00EE6830" w:rsidP="00EE6830">
      <w:pPr>
        <w:widowControl w:val="0"/>
        <w:autoSpaceDE w:val="0"/>
        <w:autoSpaceDN w:val="0"/>
        <w:spacing w:after="0" w:line="240" w:lineRule="auto"/>
        <w:jc w:val="center"/>
        <w:rPr>
          <w:rFonts w:ascii="Times New Roman" w:hAnsi="Times New Roman"/>
          <w:sz w:val="28"/>
          <w:szCs w:val="28"/>
        </w:rPr>
      </w:pP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5.1. Действие настоящего Договора прекращается в следующих случаях:</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5.1.1. по истечении срока, на который заключен Договор;</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5.1.3. если размещение объекта в определенном месте не соответствует требованиям действующего законодательства;</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5.1.4. расторжения Договора в одностороннем порядке;</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5.1.5. в иных случаях, предусмотренных действующим законодательством.</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5.2. Договор на размещение может быть расторгнут досрочно в одностороннем порядке в следующих случаях:</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5.2.1. по заявлению Хозяйствующего субъекта о расторжении Договора;</w:t>
      </w:r>
      <w:r w:rsidRPr="000B0B94">
        <w:rPr>
          <w:rFonts w:ascii="Times New Roman" w:hAnsi="Times New Roman"/>
          <w:sz w:val="24"/>
          <w:szCs w:val="24"/>
          <w:vertAlign w:val="superscript"/>
        </w:rPr>
        <w:footnoteReference w:id="6"/>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5.2.2. зафиксированных в установленном порядке двух и более в течение года нарушений, выявленных в работе объекта;</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5.2.3. невнесение Хозяйствующим субъектом платы по настоящему Договору в порядке и в сроки, указанные в п. 3.2 настоящего Договора;</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5.2.4. размещение объекта, не соответствующего Схеме или не соответствующего архитектурному решению;</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5.2.5. не размещение Хозяйствующим субъектом в месте, определенном Договором, объекта, в течение ___ месяцев с даты заключения настоящего Договора;</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5.2.6. использование Хозяйствующим субъектом объекта с нарушением  условий, указанных в п. 1.1 настоящего Договора.</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lastRenderedPageBreak/>
        <w:t>5.2.7. изменение внешнего облика объекта без письменного согласования с Уполномоченным органом.</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5.2.8. в иных случаях предусмотренных действующим законодательством.</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r w:rsidRPr="000B0B94">
        <w:rPr>
          <w:rFonts w:ascii="Times New Roman" w:hAnsi="Times New Roman"/>
          <w:sz w:val="24"/>
          <w:szCs w:val="24"/>
        </w:rPr>
        <w:t>6. Заключительные положения</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EE6830" w:rsidRPr="000B0B94" w:rsidRDefault="00EE6830" w:rsidP="00EE6830">
      <w:pPr>
        <w:widowControl w:val="0"/>
        <w:autoSpaceDE w:val="0"/>
        <w:autoSpaceDN w:val="0"/>
        <w:spacing w:after="0" w:line="240" w:lineRule="auto"/>
        <w:ind w:firstLine="540"/>
        <w:jc w:val="both"/>
        <w:rPr>
          <w:rFonts w:ascii="Times New Roman" w:hAnsi="Times New Roman"/>
          <w:sz w:val="24"/>
          <w:szCs w:val="24"/>
        </w:rPr>
      </w:pPr>
      <w:r w:rsidRPr="000B0B94">
        <w:rPr>
          <w:rFonts w:ascii="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p>
    <w:p w:rsidR="00EE6830" w:rsidRPr="000B0B94" w:rsidRDefault="00EE6830" w:rsidP="00EE6830">
      <w:pPr>
        <w:widowControl w:val="0"/>
        <w:autoSpaceDE w:val="0"/>
        <w:autoSpaceDN w:val="0"/>
        <w:spacing w:after="0" w:line="240" w:lineRule="auto"/>
        <w:jc w:val="center"/>
        <w:rPr>
          <w:rFonts w:ascii="Times New Roman" w:hAnsi="Times New Roman"/>
          <w:sz w:val="24"/>
          <w:szCs w:val="24"/>
        </w:rPr>
      </w:pPr>
      <w:r w:rsidRPr="000B0B94">
        <w:rPr>
          <w:rFonts w:ascii="Times New Roman" w:hAnsi="Times New Roman"/>
          <w:sz w:val="24"/>
          <w:szCs w:val="24"/>
        </w:rPr>
        <w:t>7. Реквизиты и подписи Сторон</w:t>
      </w:r>
    </w:p>
    <w:p w:rsidR="00EE6830" w:rsidRPr="000B0B94" w:rsidRDefault="00EE6830" w:rsidP="00EE6830">
      <w:pPr>
        <w:widowControl w:val="0"/>
        <w:autoSpaceDE w:val="0"/>
        <w:autoSpaceDN w:val="0"/>
        <w:spacing w:after="0" w:line="240" w:lineRule="auto"/>
        <w:jc w:val="both"/>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EE6830" w:rsidRPr="000B0B94" w:rsidTr="00DC5388">
        <w:tc>
          <w:tcPr>
            <w:tcW w:w="4422" w:type="dxa"/>
          </w:tcPr>
          <w:p w:rsidR="00EE6830" w:rsidRPr="000B0B94" w:rsidRDefault="00EE6830" w:rsidP="00DC5388">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Хозяйствующий субъект</w:t>
            </w:r>
          </w:p>
        </w:tc>
        <w:tc>
          <w:tcPr>
            <w:tcW w:w="794" w:type="dxa"/>
          </w:tcPr>
          <w:p w:rsidR="00EE6830" w:rsidRPr="000B0B94" w:rsidRDefault="00EE6830" w:rsidP="00DC5388">
            <w:pPr>
              <w:widowControl w:val="0"/>
              <w:autoSpaceDE w:val="0"/>
              <w:autoSpaceDN w:val="0"/>
              <w:spacing w:after="0" w:line="240" w:lineRule="auto"/>
              <w:rPr>
                <w:rFonts w:ascii="Times New Roman" w:hAnsi="Times New Roman"/>
                <w:sz w:val="24"/>
                <w:szCs w:val="24"/>
              </w:rPr>
            </w:pPr>
          </w:p>
        </w:tc>
        <w:tc>
          <w:tcPr>
            <w:tcW w:w="4422" w:type="dxa"/>
          </w:tcPr>
          <w:p w:rsidR="00EE6830" w:rsidRPr="000B0B94" w:rsidRDefault="00EE6830" w:rsidP="00DC5388">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Уполномоченный орган</w:t>
            </w:r>
          </w:p>
        </w:tc>
      </w:tr>
      <w:tr w:rsidR="00EE6830" w:rsidRPr="000B0B94" w:rsidTr="00DC5388">
        <w:tc>
          <w:tcPr>
            <w:tcW w:w="4422" w:type="dxa"/>
          </w:tcPr>
          <w:p w:rsidR="00EE6830" w:rsidRPr="000B0B94" w:rsidRDefault="00EE6830" w:rsidP="00DC5388">
            <w:pPr>
              <w:widowControl w:val="0"/>
              <w:autoSpaceDE w:val="0"/>
              <w:autoSpaceDN w:val="0"/>
              <w:spacing w:after="0" w:line="240" w:lineRule="auto"/>
              <w:rPr>
                <w:rFonts w:ascii="Times New Roman" w:hAnsi="Times New Roman"/>
                <w:sz w:val="24"/>
                <w:szCs w:val="24"/>
              </w:rPr>
            </w:pPr>
          </w:p>
        </w:tc>
        <w:tc>
          <w:tcPr>
            <w:tcW w:w="794" w:type="dxa"/>
          </w:tcPr>
          <w:p w:rsidR="00EE6830" w:rsidRPr="000B0B94" w:rsidRDefault="00EE6830" w:rsidP="00DC5388">
            <w:pPr>
              <w:widowControl w:val="0"/>
              <w:autoSpaceDE w:val="0"/>
              <w:autoSpaceDN w:val="0"/>
              <w:spacing w:after="0" w:line="240" w:lineRule="auto"/>
              <w:rPr>
                <w:rFonts w:ascii="Times New Roman" w:hAnsi="Times New Roman"/>
                <w:sz w:val="24"/>
                <w:szCs w:val="24"/>
              </w:rPr>
            </w:pPr>
          </w:p>
        </w:tc>
        <w:tc>
          <w:tcPr>
            <w:tcW w:w="4422" w:type="dxa"/>
          </w:tcPr>
          <w:p w:rsidR="00EE6830" w:rsidRPr="000B0B94" w:rsidRDefault="00EE6830" w:rsidP="00DC5388">
            <w:pPr>
              <w:widowControl w:val="0"/>
              <w:autoSpaceDE w:val="0"/>
              <w:autoSpaceDN w:val="0"/>
              <w:spacing w:after="0" w:line="240" w:lineRule="auto"/>
              <w:rPr>
                <w:rFonts w:ascii="Times New Roman" w:hAnsi="Times New Roman"/>
                <w:sz w:val="24"/>
                <w:szCs w:val="24"/>
              </w:rPr>
            </w:pPr>
          </w:p>
        </w:tc>
      </w:tr>
      <w:tr w:rsidR="00EE6830" w:rsidRPr="000B0B94" w:rsidTr="00DC5388">
        <w:tc>
          <w:tcPr>
            <w:tcW w:w="4422" w:type="dxa"/>
          </w:tcPr>
          <w:p w:rsidR="00EE6830" w:rsidRPr="000B0B94" w:rsidRDefault="00EE6830" w:rsidP="00DC5388">
            <w:pPr>
              <w:widowControl w:val="0"/>
              <w:autoSpaceDE w:val="0"/>
              <w:autoSpaceDN w:val="0"/>
              <w:spacing w:after="0" w:line="240" w:lineRule="auto"/>
              <w:rPr>
                <w:rFonts w:ascii="Times New Roman" w:hAnsi="Times New Roman"/>
                <w:sz w:val="24"/>
                <w:szCs w:val="24"/>
              </w:rPr>
            </w:pPr>
          </w:p>
        </w:tc>
        <w:tc>
          <w:tcPr>
            <w:tcW w:w="794" w:type="dxa"/>
          </w:tcPr>
          <w:p w:rsidR="00EE6830" w:rsidRPr="000B0B94" w:rsidRDefault="00EE6830" w:rsidP="00DC5388">
            <w:pPr>
              <w:widowControl w:val="0"/>
              <w:autoSpaceDE w:val="0"/>
              <w:autoSpaceDN w:val="0"/>
              <w:spacing w:after="0" w:line="240" w:lineRule="auto"/>
              <w:rPr>
                <w:rFonts w:ascii="Times New Roman" w:hAnsi="Times New Roman"/>
                <w:sz w:val="24"/>
                <w:szCs w:val="24"/>
              </w:rPr>
            </w:pPr>
          </w:p>
        </w:tc>
        <w:tc>
          <w:tcPr>
            <w:tcW w:w="4422" w:type="dxa"/>
          </w:tcPr>
          <w:p w:rsidR="00EE6830" w:rsidRPr="000B0B94" w:rsidRDefault="00EE6830" w:rsidP="00DC5388">
            <w:pPr>
              <w:widowControl w:val="0"/>
              <w:autoSpaceDE w:val="0"/>
              <w:autoSpaceDN w:val="0"/>
              <w:spacing w:after="0" w:line="240" w:lineRule="auto"/>
              <w:rPr>
                <w:rFonts w:ascii="Times New Roman" w:hAnsi="Times New Roman"/>
                <w:sz w:val="24"/>
                <w:szCs w:val="24"/>
              </w:rPr>
            </w:pPr>
          </w:p>
        </w:tc>
      </w:tr>
      <w:tr w:rsidR="00EE6830" w:rsidRPr="000B0B94" w:rsidTr="00DC5388">
        <w:tc>
          <w:tcPr>
            <w:tcW w:w="4422" w:type="dxa"/>
          </w:tcPr>
          <w:p w:rsidR="00EE6830" w:rsidRPr="000B0B94" w:rsidRDefault="00EE6830" w:rsidP="00DC5388">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Подпись</w:t>
            </w:r>
          </w:p>
        </w:tc>
        <w:tc>
          <w:tcPr>
            <w:tcW w:w="794" w:type="dxa"/>
          </w:tcPr>
          <w:p w:rsidR="00EE6830" w:rsidRPr="000B0B94" w:rsidRDefault="00EE6830" w:rsidP="00DC5388">
            <w:pPr>
              <w:widowControl w:val="0"/>
              <w:autoSpaceDE w:val="0"/>
              <w:autoSpaceDN w:val="0"/>
              <w:spacing w:after="0" w:line="240" w:lineRule="auto"/>
              <w:rPr>
                <w:rFonts w:ascii="Times New Roman" w:hAnsi="Times New Roman"/>
                <w:sz w:val="24"/>
                <w:szCs w:val="24"/>
              </w:rPr>
            </w:pPr>
          </w:p>
        </w:tc>
        <w:tc>
          <w:tcPr>
            <w:tcW w:w="4422" w:type="dxa"/>
          </w:tcPr>
          <w:p w:rsidR="00EE6830" w:rsidRPr="000B0B94" w:rsidRDefault="00EE6830" w:rsidP="00DC5388">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Подпись</w:t>
            </w:r>
          </w:p>
        </w:tc>
      </w:tr>
      <w:tr w:rsidR="00EE6830" w:rsidRPr="000B0B94" w:rsidTr="00DC5388">
        <w:tc>
          <w:tcPr>
            <w:tcW w:w="4422" w:type="dxa"/>
          </w:tcPr>
          <w:p w:rsidR="00EE6830" w:rsidRPr="000B0B94" w:rsidRDefault="00EE6830" w:rsidP="00DC5388">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М.П.</w:t>
            </w:r>
          </w:p>
        </w:tc>
        <w:tc>
          <w:tcPr>
            <w:tcW w:w="794" w:type="dxa"/>
          </w:tcPr>
          <w:p w:rsidR="00EE6830" w:rsidRPr="000B0B94" w:rsidRDefault="00EE6830" w:rsidP="00DC5388">
            <w:pPr>
              <w:widowControl w:val="0"/>
              <w:autoSpaceDE w:val="0"/>
              <w:autoSpaceDN w:val="0"/>
              <w:spacing w:after="0" w:line="240" w:lineRule="auto"/>
              <w:rPr>
                <w:rFonts w:ascii="Times New Roman" w:hAnsi="Times New Roman"/>
                <w:sz w:val="24"/>
                <w:szCs w:val="24"/>
              </w:rPr>
            </w:pPr>
          </w:p>
        </w:tc>
        <w:tc>
          <w:tcPr>
            <w:tcW w:w="4422" w:type="dxa"/>
          </w:tcPr>
          <w:p w:rsidR="00EE6830" w:rsidRPr="000B0B94" w:rsidRDefault="00EE6830" w:rsidP="00DC5388">
            <w:pPr>
              <w:widowControl w:val="0"/>
              <w:autoSpaceDE w:val="0"/>
              <w:autoSpaceDN w:val="0"/>
              <w:spacing w:after="0" w:line="240" w:lineRule="auto"/>
              <w:jc w:val="both"/>
              <w:rPr>
                <w:rFonts w:ascii="Times New Roman" w:hAnsi="Times New Roman"/>
                <w:sz w:val="24"/>
                <w:szCs w:val="24"/>
              </w:rPr>
            </w:pPr>
            <w:r w:rsidRPr="000B0B94">
              <w:rPr>
                <w:rFonts w:ascii="Times New Roman" w:hAnsi="Times New Roman"/>
                <w:sz w:val="24"/>
                <w:szCs w:val="24"/>
              </w:rPr>
              <w:t>М.П.</w:t>
            </w:r>
          </w:p>
        </w:tc>
      </w:tr>
    </w:tbl>
    <w:p w:rsidR="00EE6830" w:rsidRPr="00D70961" w:rsidRDefault="00EE6830" w:rsidP="00EE6830">
      <w:pPr>
        <w:widowControl w:val="0"/>
        <w:autoSpaceDE w:val="0"/>
        <w:autoSpaceDN w:val="0"/>
        <w:spacing w:after="0" w:line="240" w:lineRule="auto"/>
        <w:jc w:val="both"/>
        <w:rPr>
          <w:rFonts w:ascii="Times New Roman" w:hAnsi="Times New Roman"/>
          <w:sz w:val="28"/>
          <w:szCs w:val="28"/>
        </w:rPr>
      </w:pPr>
    </w:p>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 w:rsidR="00EE6830" w:rsidRDefault="00EE6830" w:rsidP="00EE6830">
      <w:pPr>
        <w:rPr>
          <w:rFonts w:ascii="Times New Roman" w:hAnsi="Times New Roman" w:cs="Times New Roman"/>
          <w:sz w:val="24"/>
          <w:szCs w:val="24"/>
        </w:rPr>
      </w:pPr>
    </w:p>
    <w:p w:rsidR="00EE6830" w:rsidRDefault="00EE6830" w:rsidP="00EE6830">
      <w:pPr>
        <w:pStyle w:val="a4"/>
        <w:jc w:val="both"/>
        <w:rPr>
          <w:rFonts w:ascii="Times New Roman" w:hAnsi="Times New Roman" w:cs="Times New Roman"/>
          <w:sz w:val="24"/>
          <w:szCs w:val="24"/>
        </w:rPr>
      </w:pPr>
    </w:p>
    <w:p w:rsidR="00EE6830" w:rsidRDefault="00EE6830" w:rsidP="00EE6830">
      <w:pPr>
        <w:shd w:val="clear" w:color="auto" w:fill="FFFFFF"/>
        <w:spacing w:after="0" w:line="240" w:lineRule="auto"/>
        <w:ind w:left="29"/>
        <w:jc w:val="center"/>
        <w:rPr>
          <w:rFonts w:ascii="Times New Roman" w:hAnsi="Times New Roman" w:cs="Times New Roman"/>
          <w:b/>
          <w:color w:val="424242"/>
          <w:spacing w:val="-3"/>
          <w:sz w:val="24"/>
          <w:szCs w:val="24"/>
        </w:rPr>
      </w:pPr>
    </w:p>
    <w:p w:rsidR="00EE6830" w:rsidRDefault="00EE6830" w:rsidP="00EE6830">
      <w:pPr>
        <w:shd w:val="clear" w:color="auto" w:fill="FFFFFF"/>
        <w:spacing w:after="0" w:line="240" w:lineRule="auto"/>
        <w:rPr>
          <w:rFonts w:ascii="Times New Roman" w:hAnsi="Times New Roman" w:cs="Times New Roman"/>
          <w:b/>
          <w:color w:val="424242"/>
          <w:spacing w:val="-3"/>
          <w:sz w:val="24"/>
          <w:szCs w:val="24"/>
        </w:rPr>
      </w:pPr>
    </w:p>
    <w:p w:rsidR="00EE6830" w:rsidRDefault="00EE6830" w:rsidP="00EE6830">
      <w:pPr>
        <w:rPr>
          <w:rFonts w:ascii="Times New Roman" w:hAnsi="Times New Roman" w:cs="Times New Roman"/>
          <w:sz w:val="24"/>
          <w:szCs w:val="24"/>
        </w:rPr>
      </w:pPr>
    </w:p>
    <w:p w:rsidR="00EE6830" w:rsidRDefault="00EE6830" w:rsidP="00EE6830">
      <w:pPr>
        <w:rPr>
          <w:rFonts w:ascii="Times New Roman" w:hAnsi="Times New Roman" w:cs="Times New Roman"/>
          <w:sz w:val="24"/>
          <w:szCs w:val="24"/>
        </w:rPr>
      </w:pPr>
    </w:p>
    <w:p w:rsidR="00EE6830" w:rsidRPr="00C0234E" w:rsidRDefault="00EE6830" w:rsidP="00EE6830">
      <w:pPr>
        <w:spacing w:after="0" w:line="240" w:lineRule="auto"/>
        <w:jc w:val="center"/>
        <w:rPr>
          <w:rFonts w:ascii="Times New Roman" w:hAnsi="Times New Roman" w:cs="Times New Roman"/>
          <w:sz w:val="24"/>
          <w:szCs w:val="24"/>
        </w:rPr>
      </w:pPr>
    </w:p>
    <w:p w:rsidR="00EE6830" w:rsidRPr="00C0234E" w:rsidRDefault="00EE6830" w:rsidP="00EE6830">
      <w:pPr>
        <w:spacing w:after="0" w:line="240" w:lineRule="auto"/>
        <w:jc w:val="center"/>
        <w:rPr>
          <w:rFonts w:ascii="Times New Roman" w:hAnsi="Times New Roman" w:cs="Times New Roman"/>
          <w:sz w:val="24"/>
          <w:szCs w:val="24"/>
        </w:rPr>
      </w:pPr>
    </w:p>
    <w:p w:rsidR="00EE6830" w:rsidRPr="00C0234E" w:rsidRDefault="00EE6830" w:rsidP="00EE6830">
      <w:pPr>
        <w:spacing w:after="0" w:line="240" w:lineRule="auto"/>
        <w:jc w:val="center"/>
        <w:rPr>
          <w:rFonts w:ascii="Times New Roman" w:hAnsi="Times New Roman" w:cs="Times New Roman"/>
          <w:sz w:val="24"/>
          <w:szCs w:val="24"/>
        </w:rPr>
      </w:pPr>
    </w:p>
    <w:p w:rsidR="00EE6830" w:rsidRPr="00C0234E" w:rsidRDefault="00EE6830" w:rsidP="00EE6830">
      <w:pPr>
        <w:spacing w:after="0" w:line="240" w:lineRule="auto"/>
        <w:jc w:val="center"/>
        <w:rPr>
          <w:rFonts w:ascii="Times New Roman" w:hAnsi="Times New Roman" w:cs="Times New Roman"/>
          <w:sz w:val="24"/>
          <w:szCs w:val="24"/>
        </w:rPr>
      </w:pPr>
    </w:p>
    <w:p w:rsidR="00EE6830" w:rsidRPr="000701D9" w:rsidRDefault="00EE6830" w:rsidP="00EE6830">
      <w:pPr>
        <w:shd w:val="clear" w:color="auto" w:fill="FFFFFF"/>
        <w:spacing w:after="0" w:line="240" w:lineRule="auto"/>
        <w:ind w:left="29"/>
        <w:jc w:val="center"/>
        <w:rPr>
          <w:rFonts w:ascii="Times New Roman" w:hAnsi="Times New Roman" w:cs="Times New Roman"/>
          <w:b/>
          <w:color w:val="424242"/>
          <w:spacing w:val="-3"/>
          <w:sz w:val="24"/>
          <w:szCs w:val="24"/>
        </w:rPr>
      </w:pPr>
    </w:p>
    <w:p w:rsidR="00C24426" w:rsidRDefault="00C24426"/>
    <w:sectPr w:rsidR="00C24426" w:rsidSect="009C52AD">
      <w:pgSz w:w="11900" w:h="16800"/>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26" w:rsidRDefault="00C24426" w:rsidP="00EE6830">
      <w:pPr>
        <w:spacing w:after="0" w:line="240" w:lineRule="auto"/>
      </w:pPr>
      <w:r>
        <w:separator/>
      </w:r>
    </w:p>
  </w:endnote>
  <w:endnote w:type="continuationSeparator" w:id="1">
    <w:p w:rsidR="00C24426" w:rsidRDefault="00C24426" w:rsidP="00EE6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26" w:rsidRDefault="00C24426" w:rsidP="00EE6830">
      <w:pPr>
        <w:spacing w:after="0" w:line="240" w:lineRule="auto"/>
      </w:pPr>
      <w:r>
        <w:separator/>
      </w:r>
    </w:p>
  </w:footnote>
  <w:footnote w:type="continuationSeparator" w:id="1">
    <w:p w:rsidR="00C24426" w:rsidRDefault="00C24426" w:rsidP="00EE6830">
      <w:pPr>
        <w:spacing w:after="0" w:line="240" w:lineRule="auto"/>
      </w:pPr>
      <w:r>
        <w:continuationSeparator/>
      </w:r>
    </w:p>
  </w:footnote>
  <w:footnote w:id="2">
    <w:p w:rsidR="00EE6830" w:rsidRPr="00EB0E6A" w:rsidRDefault="00EE6830" w:rsidP="00EE6830">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3">
    <w:p w:rsidR="00EE6830" w:rsidRPr="00EB0E6A" w:rsidRDefault="00EE6830" w:rsidP="00EE6830">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4">
    <w:p w:rsidR="00EE6830" w:rsidRPr="00EB0E6A" w:rsidRDefault="00EE6830" w:rsidP="00EE6830">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менее 1 года</w:t>
      </w:r>
    </w:p>
  </w:footnote>
  <w:footnote w:id="5">
    <w:p w:rsidR="00EE6830" w:rsidRPr="00EB0E6A" w:rsidRDefault="00EE6830" w:rsidP="00EE6830">
      <w:pPr>
        <w:pStyle w:val="a5"/>
        <w:spacing w:after="0" w:line="240" w:lineRule="auto"/>
        <w:jc w:val="both"/>
        <w:rPr>
          <w:i/>
        </w:rPr>
      </w:pPr>
      <w:r w:rsidRPr="00EB0E6A">
        <w:rPr>
          <w:rStyle w:val="a7"/>
          <w:i/>
        </w:rPr>
        <w:footnoteRef/>
      </w:r>
      <w:r w:rsidRPr="00EB0E6A">
        <w:rPr>
          <w:i/>
        </w:rPr>
        <w:t xml:space="preserve"> Пункт включается в Договор, в случае заключения Договора по результатам торгов</w:t>
      </w:r>
    </w:p>
  </w:footnote>
  <w:footnote w:id="6">
    <w:p w:rsidR="00EE6830" w:rsidRPr="00EB0E6A" w:rsidRDefault="00EE6830" w:rsidP="00EE6830">
      <w:pPr>
        <w:pStyle w:val="a5"/>
        <w:spacing w:after="0" w:line="240" w:lineRule="auto"/>
        <w:jc w:val="both"/>
        <w:rPr>
          <w:i/>
        </w:rPr>
      </w:pPr>
      <w:r w:rsidRPr="00EB0E6A">
        <w:rPr>
          <w:rStyle w:val="a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E6830"/>
    <w:rsid w:val="00C24426"/>
    <w:rsid w:val="00EE6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830"/>
    <w:rPr>
      <w:color w:val="0000FF"/>
      <w:u w:val="single"/>
    </w:rPr>
  </w:style>
  <w:style w:type="paragraph" w:customStyle="1" w:styleId="ConsPlusNormal">
    <w:name w:val="ConsPlusNormal"/>
    <w:rsid w:val="00EE6830"/>
    <w:pPr>
      <w:autoSpaceDE w:val="0"/>
      <w:autoSpaceDN w:val="0"/>
      <w:adjustRightInd w:val="0"/>
      <w:spacing w:after="0" w:line="240" w:lineRule="auto"/>
    </w:pPr>
    <w:rPr>
      <w:rFonts w:ascii="Times New Roman" w:eastAsia="Calibri" w:hAnsi="Times New Roman" w:cs="Times New Roman"/>
    </w:rPr>
  </w:style>
  <w:style w:type="paragraph" w:customStyle="1" w:styleId="normal32">
    <w:name w:val="normal32"/>
    <w:basedOn w:val="a"/>
    <w:rsid w:val="00EE6830"/>
    <w:pPr>
      <w:spacing w:after="0" w:line="240" w:lineRule="auto"/>
      <w:jc w:val="center"/>
    </w:pPr>
    <w:rPr>
      <w:rFonts w:ascii="Arial" w:eastAsia="Times New Roman" w:hAnsi="Arial" w:cs="Arial"/>
      <w:sz w:val="34"/>
      <w:szCs w:val="34"/>
    </w:rPr>
  </w:style>
  <w:style w:type="paragraph" w:styleId="a4">
    <w:name w:val="No Spacing"/>
    <w:uiPriority w:val="1"/>
    <w:qFormat/>
    <w:rsid w:val="00EE6830"/>
    <w:pPr>
      <w:widowControl w:val="0"/>
      <w:autoSpaceDE w:val="0"/>
      <w:autoSpaceDN w:val="0"/>
      <w:adjustRightInd w:val="0"/>
      <w:spacing w:after="0" w:line="240" w:lineRule="auto"/>
    </w:pPr>
    <w:rPr>
      <w:rFonts w:ascii="Arial" w:eastAsia="Times New Roman" w:hAnsi="Arial" w:cs="Arial"/>
    </w:rPr>
  </w:style>
  <w:style w:type="paragraph" w:styleId="a5">
    <w:name w:val="footnote text"/>
    <w:basedOn w:val="a"/>
    <w:link w:val="a6"/>
    <w:uiPriority w:val="99"/>
    <w:unhideWhenUsed/>
    <w:rsid w:val="00EE6830"/>
    <w:rPr>
      <w:rFonts w:ascii="Calibri" w:eastAsia="Calibri" w:hAnsi="Calibri" w:cs="Times New Roman"/>
      <w:sz w:val="20"/>
      <w:szCs w:val="20"/>
      <w:lang w:eastAsia="en-US"/>
    </w:rPr>
  </w:style>
  <w:style w:type="character" w:customStyle="1" w:styleId="a6">
    <w:name w:val="Текст сноски Знак"/>
    <w:basedOn w:val="a0"/>
    <w:link w:val="a5"/>
    <w:uiPriority w:val="99"/>
    <w:rsid w:val="00EE6830"/>
    <w:rPr>
      <w:rFonts w:ascii="Calibri" w:eastAsia="Calibri" w:hAnsi="Calibri" w:cs="Times New Roman"/>
      <w:sz w:val="20"/>
      <w:szCs w:val="20"/>
      <w:lang w:eastAsia="en-US"/>
    </w:rPr>
  </w:style>
  <w:style w:type="character" w:styleId="a7">
    <w:name w:val="footnote reference"/>
    <w:uiPriority w:val="99"/>
    <w:unhideWhenUsed/>
    <w:rsid w:val="00EE68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310F36CF8790B26C362DD99P14FI" TargetMode="External"/><Relationship Id="rId13" Type="http://schemas.openxmlformats.org/officeDocument/2006/relationships/hyperlink" Target="consultantplus://offline/ref=F088F0CABEE1A512035D466E62A5E641681AF40570D180671FC60BF0877DEE4A17DF279AEC8BE4y2K4M" TargetMode="External"/><Relationship Id="rId3" Type="http://schemas.openxmlformats.org/officeDocument/2006/relationships/webSettings" Target="webSettings.xml"/><Relationship Id="rId7" Type="http://schemas.openxmlformats.org/officeDocument/2006/relationships/hyperlink" Target="consultantplus://offline/ref=35C24C2A49ED20BC85676E3D9382DF1C227115FD62AB2E0977966CPD48I" TargetMode="External"/><Relationship Id="rId12" Type="http://schemas.openxmlformats.org/officeDocument/2006/relationships/hyperlink" Target="consultantplus://offline/ref=75829066CD49F05E42BFDCBCB7D84F9574EFDC0A5589F414202D6F048E90AA196FBFFC3135652441SAv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C24C2A49ED20BC85676D288A82DF1C217214F36DFA790B26C362DD99P14FI" TargetMode="External"/><Relationship Id="rId11" Type="http://schemas.openxmlformats.org/officeDocument/2006/relationships/hyperlink" Target="consultantplus://offline/ref=DC5C109FD6C32C193F1EED642EF3F8401F3BD9BBA25990D072A3EB6E8C5B5D22D829EDE78AXCF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C5C109FD6C32C193F1EED642EF3F8401F3BDFBAA25C90D072A3EB6E8C5B5D22D829EDE38BCE221CXDFCN" TargetMode="External"/><Relationship Id="rId4" Type="http://schemas.openxmlformats.org/officeDocument/2006/relationships/footnotes" Target="footnotes.xml"/><Relationship Id="rId9" Type="http://schemas.openxmlformats.org/officeDocument/2006/relationships/hyperlink" Target="consultantplus://offline/ref=35C24C2A49ED20BC856764318D82DF1C247C16FC6AFF790B26C362DD99P14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9265</Words>
  <Characters>52814</Characters>
  <Application>Microsoft Office Word</Application>
  <DocSecurity>0</DocSecurity>
  <Lines>440</Lines>
  <Paragraphs>123</Paragraphs>
  <ScaleCrop>false</ScaleCrop>
  <Company>Microsoft</Company>
  <LinksUpToDate>false</LinksUpToDate>
  <CharactersWithSpaces>61956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2016-06-27T17:21:00Z</dcterms:created>
  <dcterms:modified xsi:type="dcterms:W3CDTF">2016-06-27T17:26:00Z</dcterms:modified>
</cp:coreProperties>
</file>