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57" w:rsidRPr="00D13B70" w:rsidRDefault="00973757" w:rsidP="00D13B7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13B70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73757" w:rsidRPr="00D13B70" w:rsidRDefault="00973757" w:rsidP="00D13B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3B70">
        <w:rPr>
          <w:rFonts w:ascii="Arial" w:hAnsi="Arial" w:cs="Arial"/>
          <w:b/>
          <w:bCs/>
          <w:sz w:val="24"/>
          <w:szCs w:val="24"/>
        </w:rPr>
        <w:t>МАНОЙЛИНСКОГО СЕЛЬСКОГО ПОСЕЛЕНИЯ</w:t>
      </w:r>
    </w:p>
    <w:p w:rsidR="00973757" w:rsidRPr="00D13B70" w:rsidRDefault="00973757" w:rsidP="00D13B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3B70">
        <w:rPr>
          <w:rFonts w:ascii="Arial" w:hAnsi="Arial" w:cs="Arial"/>
          <w:b/>
          <w:bCs/>
          <w:sz w:val="24"/>
          <w:szCs w:val="24"/>
        </w:rPr>
        <w:t>КЛЕТСКОГО МУНИЦИПАЛЬНОГО РАЙОНА</w:t>
      </w:r>
    </w:p>
    <w:p w:rsidR="00973757" w:rsidRPr="00D13B70" w:rsidRDefault="00973757" w:rsidP="00D13B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3B70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973757" w:rsidRPr="00D13B70" w:rsidRDefault="00973757" w:rsidP="00D13B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3B70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D13B70">
        <w:rPr>
          <w:rFonts w:ascii="Arial" w:hAnsi="Arial" w:cs="Arial"/>
          <w:b/>
          <w:bCs/>
          <w:sz w:val="24"/>
          <w:szCs w:val="24"/>
        </w:rPr>
        <w:t xml:space="preserve"> СОЗЫВА</w:t>
      </w:r>
    </w:p>
    <w:p w:rsidR="00973757" w:rsidRPr="00D13B70" w:rsidRDefault="00973757" w:rsidP="00D13B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73757" w:rsidRPr="00D13B70" w:rsidRDefault="00973757" w:rsidP="00D13B7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3B70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:rsidR="00973757" w:rsidRPr="00D13B70" w:rsidRDefault="00973757" w:rsidP="00D13B70">
      <w:pPr>
        <w:shd w:val="clear" w:color="auto" w:fill="FFFFFF"/>
        <w:spacing w:after="0" w:line="240" w:lineRule="auto"/>
        <w:ind w:left="29"/>
        <w:rPr>
          <w:rFonts w:ascii="Arial" w:hAnsi="Arial" w:cs="Arial"/>
          <w:color w:val="424242"/>
          <w:spacing w:val="-3"/>
          <w:sz w:val="24"/>
          <w:szCs w:val="24"/>
        </w:rPr>
      </w:pPr>
    </w:p>
    <w:p w:rsidR="00973757" w:rsidRPr="00D13B70" w:rsidRDefault="00973757" w:rsidP="00D13B70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color w:val="424242"/>
          <w:spacing w:val="-3"/>
          <w:sz w:val="24"/>
          <w:szCs w:val="24"/>
        </w:rPr>
      </w:pPr>
      <w:r w:rsidRPr="00D13B70">
        <w:rPr>
          <w:rFonts w:ascii="Arial" w:hAnsi="Arial" w:cs="Arial"/>
          <w:b/>
          <w:color w:val="424242"/>
          <w:spacing w:val="-3"/>
          <w:sz w:val="24"/>
          <w:szCs w:val="24"/>
        </w:rPr>
        <w:t xml:space="preserve">РЕШЕНИЕ </w:t>
      </w:r>
    </w:p>
    <w:p w:rsidR="00973757" w:rsidRPr="00D13B70" w:rsidRDefault="00973757" w:rsidP="00D13B70">
      <w:pPr>
        <w:shd w:val="clear" w:color="auto" w:fill="FFFFFF"/>
        <w:spacing w:after="0" w:line="240" w:lineRule="auto"/>
        <w:ind w:left="29" w:right="-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13B7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973757" w:rsidRPr="00D13B70" w:rsidRDefault="00973757" w:rsidP="00D13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3B70">
        <w:rPr>
          <w:rFonts w:ascii="Arial" w:hAnsi="Arial" w:cs="Arial"/>
          <w:sz w:val="24"/>
          <w:szCs w:val="24"/>
        </w:rPr>
        <w:t>от  29 апреля 2016 года      №  36/6</w:t>
      </w:r>
    </w:p>
    <w:p w:rsidR="00973757" w:rsidRPr="00D13B70" w:rsidRDefault="00973757" w:rsidP="00D13B70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73757" w:rsidRPr="00D13B70" w:rsidRDefault="00973757" w:rsidP="00D13B7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3B70">
        <w:rPr>
          <w:rFonts w:ascii="Arial" w:hAnsi="Arial" w:cs="Arial"/>
          <w:b/>
          <w:bCs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депутата Совета депутатов </w:t>
      </w:r>
      <w:proofErr w:type="spellStart"/>
      <w:r w:rsidRPr="00D13B70">
        <w:rPr>
          <w:rFonts w:ascii="Arial" w:hAnsi="Arial" w:cs="Arial"/>
          <w:b/>
          <w:bCs/>
          <w:sz w:val="24"/>
          <w:szCs w:val="24"/>
        </w:rPr>
        <w:t>Манойлинского</w:t>
      </w:r>
      <w:proofErr w:type="spellEnd"/>
      <w:r w:rsidRPr="00D13B70">
        <w:rPr>
          <w:rFonts w:ascii="Arial" w:hAnsi="Arial" w:cs="Arial"/>
          <w:b/>
          <w:bCs/>
          <w:sz w:val="24"/>
          <w:szCs w:val="24"/>
        </w:rPr>
        <w:t xml:space="preserve"> сельского поселения, членов его семьи на официальном сайте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973757" w:rsidRPr="00D13B70" w:rsidRDefault="00973757" w:rsidP="00D13B7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3757" w:rsidRPr="00D13B70" w:rsidRDefault="00973757" w:rsidP="00D13B7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13B70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</w:t>
      </w:r>
      <w:r w:rsidRPr="00D13B70">
        <w:rPr>
          <w:rStyle w:val="a5"/>
          <w:rFonts w:ascii="Arial" w:hAnsi="Arial" w:cs="Arial"/>
          <w:sz w:val="24"/>
          <w:szCs w:val="24"/>
        </w:rPr>
        <w:t>Федеральным законом</w:t>
      </w:r>
      <w:r w:rsidRPr="00D13B70">
        <w:rPr>
          <w:rFonts w:ascii="Arial" w:hAnsi="Arial" w:cs="Arial"/>
          <w:sz w:val="24"/>
          <w:szCs w:val="24"/>
        </w:rPr>
        <w:t xml:space="preserve"> от 3 декабря 2012 года № 230-ФЗ «О контроле за соответствием расходов лиц, замещающих государственные должности, и иных лиц их доходам»</w:t>
      </w:r>
      <w:r w:rsidRPr="00D13B70">
        <w:rPr>
          <w:rStyle w:val="FontStyle14"/>
          <w:rFonts w:ascii="Arial" w:hAnsi="Arial" w:cs="Arial"/>
          <w:sz w:val="24"/>
          <w:szCs w:val="24"/>
        </w:rPr>
        <w:t>, руководствуясь Указом Президента Российской Федерации от 08 июля 2013 года № 613 «</w:t>
      </w:r>
      <w:r w:rsidRPr="00D13B70">
        <w:rPr>
          <w:rFonts w:ascii="Arial" w:hAnsi="Arial" w:cs="Arial"/>
          <w:sz w:val="24"/>
          <w:szCs w:val="24"/>
        </w:rPr>
        <w:t xml:space="preserve">Вопросы противодействия коррупции», Уставом </w:t>
      </w:r>
      <w:proofErr w:type="spellStart"/>
      <w:r w:rsidRPr="00D13B70">
        <w:rPr>
          <w:rFonts w:ascii="Arial" w:hAnsi="Arial" w:cs="Arial"/>
          <w:bCs/>
          <w:sz w:val="24"/>
          <w:szCs w:val="24"/>
        </w:rPr>
        <w:t>Манойлинского</w:t>
      </w:r>
      <w:proofErr w:type="spellEnd"/>
      <w:r w:rsidRPr="00D13B70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D13B70">
        <w:rPr>
          <w:rFonts w:ascii="Arial" w:hAnsi="Arial" w:cs="Arial"/>
          <w:bCs/>
          <w:sz w:val="24"/>
          <w:szCs w:val="24"/>
        </w:rPr>
        <w:t>Клетского</w:t>
      </w:r>
      <w:proofErr w:type="spellEnd"/>
      <w:r w:rsidRPr="00D13B70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Pr="00D13B70">
        <w:rPr>
          <w:rFonts w:ascii="Arial" w:hAnsi="Arial" w:cs="Arial"/>
          <w:sz w:val="24"/>
          <w:szCs w:val="24"/>
        </w:rPr>
        <w:t>, Совет</w:t>
      </w:r>
      <w:proofErr w:type="gramEnd"/>
      <w:r w:rsidRPr="00D13B70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Pr="00D13B70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D13B7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73757" w:rsidRPr="00D13B70" w:rsidRDefault="00973757" w:rsidP="00D13B7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>РЕШИЛ:</w:t>
      </w:r>
    </w:p>
    <w:p w:rsidR="00973757" w:rsidRPr="00D13B70" w:rsidRDefault="00973757" w:rsidP="00D13B70">
      <w:pPr>
        <w:tabs>
          <w:tab w:val="left" w:pos="567"/>
        </w:tabs>
        <w:spacing w:line="240" w:lineRule="auto"/>
        <w:jc w:val="both"/>
        <w:rPr>
          <w:rStyle w:val="FontStyle14"/>
          <w:rFonts w:ascii="Arial" w:hAnsi="Arial" w:cs="Arial"/>
          <w:spacing w:val="2"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ab/>
      </w:r>
      <w:r w:rsidRPr="00D13B70">
        <w:rPr>
          <w:rStyle w:val="FontStyle14"/>
          <w:rFonts w:ascii="Arial" w:hAnsi="Arial" w:cs="Arial"/>
          <w:sz w:val="24"/>
          <w:szCs w:val="24"/>
        </w:rPr>
        <w:t xml:space="preserve">1. Утвердить </w:t>
      </w:r>
      <w:r w:rsidRPr="00D13B70">
        <w:rPr>
          <w:rStyle w:val="a5"/>
          <w:rFonts w:ascii="Arial" w:hAnsi="Arial" w:cs="Arial"/>
          <w:sz w:val="24"/>
          <w:szCs w:val="24"/>
        </w:rPr>
        <w:t>Порядок</w:t>
      </w:r>
      <w:r w:rsidRPr="00D13B70">
        <w:rPr>
          <w:rFonts w:ascii="Arial" w:hAnsi="Arial" w:cs="Arial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депутата Совета депутатов </w:t>
      </w:r>
      <w:proofErr w:type="spellStart"/>
      <w:r w:rsidRPr="00D13B70">
        <w:rPr>
          <w:rFonts w:ascii="Arial" w:hAnsi="Arial" w:cs="Arial"/>
          <w:bCs/>
          <w:sz w:val="24"/>
          <w:szCs w:val="24"/>
        </w:rPr>
        <w:t>Манойлинского</w:t>
      </w:r>
      <w:proofErr w:type="spellEnd"/>
      <w:r w:rsidRPr="00D13B7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D13B70">
        <w:rPr>
          <w:rFonts w:ascii="Arial" w:hAnsi="Arial" w:cs="Arial"/>
          <w:sz w:val="24"/>
          <w:szCs w:val="24"/>
        </w:rPr>
        <w:t>, членов его семьи на официальном сайте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D13B70">
        <w:rPr>
          <w:rStyle w:val="FontStyle14"/>
          <w:rFonts w:ascii="Arial" w:hAnsi="Arial" w:cs="Arial"/>
          <w:spacing w:val="2"/>
          <w:sz w:val="24"/>
          <w:szCs w:val="24"/>
        </w:rPr>
        <w:t xml:space="preserve"> согласно Приложению к настоящему решению.</w:t>
      </w:r>
    </w:p>
    <w:p w:rsidR="00973757" w:rsidRPr="00D13B70" w:rsidRDefault="00973757" w:rsidP="00D13B70">
      <w:pPr>
        <w:spacing w:line="240" w:lineRule="auto"/>
        <w:ind w:right="31" w:firstLine="708"/>
        <w:jc w:val="both"/>
        <w:rPr>
          <w:rFonts w:ascii="Arial" w:hAnsi="Arial" w:cs="Arial"/>
          <w:sz w:val="24"/>
          <w:szCs w:val="24"/>
        </w:rPr>
      </w:pPr>
      <w:r w:rsidRPr="00D13B70">
        <w:rPr>
          <w:rFonts w:ascii="Arial" w:hAnsi="Arial" w:cs="Arial"/>
          <w:sz w:val="24"/>
          <w:szCs w:val="24"/>
        </w:rPr>
        <w:t xml:space="preserve">2. </w:t>
      </w:r>
      <w:r w:rsidRPr="00D13B70">
        <w:rPr>
          <w:rFonts w:ascii="Arial" w:hAnsi="Arial" w:cs="Arial"/>
          <w:spacing w:val="-12"/>
          <w:sz w:val="24"/>
          <w:szCs w:val="24"/>
        </w:rPr>
        <w:t xml:space="preserve">Настоящее решение </w:t>
      </w:r>
      <w:r w:rsidRPr="00D13B70">
        <w:rPr>
          <w:rFonts w:ascii="Arial" w:hAnsi="Arial" w:cs="Arial"/>
          <w:spacing w:val="-1"/>
          <w:sz w:val="24"/>
          <w:szCs w:val="24"/>
        </w:rPr>
        <w:t xml:space="preserve">разместить на официальном сайте  </w:t>
      </w:r>
      <w:proofErr w:type="spellStart"/>
      <w:r w:rsidRPr="00D13B70">
        <w:rPr>
          <w:rFonts w:ascii="Arial" w:hAnsi="Arial" w:cs="Arial"/>
          <w:bCs/>
          <w:sz w:val="24"/>
          <w:szCs w:val="24"/>
        </w:rPr>
        <w:t>Манойлинского</w:t>
      </w:r>
      <w:proofErr w:type="spellEnd"/>
      <w:r w:rsidRPr="00D13B7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D13B70">
        <w:rPr>
          <w:rFonts w:ascii="Arial" w:hAnsi="Arial" w:cs="Arial"/>
          <w:sz w:val="24"/>
          <w:szCs w:val="24"/>
        </w:rPr>
        <w:t>.</w:t>
      </w:r>
    </w:p>
    <w:p w:rsidR="00973757" w:rsidRPr="00D13B70" w:rsidRDefault="00973757" w:rsidP="00D13B70">
      <w:pPr>
        <w:spacing w:line="240" w:lineRule="auto"/>
        <w:ind w:firstLine="698"/>
        <w:jc w:val="right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973757" w:rsidRPr="00D13B70" w:rsidRDefault="00973757" w:rsidP="00D13B70">
      <w:pPr>
        <w:pStyle w:val="a3"/>
        <w:ind w:left="0"/>
        <w:rPr>
          <w:rStyle w:val="a4"/>
          <w:rFonts w:ascii="Arial" w:hAnsi="Arial" w:cs="Arial"/>
          <w:b w:val="0"/>
          <w:bCs w:val="0"/>
        </w:rPr>
      </w:pPr>
      <w:r w:rsidRPr="00D13B70">
        <w:rPr>
          <w:rStyle w:val="a4"/>
          <w:rFonts w:ascii="Arial" w:hAnsi="Arial" w:cs="Arial"/>
          <w:b w:val="0"/>
        </w:rPr>
        <w:t xml:space="preserve">Глава  </w:t>
      </w:r>
      <w:proofErr w:type="spellStart"/>
      <w:r w:rsidRPr="00D13B70">
        <w:rPr>
          <w:rStyle w:val="a4"/>
          <w:rFonts w:ascii="Arial" w:hAnsi="Arial" w:cs="Arial"/>
          <w:b w:val="0"/>
        </w:rPr>
        <w:t>Манойлинского</w:t>
      </w:r>
      <w:proofErr w:type="spellEnd"/>
      <w:r w:rsidRPr="00D13B70">
        <w:rPr>
          <w:rStyle w:val="a4"/>
          <w:rFonts w:ascii="Arial" w:hAnsi="Arial" w:cs="Arial"/>
          <w:b w:val="0"/>
        </w:rPr>
        <w:t xml:space="preserve">                                                  </w:t>
      </w:r>
      <w:r w:rsidR="00D13B70">
        <w:rPr>
          <w:rStyle w:val="a4"/>
          <w:rFonts w:ascii="Arial" w:hAnsi="Arial" w:cs="Arial"/>
          <w:b w:val="0"/>
        </w:rPr>
        <w:t xml:space="preserve">                        </w:t>
      </w:r>
      <w:r w:rsidRPr="00D13B70">
        <w:rPr>
          <w:rStyle w:val="a4"/>
          <w:rFonts w:ascii="Arial" w:hAnsi="Arial" w:cs="Arial"/>
          <w:b w:val="0"/>
        </w:rPr>
        <w:t>С.В. Литвиненко</w:t>
      </w:r>
    </w:p>
    <w:p w:rsidR="00973757" w:rsidRPr="00D13B70" w:rsidRDefault="00973757" w:rsidP="00D13B70">
      <w:pPr>
        <w:pStyle w:val="a3"/>
        <w:ind w:left="0"/>
        <w:rPr>
          <w:rStyle w:val="a4"/>
          <w:rFonts w:ascii="Arial" w:hAnsi="Arial" w:cs="Arial"/>
          <w:b w:val="0"/>
          <w:bCs w:val="0"/>
        </w:rPr>
      </w:pPr>
      <w:r w:rsidRPr="00D13B70">
        <w:rPr>
          <w:rStyle w:val="a4"/>
          <w:rFonts w:ascii="Arial" w:hAnsi="Arial" w:cs="Arial"/>
          <w:b w:val="0"/>
        </w:rPr>
        <w:t xml:space="preserve">сельского поселения                                                   </w:t>
      </w:r>
    </w:p>
    <w:p w:rsidR="00973757" w:rsidRPr="00D13B70" w:rsidRDefault="00973757" w:rsidP="00D13B70">
      <w:pPr>
        <w:spacing w:line="240" w:lineRule="auto"/>
        <w:ind w:firstLine="698"/>
        <w:jc w:val="right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973757" w:rsidRPr="00D13B70" w:rsidRDefault="00973757" w:rsidP="00D13B70">
      <w:pPr>
        <w:spacing w:line="240" w:lineRule="auto"/>
        <w:ind w:firstLine="698"/>
        <w:jc w:val="right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973757" w:rsidRDefault="00D13B70" w:rsidP="00D13B70">
      <w:pPr>
        <w:tabs>
          <w:tab w:val="left" w:pos="8796"/>
        </w:tabs>
        <w:spacing w:line="240" w:lineRule="auto"/>
        <w:ind w:firstLine="698"/>
        <w:rPr>
          <w:rStyle w:val="a4"/>
          <w:rFonts w:ascii="Arial" w:hAnsi="Arial" w:cs="Arial"/>
          <w:b w:val="0"/>
          <w:bCs w:val="0"/>
          <w:sz w:val="24"/>
          <w:szCs w:val="24"/>
        </w:rPr>
      </w:pPr>
      <w:r>
        <w:rPr>
          <w:rStyle w:val="a4"/>
          <w:rFonts w:ascii="Arial" w:hAnsi="Arial" w:cs="Arial"/>
          <w:b w:val="0"/>
          <w:bCs w:val="0"/>
          <w:sz w:val="24"/>
          <w:szCs w:val="24"/>
        </w:rPr>
        <w:tab/>
      </w:r>
    </w:p>
    <w:p w:rsidR="00D13B70" w:rsidRPr="00D13B70" w:rsidRDefault="00D13B70" w:rsidP="00D13B70">
      <w:pPr>
        <w:tabs>
          <w:tab w:val="left" w:pos="8796"/>
        </w:tabs>
        <w:spacing w:line="240" w:lineRule="auto"/>
        <w:ind w:firstLine="698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973757" w:rsidRPr="00D13B70" w:rsidRDefault="00973757" w:rsidP="00D13B70">
      <w:pPr>
        <w:spacing w:line="240" w:lineRule="auto"/>
        <w:ind w:firstLine="698"/>
        <w:jc w:val="right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973757" w:rsidRPr="00D13B70" w:rsidRDefault="00973757" w:rsidP="00D13B70">
      <w:pPr>
        <w:spacing w:after="0" w:line="240" w:lineRule="auto"/>
        <w:ind w:firstLine="698"/>
        <w:jc w:val="right"/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D13B70">
        <w:rPr>
          <w:rStyle w:val="a4"/>
          <w:rFonts w:ascii="Arial" w:hAnsi="Arial" w:cs="Arial"/>
          <w:b w:val="0"/>
          <w:color w:val="000000"/>
          <w:sz w:val="24"/>
          <w:szCs w:val="24"/>
        </w:rPr>
        <w:lastRenderedPageBreak/>
        <w:t>УТВЕРЖДЕН</w:t>
      </w:r>
    </w:p>
    <w:p w:rsidR="00973757" w:rsidRPr="00D13B70" w:rsidRDefault="00973757" w:rsidP="00D13B70">
      <w:pPr>
        <w:spacing w:after="0" w:line="240" w:lineRule="auto"/>
        <w:ind w:firstLine="698"/>
        <w:jc w:val="right"/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D13B70">
        <w:rPr>
          <w:rStyle w:val="a4"/>
          <w:rFonts w:ascii="Arial" w:hAnsi="Arial" w:cs="Arial"/>
          <w:b w:val="0"/>
          <w:color w:val="000000"/>
          <w:sz w:val="24"/>
          <w:szCs w:val="24"/>
        </w:rPr>
        <w:t>решением Совета депутатов</w:t>
      </w:r>
      <w:r w:rsidRPr="00D13B70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</w:p>
    <w:p w:rsidR="00973757" w:rsidRPr="00D13B70" w:rsidRDefault="00973757" w:rsidP="00D13B70">
      <w:pPr>
        <w:spacing w:after="0" w:line="240" w:lineRule="auto"/>
        <w:ind w:firstLine="698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D13B70">
        <w:rPr>
          <w:rFonts w:ascii="Arial" w:hAnsi="Arial" w:cs="Arial"/>
          <w:bCs/>
          <w:sz w:val="24"/>
          <w:szCs w:val="24"/>
        </w:rPr>
        <w:t>Манойлинского</w:t>
      </w:r>
      <w:proofErr w:type="spellEnd"/>
      <w:r w:rsidRPr="00D13B70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973757" w:rsidRPr="00D13B70" w:rsidRDefault="00973757" w:rsidP="00D13B70">
      <w:pPr>
        <w:spacing w:after="0" w:line="240" w:lineRule="auto"/>
        <w:ind w:firstLine="698"/>
        <w:jc w:val="right"/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>от 29.04.2016г. № 36/6</w:t>
      </w:r>
    </w:p>
    <w:p w:rsidR="00973757" w:rsidRPr="00D13B70" w:rsidRDefault="00973757" w:rsidP="00D13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757" w:rsidRPr="00D13B70" w:rsidRDefault="00973757" w:rsidP="00D13B70">
      <w:pPr>
        <w:pStyle w:val="a8"/>
        <w:jc w:val="center"/>
        <w:rPr>
          <w:b/>
          <w:bCs/>
          <w:sz w:val="24"/>
          <w:szCs w:val="24"/>
        </w:rPr>
      </w:pPr>
      <w:r w:rsidRPr="00D13B70">
        <w:rPr>
          <w:b/>
          <w:bCs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депутата Совета депутатов </w:t>
      </w:r>
      <w:proofErr w:type="spellStart"/>
      <w:r w:rsidRPr="00D13B70">
        <w:rPr>
          <w:b/>
          <w:bCs/>
          <w:sz w:val="24"/>
          <w:szCs w:val="24"/>
        </w:rPr>
        <w:t>Манойлинского</w:t>
      </w:r>
      <w:proofErr w:type="spellEnd"/>
      <w:r w:rsidRPr="00D13B70">
        <w:rPr>
          <w:b/>
          <w:bCs/>
          <w:sz w:val="24"/>
          <w:szCs w:val="24"/>
        </w:rPr>
        <w:t xml:space="preserve"> сельского поселения, членов его семьи на официальном сайте 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D13B70">
        <w:rPr>
          <w:b/>
          <w:bCs/>
          <w:sz w:val="24"/>
          <w:szCs w:val="24"/>
        </w:rPr>
        <w:br/>
      </w:r>
    </w:p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sub_1001"/>
      <w:r w:rsidRPr="00D13B7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13B70">
        <w:rPr>
          <w:rFonts w:ascii="Arial" w:hAnsi="Arial" w:cs="Arial"/>
          <w:sz w:val="24"/>
          <w:szCs w:val="24"/>
        </w:rPr>
        <w:t xml:space="preserve">Настоящим Порядком устанавливаются функции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</w:t>
      </w:r>
      <w:proofErr w:type="spellStart"/>
      <w:r w:rsidRPr="00D13B70">
        <w:rPr>
          <w:rFonts w:ascii="Arial" w:hAnsi="Arial" w:cs="Arial"/>
          <w:bCs/>
          <w:sz w:val="24"/>
          <w:szCs w:val="24"/>
        </w:rPr>
        <w:t>Манойлинского</w:t>
      </w:r>
      <w:proofErr w:type="spellEnd"/>
      <w:r w:rsidRPr="00D13B7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D13B70">
        <w:rPr>
          <w:rFonts w:ascii="Arial" w:hAnsi="Arial" w:cs="Arial"/>
          <w:sz w:val="24"/>
          <w:szCs w:val="24"/>
        </w:rPr>
        <w:t xml:space="preserve"> (далее – депутат Совета депутатов), работа со сведениями о доходах, расходах, об имуществе и обязательствах имущественного характера, по размещению сведений о доходах, расходах, об имуществе и обязательствах имущественного характера депутата Совета депутатов, его супруги (супруга) и</w:t>
      </w:r>
      <w:proofErr w:type="gramEnd"/>
      <w:r w:rsidRPr="00D13B70">
        <w:rPr>
          <w:rFonts w:ascii="Arial" w:hAnsi="Arial" w:cs="Arial"/>
          <w:sz w:val="24"/>
          <w:szCs w:val="24"/>
        </w:rPr>
        <w:t xml:space="preserve"> несовершеннолетних детей на официальном сайте в информационно-телекоммуникационной сети «Интернет</w:t>
      </w:r>
      <w:r w:rsidRPr="00D13B70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D13B70">
        <w:rPr>
          <w:rFonts w:ascii="Arial" w:hAnsi="Arial" w:cs="Arial"/>
          <w:color w:val="000000"/>
          <w:sz w:val="24"/>
          <w:szCs w:val="24"/>
          <w:lang w:val="en-US"/>
        </w:rPr>
        <w:t>adm</w:t>
      </w:r>
      <w:proofErr w:type="spellEnd"/>
      <w:r w:rsidRPr="00D13B70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D13B70">
        <w:rPr>
          <w:rFonts w:ascii="Arial" w:hAnsi="Arial" w:cs="Arial"/>
          <w:color w:val="000000"/>
          <w:sz w:val="24"/>
          <w:szCs w:val="24"/>
          <w:lang w:val="en-US"/>
        </w:rPr>
        <w:t>manoylin</w:t>
      </w:r>
      <w:proofErr w:type="spellEnd"/>
      <w:r w:rsidRPr="00D13B70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D13B70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D13B70">
        <w:rPr>
          <w:rFonts w:ascii="Arial" w:hAnsi="Arial" w:cs="Arial"/>
          <w:color w:val="000000"/>
          <w:sz w:val="24"/>
          <w:szCs w:val="24"/>
        </w:rPr>
        <w:t xml:space="preserve"> (далее –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1002"/>
      <w:bookmarkEnd w:id="0"/>
      <w:r w:rsidRPr="00D13B70">
        <w:rPr>
          <w:rFonts w:ascii="Arial" w:hAnsi="Arial" w:cs="Arial"/>
          <w:color w:val="000000"/>
          <w:sz w:val="24"/>
          <w:szCs w:val="24"/>
        </w:rPr>
        <w:t>2. На сайте размещаются и общероссийским средствам массовой информации по запросам предоставляются для опубликования следующие сведения о доходах, расходах, об имуществе и обязательствах имущественного характера депутата Совета депутатов,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1063"/>
      <w:bookmarkEnd w:id="1"/>
      <w:proofErr w:type="gramStart"/>
      <w:r w:rsidRPr="00D13B70">
        <w:rPr>
          <w:rFonts w:ascii="Arial" w:hAnsi="Arial" w:cs="Arial"/>
          <w:color w:val="000000"/>
          <w:sz w:val="24"/>
          <w:szCs w:val="24"/>
        </w:rPr>
        <w:t>а) перечень объектов недвижимого имущества, принадлежащих депутату Совета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bookmarkEnd w:id="2"/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13B70">
        <w:rPr>
          <w:rFonts w:ascii="Arial" w:hAnsi="Arial" w:cs="Arial"/>
          <w:color w:val="000000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 Совета депутатов, его супруге (супругу) и несовершеннолетним детям;</w:t>
      </w:r>
    </w:p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13B70">
        <w:rPr>
          <w:rFonts w:ascii="Arial" w:hAnsi="Arial" w:cs="Arial"/>
          <w:color w:val="000000"/>
          <w:sz w:val="24"/>
          <w:szCs w:val="24"/>
        </w:rPr>
        <w:t>в) декларированный годовой доход депутата Совета депутатов, его супруги (супруга) и несовершеннолетних детей;</w:t>
      </w:r>
    </w:p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10098"/>
      <w:proofErr w:type="gramStart"/>
      <w:r w:rsidRPr="00D13B70">
        <w:rPr>
          <w:rFonts w:ascii="Arial" w:hAnsi="Arial" w:cs="Arial"/>
          <w:color w:val="000000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депутатов, и его супруги (супруга) за три последних года, предшествующих совершению сделки.</w:t>
      </w:r>
      <w:proofErr w:type="gramEnd"/>
    </w:p>
    <w:bookmarkEnd w:id="3"/>
    <w:p w:rsidR="00973757" w:rsidRPr="00D13B70" w:rsidRDefault="00973757" w:rsidP="00D13B70">
      <w:pPr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13B70">
        <w:rPr>
          <w:rFonts w:ascii="Arial" w:hAnsi="Arial" w:cs="Arial"/>
          <w:color w:val="000000"/>
          <w:sz w:val="24"/>
          <w:szCs w:val="24"/>
        </w:rPr>
        <w:t xml:space="preserve">Сведения, указанные в </w:t>
      </w:r>
      <w:r w:rsidRPr="00D13B70">
        <w:rPr>
          <w:rStyle w:val="a5"/>
          <w:rFonts w:ascii="Arial" w:hAnsi="Arial" w:cs="Arial"/>
          <w:color w:val="000000"/>
          <w:sz w:val="24"/>
          <w:szCs w:val="24"/>
        </w:rPr>
        <w:t>подпунктах «а» - «в»</w:t>
      </w:r>
      <w:r w:rsidRPr="00D13B70">
        <w:rPr>
          <w:rFonts w:ascii="Arial" w:hAnsi="Arial" w:cs="Arial"/>
          <w:color w:val="000000"/>
          <w:sz w:val="24"/>
          <w:szCs w:val="24"/>
        </w:rPr>
        <w:t xml:space="preserve"> размещаются по форме согласно </w:t>
      </w:r>
      <w:r w:rsidRPr="00D13B70">
        <w:rPr>
          <w:rStyle w:val="a5"/>
          <w:rFonts w:ascii="Arial" w:hAnsi="Arial" w:cs="Arial"/>
          <w:color w:val="000000"/>
          <w:sz w:val="24"/>
          <w:szCs w:val="24"/>
        </w:rPr>
        <w:t>Приложению 1</w:t>
      </w:r>
      <w:r w:rsidRPr="00D13B70">
        <w:rPr>
          <w:rFonts w:ascii="Arial" w:hAnsi="Arial" w:cs="Arial"/>
          <w:color w:val="000000"/>
          <w:sz w:val="24"/>
          <w:szCs w:val="24"/>
        </w:rPr>
        <w:t xml:space="preserve"> к настоящему Порядку, сведения, указанные в </w:t>
      </w:r>
      <w:r w:rsidRPr="00D13B70">
        <w:rPr>
          <w:rStyle w:val="a5"/>
          <w:rFonts w:ascii="Arial" w:hAnsi="Arial" w:cs="Arial"/>
          <w:color w:val="000000"/>
          <w:sz w:val="24"/>
          <w:szCs w:val="24"/>
        </w:rPr>
        <w:t>подпункте «г»</w:t>
      </w:r>
      <w:r w:rsidRPr="00D13B70">
        <w:rPr>
          <w:rFonts w:ascii="Arial" w:hAnsi="Arial" w:cs="Arial"/>
          <w:color w:val="000000"/>
          <w:sz w:val="24"/>
          <w:szCs w:val="24"/>
        </w:rPr>
        <w:t xml:space="preserve"> - по форме согласно </w:t>
      </w:r>
      <w:r w:rsidRPr="00D13B70">
        <w:rPr>
          <w:rStyle w:val="a5"/>
          <w:rFonts w:ascii="Arial" w:hAnsi="Arial" w:cs="Arial"/>
          <w:color w:val="000000"/>
          <w:sz w:val="24"/>
          <w:szCs w:val="24"/>
        </w:rPr>
        <w:t>Приложению 2</w:t>
      </w:r>
      <w:r w:rsidRPr="00D13B70">
        <w:rPr>
          <w:rFonts w:ascii="Arial" w:hAnsi="Arial" w:cs="Arial"/>
          <w:color w:val="000000"/>
          <w:sz w:val="24"/>
          <w:szCs w:val="24"/>
        </w:rPr>
        <w:t xml:space="preserve"> к настоящему Порядку.</w:t>
      </w:r>
      <w:bookmarkStart w:id="4" w:name="sub_1003"/>
    </w:p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13B70">
        <w:rPr>
          <w:rFonts w:ascii="Arial" w:hAnsi="Arial" w:cs="Arial"/>
          <w:color w:val="000000"/>
          <w:sz w:val="24"/>
          <w:szCs w:val="24"/>
        </w:rPr>
        <w:t xml:space="preserve">3. В размещаемых на сайте и предоставляемых общероссийским средствам массовой информации по запросам для опубликования сведениях о доходах, </w:t>
      </w:r>
      <w:r w:rsidRPr="00D13B70">
        <w:rPr>
          <w:rFonts w:ascii="Arial" w:hAnsi="Arial" w:cs="Arial"/>
          <w:color w:val="000000"/>
          <w:sz w:val="24"/>
          <w:szCs w:val="24"/>
        </w:rPr>
        <w:lastRenderedPageBreak/>
        <w:t>расходах, об имуществе и обязательствах имущественного характера запрещается указывать:</w:t>
      </w:r>
    </w:p>
    <w:bookmarkEnd w:id="4"/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13B70">
        <w:rPr>
          <w:rFonts w:ascii="Arial" w:hAnsi="Arial" w:cs="Arial"/>
          <w:color w:val="000000"/>
          <w:sz w:val="24"/>
          <w:szCs w:val="24"/>
        </w:rPr>
        <w:t xml:space="preserve">а) иные сведения (кроме указанных в </w:t>
      </w:r>
      <w:r w:rsidRPr="00D13B70">
        <w:rPr>
          <w:rStyle w:val="a5"/>
          <w:rFonts w:ascii="Arial" w:hAnsi="Arial" w:cs="Arial"/>
          <w:color w:val="000000"/>
          <w:sz w:val="24"/>
          <w:szCs w:val="24"/>
        </w:rPr>
        <w:t>пункте 2</w:t>
      </w:r>
      <w:r w:rsidRPr="00D13B70">
        <w:rPr>
          <w:rFonts w:ascii="Arial" w:hAnsi="Arial" w:cs="Arial"/>
          <w:color w:val="000000"/>
          <w:sz w:val="24"/>
          <w:szCs w:val="24"/>
        </w:rPr>
        <w:t xml:space="preserve"> настоящего Порядка) о доходах депутата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13B70">
        <w:rPr>
          <w:rFonts w:ascii="Arial" w:hAnsi="Arial" w:cs="Arial"/>
          <w:color w:val="000000"/>
          <w:sz w:val="24"/>
          <w:szCs w:val="24"/>
        </w:rPr>
        <w:t>б) персональные данные супруги (супруга), детей и иных членов семьи депутата Совета депутатов;</w:t>
      </w:r>
    </w:p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13B70">
        <w:rPr>
          <w:rFonts w:ascii="Arial" w:hAnsi="Arial" w:cs="Arial"/>
          <w:color w:val="000000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 Совета депутатов, его супруги (супруга), детей и иных членов семьи;</w:t>
      </w:r>
    </w:p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13B70">
        <w:rPr>
          <w:rFonts w:ascii="Arial" w:hAnsi="Arial" w:cs="Arial"/>
          <w:color w:val="000000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 Совета депутатов, его супруге (супругу), детям, иным членам семьи на праве собственности или находящихся в их пользовании;</w:t>
      </w:r>
    </w:p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13B70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D13B70">
        <w:rPr>
          <w:rFonts w:ascii="Arial" w:hAnsi="Arial" w:cs="Arial"/>
          <w:color w:val="000000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sub_1004"/>
      <w:r w:rsidRPr="00D13B70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D13B70">
        <w:rPr>
          <w:rFonts w:ascii="Arial" w:hAnsi="Arial" w:cs="Arial"/>
          <w:color w:val="000000"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депутата Совета депутатов, указанные в </w:t>
      </w:r>
      <w:r w:rsidRPr="00D13B70">
        <w:rPr>
          <w:rStyle w:val="a5"/>
          <w:rFonts w:ascii="Arial" w:hAnsi="Arial" w:cs="Arial"/>
          <w:color w:val="000000"/>
          <w:sz w:val="24"/>
          <w:szCs w:val="24"/>
        </w:rPr>
        <w:t>пункте 2</w:t>
      </w:r>
      <w:r w:rsidRPr="00D13B70">
        <w:rPr>
          <w:rFonts w:ascii="Arial" w:hAnsi="Arial" w:cs="Arial"/>
          <w:color w:val="000000"/>
          <w:sz w:val="24"/>
          <w:szCs w:val="24"/>
        </w:rPr>
        <w:t xml:space="preserve"> настоящего Порядка,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sub_1005"/>
      <w:bookmarkEnd w:id="5"/>
      <w:r w:rsidRPr="00D13B70">
        <w:rPr>
          <w:rFonts w:ascii="Arial" w:hAnsi="Arial" w:cs="Arial"/>
          <w:color w:val="000000"/>
          <w:sz w:val="24"/>
          <w:szCs w:val="24"/>
        </w:rPr>
        <w:t xml:space="preserve">5. Размещение на сайте сведений о доходах, расходах, об имуществе и обязательствах имущественного характера, указанных в </w:t>
      </w:r>
      <w:r w:rsidRPr="00D13B70">
        <w:rPr>
          <w:rStyle w:val="a5"/>
          <w:rFonts w:ascii="Arial" w:hAnsi="Arial" w:cs="Arial"/>
          <w:color w:val="000000"/>
          <w:sz w:val="24"/>
          <w:szCs w:val="24"/>
        </w:rPr>
        <w:t>пункте 2</w:t>
      </w:r>
      <w:r w:rsidRPr="00D13B70">
        <w:rPr>
          <w:rFonts w:ascii="Arial" w:hAnsi="Arial" w:cs="Arial"/>
          <w:color w:val="000000"/>
          <w:sz w:val="24"/>
          <w:szCs w:val="24"/>
        </w:rPr>
        <w:t xml:space="preserve"> настоящего Порядка</w:t>
      </w:r>
      <w:bookmarkEnd w:id="6"/>
      <w:r w:rsidRPr="00D13B70">
        <w:rPr>
          <w:rFonts w:ascii="Arial" w:hAnsi="Arial" w:cs="Arial"/>
          <w:color w:val="000000"/>
          <w:sz w:val="24"/>
          <w:szCs w:val="24"/>
        </w:rPr>
        <w:t xml:space="preserve"> обеспечивается Советом депутатов </w:t>
      </w:r>
      <w:proofErr w:type="spellStart"/>
      <w:r w:rsidRPr="00D13B70">
        <w:rPr>
          <w:rFonts w:ascii="Arial" w:hAnsi="Arial" w:cs="Arial"/>
          <w:bCs/>
          <w:sz w:val="24"/>
          <w:szCs w:val="24"/>
        </w:rPr>
        <w:t>Манойлинского</w:t>
      </w:r>
      <w:proofErr w:type="spellEnd"/>
      <w:r w:rsidRPr="00D13B7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D13B70">
        <w:rPr>
          <w:rFonts w:ascii="Arial" w:hAnsi="Arial" w:cs="Arial"/>
          <w:color w:val="000000"/>
          <w:sz w:val="24"/>
          <w:szCs w:val="24"/>
        </w:rPr>
        <w:t>.</w:t>
      </w:r>
      <w:bookmarkStart w:id="7" w:name="sub_1006"/>
    </w:p>
    <w:p w:rsidR="00973757" w:rsidRPr="00D13B70" w:rsidRDefault="00973757" w:rsidP="00D13B7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3B70">
        <w:rPr>
          <w:rFonts w:ascii="Arial" w:hAnsi="Arial" w:cs="Arial"/>
          <w:color w:val="000000"/>
          <w:sz w:val="24"/>
          <w:szCs w:val="24"/>
        </w:rPr>
        <w:t xml:space="preserve"> 6. Запрос от общероссийского средства массовой информации  об опубликовании сведений о доходах, расходах, об имуществе и обязательствах имущественного характера, предоставленных депутатом</w:t>
      </w:r>
      <w:r w:rsidRPr="00D13B70">
        <w:rPr>
          <w:rFonts w:ascii="Arial" w:hAnsi="Arial" w:cs="Arial"/>
          <w:sz w:val="24"/>
          <w:szCs w:val="24"/>
        </w:rPr>
        <w:t xml:space="preserve"> Совета депутатов, подается в адрес главы </w:t>
      </w:r>
      <w:proofErr w:type="spellStart"/>
      <w:r w:rsidRPr="00D13B70">
        <w:rPr>
          <w:rFonts w:ascii="Arial" w:hAnsi="Arial" w:cs="Arial"/>
          <w:bCs/>
          <w:sz w:val="24"/>
          <w:szCs w:val="24"/>
        </w:rPr>
        <w:t>Манойлинского</w:t>
      </w:r>
      <w:proofErr w:type="spellEnd"/>
      <w:r w:rsidRPr="00D13B7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D13B70">
        <w:rPr>
          <w:rFonts w:ascii="Arial" w:hAnsi="Arial" w:cs="Arial"/>
          <w:sz w:val="24"/>
          <w:szCs w:val="24"/>
        </w:rPr>
        <w:t xml:space="preserve">.  </w:t>
      </w:r>
      <w:bookmarkEnd w:id="7"/>
    </w:p>
    <w:p w:rsidR="00973757" w:rsidRPr="00D13B70" w:rsidRDefault="00973757" w:rsidP="00D13B7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3757" w:rsidRPr="00D13B70" w:rsidRDefault="00973757" w:rsidP="00D13B7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3757" w:rsidRPr="00D13B70" w:rsidRDefault="00973757" w:rsidP="00D13B7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3757" w:rsidRPr="00D13B70" w:rsidRDefault="00973757" w:rsidP="00D13B70">
      <w:pPr>
        <w:spacing w:line="240" w:lineRule="auto"/>
        <w:jc w:val="right"/>
        <w:rPr>
          <w:rStyle w:val="a4"/>
          <w:rFonts w:ascii="Arial" w:hAnsi="Arial" w:cs="Arial"/>
          <w:sz w:val="24"/>
          <w:szCs w:val="24"/>
        </w:rPr>
        <w:sectPr w:rsidR="00973757" w:rsidRPr="00D13B70" w:rsidSect="00EF2274">
          <w:pgSz w:w="11900" w:h="16800"/>
          <w:pgMar w:top="1134" w:right="851" w:bottom="851" w:left="1418" w:header="720" w:footer="720" w:gutter="0"/>
          <w:cols w:space="720"/>
          <w:noEndnote/>
        </w:sectPr>
      </w:pP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D13B70">
        <w:rPr>
          <w:rStyle w:val="a4"/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D13B70">
        <w:rPr>
          <w:rStyle w:val="a4"/>
          <w:rFonts w:ascii="Arial" w:hAnsi="Arial" w:cs="Arial"/>
          <w:b w:val="0"/>
          <w:color w:val="000000"/>
          <w:sz w:val="24"/>
          <w:szCs w:val="24"/>
        </w:rPr>
        <w:t>Приложение 2</w:t>
      </w:r>
      <w:r w:rsidRPr="00D13B7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13B70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к </w:t>
      </w:r>
      <w:r w:rsidRPr="00D13B70">
        <w:rPr>
          <w:rStyle w:val="a5"/>
          <w:rFonts w:ascii="Arial" w:hAnsi="Arial" w:cs="Arial"/>
          <w:b w:val="0"/>
          <w:color w:val="000000"/>
          <w:sz w:val="24"/>
          <w:szCs w:val="24"/>
        </w:rPr>
        <w:t>Порядку</w:t>
      </w:r>
      <w:r w:rsidRPr="00D13B70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D13B70">
        <w:rPr>
          <w:rFonts w:ascii="Arial" w:hAnsi="Arial" w:cs="Arial"/>
          <w:bCs/>
          <w:sz w:val="24"/>
          <w:szCs w:val="24"/>
        </w:rPr>
        <w:t>размещения сведений о доходах,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13B70">
        <w:rPr>
          <w:rFonts w:ascii="Arial" w:hAnsi="Arial" w:cs="Arial"/>
          <w:bCs/>
          <w:sz w:val="24"/>
          <w:szCs w:val="24"/>
        </w:rPr>
        <w:t>расходах</w:t>
      </w:r>
      <w:proofErr w:type="gramEnd"/>
      <w:r w:rsidRPr="00D13B70">
        <w:rPr>
          <w:rFonts w:ascii="Arial" w:hAnsi="Arial" w:cs="Arial"/>
          <w:bCs/>
          <w:sz w:val="24"/>
          <w:szCs w:val="24"/>
        </w:rPr>
        <w:t xml:space="preserve">, об имуществе и обязательствах 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 xml:space="preserve">имущественного характера депутата 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 xml:space="preserve">Совета депутатов </w:t>
      </w:r>
      <w:proofErr w:type="spellStart"/>
      <w:r w:rsidRPr="00D13B70">
        <w:rPr>
          <w:rFonts w:ascii="Arial" w:hAnsi="Arial" w:cs="Arial"/>
          <w:bCs/>
          <w:sz w:val="24"/>
          <w:szCs w:val="24"/>
        </w:rPr>
        <w:t>Манойлинского</w:t>
      </w:r>
      <w:proofErr w:type="spellEnd"/>
      <w:r w:rsidRPr="00D13B70">
        <w:rPr>
          <w:rFonts w:ascii="Arial" w:hAnsi="Arial" w:cs="Arial"/>
          <w:bCs/>
          <w:sz w:val="24"/>
          <w:szCs w:val="24"/>
        </w:rPr>
        <w:t xml:space="preserve"> сельского поселения,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 xml:space="preserve"> членов его семьи на официальном сайте  </w:t>
      </w:r>
      <w:proofErr w:type="gramStart"/>
      <w:r w:rsidRPr="00D13B70">
        <w:rPr>
          <w:rFonts w:ascii="Arial" w:hAnsi="Arial" w:cs="Arial"/>
          <w:bCs/>
          <w:sz w:val="24"/>
          <w:szCs w:val="24"/>
        </w:rPr>
        <w:t>в</w:t>
      </w:r>
      <w:proofErr w:type="gramEnd"/>
      <w:r w:rsidRPr="00D13B70">
        <w:rPr>
          <w:rFonts w:ascii="Arial" w:hAnsi="Arial" w:cs="Arial"/>
          <w:bCs/>
          <w:sz w:val="24"/>
          <w:szCs w:val="24"/>
        </w:rPr>
        <w:t xml:space="preserve"> 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>информационно-телекоммуникационной сети «Интернет»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 xml:space="preserve"> и предоставления этих сведений </w:t>
      </w:r>
      <w:proofErr w:type="gramStart"/>
      <w:r w:rsidRPr="00D13B70">
        <w:rPr>
          <w:rFonts w:ascii="Arial" w:hAnsi="Arial" w:cs="Arial"/>
          <w:bCs/>
          <w:sz w:val="24"/>
          <w:szCs w:val="24"/>
        </w:rPr>
        <w:t>общероссийским</w:t>
      </w:r>
      <w:proofErr w:type="gramEnd"/>
      <w:r w:rsidRPr="00D13B70">
        <w:rPr>
          <w:rFonts w:ascii="Arial" w:hAnsi="Arial" w:cs="Arial"/>
          <w:bCs/>
          <w:sz w:val="24"/>
          <w:szCs w:val="24"/>
        </w:rPr>
        <w:t xml:space="preserve"> 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>средствам массовой информации для опубликования</w:t>
      </w:r>
    </w:p>
    <w:p w:rsidR="00973757" w:rsidRPr="00D13B70" w:rsidRDefault="00973757" w:rsidP="00D13B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"/>
        <w:gridCol w:w="395"/>
        <w:gridCol w:w="263"/>
        <w:gridCol w:w="1316"/>
        <w:gridCol w:w="526"/>
        <w:gridCol w:w="511"/>
        <w:gridCol w:w="15"/>
        <w:gridCol w:w="527"/>
        <w:gridCol w:w="263"/>
        <w:gridCol w:w="1236"/>
        <w:gridCol w:w="2243"/>
        <w:gridCol w:w="469"/>
        <w:gridCol w:w="395"/>
        <w:gridCol w:w="1843"/>
        <w:gridCol w:w="40"/>
        <w:gridCol w:w="15"/>
      </w:tblGrid>
      <w:tr w:rsidR="00973757" w:rsidRPr="00D13B70" w:rsidTr="00D561AF">
        <w:trPr>
          <w:gridAfter w:val="1"/>
          <w:wAfter w:w="14" w:type="dxa"/>
        </w:trPr>
        <w:tc>
          <w:tcPr>
            <w:tcW w:w="103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7"/>
              <w:jc w:val="right"/>
            </w:pPr>
            <w:r w:rsidRPr="00D13B70">
              <w:t>Форма</w:t>
            </w:r>
          </w:p>
        </w:tc>
      </w:tr>
      <w:tr w:rsidR="00973757" w:rsidRPr="00D13B70" w:rsidTr="00D561AF">
        <w:trPr>
          <w:gridAfter w:val="1"/>
          <w:wAfter w:w="14" w:type="dxa"/>
        </w:trPr>
        <w:tc>
          <w:tcPr>
            <w:tcW w:w="103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1"/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3B70">
              <w:rPr>
                <w:rFonts w:ascii="Arial" w:hAnsi="Arial" w:cs="Arial"/>
                <w:color w:val="auto"/>
                <w:sz w:val="24"/>
                <w:szCs w:val="24"/>
              </w:rPr>
              <w:t>Сведения</w:t>
            </w:r>
            <w:r w:rsidRPr="00D13B70">
              <w:rPr>
                <w:rFonts w:ascii="Arial" w:hAnsi="Arial" w:cs="Arial"/>
                <w:color w:val="auto"/>
                <w:sz w:val="24"/>
                <w:szCs w:val="24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973757" w:rsidRPr="00D13B70" w:rsidTr="00D561AF">
        <w:tc>
          <w:tcPr>
            <w:tcW w:w="103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</w:tr>
      <w:tr w:rsidR="00973757" w:rsidRPr="00D13B70" w:rsidTr="00D561AF">
        <w:tc>
          <w:tcPr>
            <w:tcW w:w="103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(фамилия, имя, отчество лица, представившего сведения)</w:t>
            </w:r>
          </w:p>
        </w:tc>
      </w:tr>
      <w:tr w:rsidR="00973757" w:rsidRPr="00D13B70" w:rsidTr="00D561AF">
        <w:tc>
          <w:tcPr>
            <w:tcW w:w="3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Лицо, совершившее сделку</w:t>
            </w:r>
            <w:r w:rsidRPr="00D13B70">
              <w:rPr>
                <w:rStyle w:val="a5"/>
              </w:rPr>
              <w:t>*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Предмет сделки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Сумма сделки (тыс. руб.)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Сведения об источниках получения средств, за счет которых совершена сделка</w:t>
            </w:r>
          </w:p>
        </w:tc>
      </w:tr>
      <w:tr w:rsidR="00973757" w:rsidRPr="00D13B70" w:rsidTr="00D561AF">
        <w:tc>
          <w:tcPr>
            <w:tcW w:w="3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7"/>
            </w:pPr>
            <w:r w:rsidRPr="00D13B70">
              <w:t>Лицо, представившее сведения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</w:tr>
      <w:tr w:rsidR="00973757" w:rsidRPr="00D13B70" w:rsidTr="00D561AF">
        <w:tc>
          <w:tcPr>
            <w:tcW w:w="3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7"/>
            </w:pPr>
            <w:r w:rsidRPr="00D13B70">
              <w:t>Супруг (супруга)</w:t>
            </w:r>
            <w:r w:rsidRPr="00D13B70">
              <w:rPr>
                <w:rStyle w:val="a5"/>
              </w:rPr>
              <w:t>**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</w:tr>
      <w:tr w:rsidR="00973757" w:rsidRPr="00D13B70" w:rsidTr="00D561AF">
        <w:tc>
          <w:tcPr>
            <w:tcW w:w="3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7"/>
            </w:pPr>
            <w:r w:rsidRPr="00D13B70">
              <w:t>Несовершеннолетний ребенок (сын или дочь)</w:t>
            </w:r>
            <w:r w:rsidRPr="00D13B70">
              <w:rPr>
                <w:rStyle w:val="a5"/>
              </w:rPr>
              <w:t>**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</w:tr>
      <w:tr w:rsidR="00973757" w:rsidRPr="00D13B70" w:rsidTr="00D561AF">
        <w:trPr>
          <w:gridAfter w:val="2"/>
          <w:wAfter w:w="54" w:type="dxa"/>
        </w:trPr>
        <w:tc>
          <w:tcPr>
            <w:tcW w:w="102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</w:tr>
      <w:tr w:rsidR="00973757" w:rsidRPr="00D13B70" w:rsidTr="00D561AF">
        <w:trPr>
          <w:gridAfter w:val="2"/>
          <w:wAfter w:w="54" w:type="dxa"/>
        </w:trPr>
        <w:tc>
          <w:tcPr>
            <w:tcW w:w="102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  <w:r w:rsidRPr="00D13B70">
              <w:t>Достоверность и полноту настоящих сведений подтверждаю.</w:t>
            </w:r>
          </w:p>
        </w:tc>
      </w:tr>
      <w:tr w:rsidR="00973757" w:rsidRPr="00D13B70" w:rsidTr="00D561AF">
        <w:trPr>
          <w:gridAfter w:val="2"/>
          <w:wAfter w:w="55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  <w:p w:rsidR="00973757" w:rsidRPr="00D13B70" w:rsidRDefault="00973757" w:rsidP="00D13B70">
            <w:pPr>
              <w:pStyle w:val="a6"/>
            </w:pPr>
            <w:r w:rsidRPr="00D13B70"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  <w:p w:rsidR="00973757" w:rsidRPr="00D13B70" w:rsidRDefault="00973757" w:rsidP="00D13B70">
            <w:pPr>
              <w:pStyle w:val="a6"/>
            </w:pPr>
            <w:r w:rsidRPr="00D13B70"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  <w:p w:rsidR="00973757" w:rsidRPr="00D13B70" w:rsidRDefault="00973757" w:rsidP="00D13B70">
            <w:pPr>
              <w:pStyle w:val="a6"/>
            </w:pPr>
            <w:r w:rsidRPr="00D13B70">
              <w:t>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  <w:p w:rsidR="00973757" w:rsidRPr="00D13B70" w:rsidRDefault="00973757" w:rsidP="00D13B70">
            <w:pPr>
              <w:pStyle w:val="a6"/>
            </w:pPr>
            <w:proofErr w:type="gramStart"/>
            <w:r w:rsidRPr="00D13B70">
              <w:t>г</w:t>
            </w:r>
            <w:proofErr w:type="gramEnd"/>
            <w:r w:rsidRPr="00D13B70">
              <w:t>.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</w:tr>
      <w:tr w:rsidR="00973757" w:rsidRPr="00D13B70" w:rsidTr="00D561AF">
        <w:trPr>
          <w:gridAfter w:val="2"/>
          <w:wAfter w:w="55" w:type="dxa"/>
        </w:trPr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(фамилия, имя, отчество лица, представившего сведения)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(подпись)</w:t>
            </w:r>
          </w:p>
        </w:tc>
      </w:tr>
      <w:tr w:rsidR="00973757" w:rsidRPr="00D13B70" w:rsidTr="00D561AF">
        <w:trPr>
          <w:gridAfter w:val="2"/>
          <w:wAfter w:w="55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  <w:r w:rsidRPr="00D13B70"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  <w:r w:rsidRPr="00D13B70"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  <w:r w:rsidRPr="00D13B70">
              <w:t>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  <w:proofErr w:type="gramStart"/>
            <w:r w:rsidRPr="00D13B70">
              <w:t>г</w:t>
            </w:r>
            <w:proofErr w:type="gramEnd"/>
            <w:r w:rsidRPr="00D13B70">
              <w:t>.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</w:tr>
      <w:tr w:rsidR="00973757" w:rsidRPr="00D13B70" w:rsidTr="00D561AF">
        <w:trPr>
          <w:gridAfter w:val="2"/>
          <w:wAfter w:w="55" w:type="dxa"/>
        </w:trPr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(фамилия, имя, отчество лица, представившего сведения)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(подпись)</w:t>
            </w:r>
          </w:p>
        </w:tc>
      </w:tr>
    </w:tbl>
    <w:p w:rsidR="00973757" w:rsidRPr="00D13B70" w:rsidRDefault="00973757" w:rsidP="00D13B70">
      <w:pPr>
        <w:spacing w:line="240" w:lineRule="auto"/>
        <w:rPr>
          <w:rFonts w:ascii="Arial" w:hAnsi="Arial" w:cs="Arial"/>
          <w:sz w:val="24"/>
          <w:szCs w:val="24"/>
        </w:rPr>
      </w:pPr>
      <w:r w:rsidRPr="00D13B70">
        <w:rPr>
          <w:rFonts w:ascii="Arial" w:hAnsi="Arial" w:cs="Arial"/>
          <w:sz w:val="24"/>
          <w:szCs w:val="24"/>
        </w:rPr>
        <w:t>________________</w:t>
      </w:r>
    </w:p>
    <w:p w:rsidR="00973757" w:rsidRPr="00D13B70" w:rsidRDefault="00973757" w:rsidP="00D13B70">
      <w:pPr>
        <w:spacing w:line="240" w:lineRule="auto"/>
        <w:rPr>
          <w:rFonts w:ascii="Arial" w:hAnsi="Arial" w:cs="Arial"/>
          <w:sz w:val="24"/>
          <w:szCs w:val="24"/>
        </w:rPr>
      </w:pPr>
      <w:bookmarkStart w:id="8" w:name="sub_555"/>
      <w:r w:rsidRPr="00D13B70">
        <w:rPr>
          <w:rFonts w:ascii="Arial" w:hAnsi="Arial" w:cs="Arial"/>
          <w:sz w:val="24"/>
          <w:szCs w:val="24"/>
        </w:rPr>
        <w:t>* Нужное подчеркнуть.</w:t>
      </w:r>
    </w:p>
    <w:p w:rsidR="00973757" w:rsidRPr="00D13B70" w:rsidRDefault="00973757" w:rsidP="00D13B70">
      <w:pPr>
        <w:spacing w:line="240" w:lineRule="auto"/>
        <w:rPr>
          <w:rFonts w:ascii="Arial" w:hAnsi="Arial" w:cs="Arial"/>
          <w:sz w:val="24"/>
          <w:szCs w:val="24"/>
        </w:rPr>
      </w:pPr>
      <w:bookmarkStart w:id="9" w:name="sub_666"/>
      <w:bookmarkEnd w:id="8"/>
      <w:r w:rsidRPr="00D13B70">
        <w:rPr>
          <w:rFonts w:ascii="Arial" w:hAnsi="Arial" w:cs="Arial"/>
          <w:sz w:val="24"/>
          <w:szCs w:val="24"/>
        </w:rPr>
        <w:t>** Фамилия, имя, отчество супруги (супруга) и несовершеннолетних детей не указываются.</w:t>
      </w:r>
    </w:p>
    <w:bookmarkEnd w:id="9"/>
    <w:p w:rsidR="00973757" w:rsidRPr="00D13B70" w:rsidRDefault="00973757" w:rsidP="00D13B70">
      <w:pPr>
        <w:spacing w:line="240" w:lineRule="auto"/>
        <w:rPr>
          <w:rFonts w:ascii="Arial" w:hAnsi="Arial" w:cs="Arial"/>
          <w:sz w:val="24"/>
          <w:szCs w:val="24"/>
        </w:rPr>
        <w:sectPr w:rsidR="00973757" w:rsidRPr="00D13B70" w:rsidSect="00EF2274">
          <w:pgSz w:w="11900" w:h="16800"/>
          <w:pgMar w:top="1134" w:right="851" w:bottom="851" w:left="1418" w:header="720" w:footer="720" w:gutter="0"/>
          <w:cols w:space="720"/>
          <w:noEndnote/>
        </w:sectPr>
      </w:pPr>
    </w:p>
    <w:p w:rsidR="00973757" w:rsidRPr="00D13B70" w:rsidRDefault="00973757" w:rsidP="00D13B70">
      <w:pPr>
        <w:spacing w:after="0" w:line="240" w:lineRule="auto"/>
        <w:jc w:val="right"/>
        <w:rPr>
          <w:rStyle w:val="a4"/>
          <w:rFonts w:ascii="Arial" w:hAnsi="Arial" w:cs="Arial"/>
          <w:sz w:val="24"/>
          <w:szCs w:val="24"/>
        </w:rPr>
        <w:sectPr w:rsidR="00973757" w:rsidRPr="00D13B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3B70">
        <w:rPr>
          <w:rStyle w:val="a4"/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13B70">
        <w:rPr>
          <w:rStyle w:val="a4"/>
          <w:rFonts w:ascii="Arial" w:hAnsi="Arial" w:cs="Arial"/>
          <w:sz w:val="24"/>
          <w:szCs w:val="24"/>
        </w:rPr>
        <w:lastRenderedPageBreak/>
        <w:t xml:space="preserve">  </w:t>
      </w:r>
      <w:r w:rsidRPr="00D13B70">
        <w:rPr>
          <w:rStyle w:val="a4"/>
          <w:rFonts w:ascii="Arial" w:hAnsi="Arial" w:cs="Arial"/>
          <w:color w:val="000000"/>
          <w:sz w:val="24"/>
          <w:szCs w:val="24"/>
        </w:rPr>
        <w:t>Приложение 1</w:t>
      </w:r>
      <w:r w:rsidRPr="00D13B7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13B70">
        <w:rPr>
          <w:rStyle w:val="a4"/>
          <w:rFonts w:ascii="Arial" w:hAnsi="Arial" w:cs="Arial"/>
          <w:color w:val="000000"/>
          <w:sz w:val="24"/>
          <w:szCs w:val="24"/>
        </w:rPr>
        <w:t xml:space="preserve">к </w:t>
      </w:r>
      <w:r w:rsidRPr="00D13B70">
        <w:rPr>
          <w:rStyle w:val="a5"/>
          <w:rFonts w:ascii="Arial" w:hAnsi="Arial" w:cs="Arial"/>
          <w:color w:val="000000"/>
          <w:sz w:val="24"/>
          <w:szCs w:val="24"/>
        </w:rPr>
        <w:t xml:space="preserve">Порядку </w:t>
      </w:r>
      <w:r w:rsidRPr="00D13B70">
        <w:rPr>
          <w:rFonts w:ascii="Arial" w:hAnsi="Arial" w:cs="Arial"/>
          <w:bCs/>
          <w:sz w:val="24"/>
          <w:szCs w:val="24"/>
        </w:rPr>
        <w:t>размещения сведений о доходах,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13B70">
        <w:rPr>
          <w:rFonts w:ascii="Arial" w:hAnsi="Arial" w:cs="Arial"/>
          <w:bCs/>
          <w:sz w:val="24"/>
          <w:szCs w:val="24"/>
        </w:rPr>
        <w:t>расходах</w:t>
      </w:r>
      <w:proofErr w:type="gramEnd"/>
      <w:r w:rsidRPr="00D13B70">
        <w:rPr>
          <w:rFonts w:ascii="Arial" w:hAnsi="Arial" w:cs="Arial"/>
          <w:bCs/>
          <w:sz w:val="24"/>
          <w:szCs w:val="24"/>
        </w:rPr>
        <w:t xml:space="preserve">, об имуществе и обязательствах 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 xml:space="preserve">имущественного характера депутата 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 xml:space="preserve">Совета депутатов </w:t>
      </w:r>
      <w:proofErr w:type="spellStart"/>
      <w:r w:rsidRPr="00D13B70">
        <w:rPr>
          <w:rFonts w:ascii="Arial" w:hAnsi="Arial" w:cs="Arial"/>
          <w:bCs/>
          <w:sz w:val="24"/>
          <w:szCs w:val="24"/>
        </w:rPr>
        <w:t>Манойлинского</w:t>
      </w:r>
      <w:proofErr w:type="spellEnd"/>
      <w:r w:rsidRPr="00D13B70">
        <w:rPr>
          <w:rFonts w:ascii="Arial" w:hAnsi="Arial" w:cs="Arial"/>
          <w:bCs/>
          <w:sz w:val="24"/>
          <w:szCs w:val="24"/>
        </w:rPr>
        <w:t xml:space="preserve"> сельского поселения,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 xml:space="preserve"> членов его семьи на официальном сайте  </w:t>
      </w:r>
      <w:proofErr w:type="gramStart"/>
      <w:r w:rsidRPr="00D13B70">
        <w:rPr>
          <w:rFonts w:ascii="Arial" w:hAnsi="Arial" w:cs="Arial"/>
          <w:bCs/>
          <w:sz w:val="24"/>
          <w:szCs w:val="24"/>
        </w:rPr>
        <w:t>в</w:t>
      </w:r>
      <w:proofErr w:type="gramEnd"/>
      <w:r w:rsidRPr="00D13B70">
        <w:rPr>
          <w:rFonts w:ascii="Arial" w:hAnsi="Arial" w:cs="Arial"/>
          <w:bCs/>
          <w:sz w:val="24"/>
          <w:szCs w:val="24"/>
        </w:rPr>
        <w:t xml:space="preserve"> 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>информационно-телекоммуникационной сети «Интернет»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 xml:space="preserve"> и предоставления этих сведений </w:t>
      </w:r>
      <w:proofErr w:type="gramStart"/>
      <w:r w:rsidRPr="00D13B70">
        <w:rPr>
          <w:rFonts w:ascii="Arial" w:hAnsi="Arial" w:cs="Arial"/>
          <w:bCs/>
          <w:sz w:val="24"/>
          <w:szCs w:val="24"/>
        </w:rPr>
        <w:t>общероссийским</w:t>
      </w:r>
      <w:proofErr w:type="gramEnd"/>
      <w:r w:rsidRPr="00D13B70">
        <w:rPr>
          <w:rFonts w:ascii="Arial" w:hAnsi="Arial" w:cs="Arial"/>
          <w:bCs/>
          <w:sz w:val="24"/>
          <w:szCs w:val="24"/>
        </w:rPr>
        <w:t xml:space="preserve"> </w:t>
      </w:r>
    </w:p>
    <w:p w:rsidR="00973757" w:rsidRPr="00D13B70" w:rsidRDefault="00973757" w:rsidP="00D13B7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13B70">
        <w:rPr>
          <w:rFonts w:ascii="Arial" w:hAnsi="Arial" w:cs="Arial"/>
          <w:bCs/>
          <w:sz w:val="24"/>
          <w:szCs w:val="24"/>
        </w:rPr>
        <w:t>средствам массовой информации для опубликования</w:t>
      </w:r>
    </w:p>
    <w:p w:rsidR="00973757" w:rsidRPr="00D13B70" w:rsidRDefault="00973757" w:rsidP="00D13B7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973757" w:rsidRPr="00D13B70" w:rsidTr="00D561AF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7"/>
              <w:jc w:val="right"/>
            </w:pPr>
            <w:r w:rsidRPr="00D13B70">
              <w:t>Форма</w:t>
            </w:r>
          </w:p>
        </w:tc>
      </w:tr>
      <w:tr w:rsidR="00973757" w:rsidRPr="00D13B70" w:rsidTr="00D561AF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1"/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D13B70">
              <w:rPr>
                <w:rFonts w:ascii="Arial" w:hAnsi="Arial" w:cs="Arial"/>
                <w:color w:val="auto"/>
                <w:sz w:val="24"/>
                <w:szCs w:val="24"/>
              </w:rPr>
              <w:t>Сведения</w:t>
            </w:r>
            <w:r w:rsidRPr="00D13B70">
              <w:rPr>
                <w:rFonts w:ascii="Arial" w:hAnsi="Arial" w:cs="Arial"/>
                <w:color w:val="auto"/>
                <w:sz w:val="24"/>
                <w:szCs w:val="24"/>
              </w:rPr>
              <w:br/>
              <w:t xml:space="preserve"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депутатом совета депутатов </w:t>
            </w:r>
            <w:proofErr w:type="spellStart"/>
            <w:r w:rsidRPr="00D13B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Манойлинского</w:t>
            </w:r>
            <w:proofErr w:type="spellEnd"/>
            <w:r w:rsidRPr="00D13B7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D13B70">
              <w:rPr>
                <w:rFonts w:ascii="Arial" w:hAnsi="Arial" w:cs="Arial"/>
                <w:color w:val="auto"/>
                <w:sz w:val="24"/>
                <w:szCs w:val="24"/>
              </w:rPr>
              <w:t>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973757" w:rsidRPr="00D13B70" w:rsidTr="00D561AF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  <w:jc w:val="center"/>
            </w:pPr>
          </w:p>
        </w:tc>
      </w:tr>
      <w:tr w:rsidR="00973757" w:rsidRPr="00D13B70" w:rsidTr="00D561AF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Фамилия, имя, отчество лица, представившего сведения</w:t>
            </w:r>
            <w:r w:rsidRPr="00D13B70">
              <w:rPr>
                <w:rStyle w:val="a5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Должность лица, представившего сведения</w:t>
            </w:r>
            <w:r w:rsidRPr="00D13B70">
              <w:rPr>
                <w:rStyle w:val="a5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Декларированный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Перечень объектов недвижимого имущества, находящихся в пользовании</w:t>
            </w:r>
          </w:p>
        </w:tc>
      </w:tr>
      <w:tr w:rsidR="00973757" w:rsidRPr="00D13B70" w:rsidTr="00D561AF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7" w:rsidRPr="00D13B70" w:rsidRDefault="00973757" w:rsidP="00D13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7" w:rsidRPr="00D13B70" w:rsidRDefault="00973757" w:rsidP="00D13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7" w:rsidRPr="00D13B70" w:rsidRDefault="00973757" w:rsidP="00D13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страна расположения</w:t>
            </w:r>
          </w:p>
        </w:tc>
      </w:tr>
      <w:tr w:rsidR="00973757" w:rsidRPr="00D13B70" w:rsidTr="00D561AF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7" w:rsidRPr="00D13B70" w:rsidRDefault="00973757" w:rsidP="00D13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7" w:rsidRPr="00D13B70" w:rsidRDefault="00973757" w:rsidP="00D13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7" w:rsidRPr="00D13B70" w:rsidRDefault="00973757" w:rsidP="00D13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вид объектов недвижимого имущества</w:t>
            </w:r>
            <w:r w:rsidRPr="00D13B70">
              <w:rPr>
                <w:rStyle w:val="a5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страна расположения</w:t>
            </w:r>
            <w:r w:rsidRPr="00D13B70">
              <w:rPr>
                <w:rStyle w:val="a5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7" w:rsidRPr="00D13B70" w:rsidRDefault="00973757" w:rsidP="00D13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7" w:rsidRPr="00D13B70" w:rsidRDefault="00973757" w:rsidP="00D13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7" w:rsidRPr="00D13B70" w:rsidRDefault="00973757" w:rsidP="00D13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757" w:rsidRPr="00D13B70" w:rsidRDefault="00973757" w:rsidP="00D13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757" w:rsidRPr="00D13B70" w:rsidTr="00D561AF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</w:tr>
      <w:tr w:rsidR="00973757" w:rsidRPr="00D13B70" w:rsidTr="00D561AF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7"/>
            </w:pPr>
            <w:r w:rsidRPr="00D13B70">
              <w:t>Супруга (супруг)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7" w:rsidRPr="00D13B70" w:rsidRDefault="00973757" w:rsidP="00D13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</w:tr>
      <w:tr w:rsidR="00973757" w:rsidRPr="00D13B70" w:rsidTr="00D561AF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7"/>
            </w:pPr>
            <w:r w:rsidRPr="00D13B70"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7" w:rsidRPr="00D13B70" w:rsidRDefault="00973757" w:rsidP="00D13B7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757" w:rsidRPr="00D13B70" w:rsidRDefault="00973757" w:rsidP="00D13B70">
            <w:pPr>
              <w:pStyle w:val="a6"/>
            </w:pPr>
          </w:p>
        </w:tc>
      </w:tr>
      <w:tr w:rsidR="00973757" w:rsidRPr="00D13B70" w:rsidTr="00D561AF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</w:tr>
      <w:tr w:rsidR="00973757" w:rsidRPr="00D13B70" w:rsidTr="00D561AF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  <w:r w:rsidRPr="00D13B70">
              <w:lastRenderedPageBreak/>
              <w:t>Достоверность и полноту настоящих сведений подтверждаю.</w:t>
            </w:r>
          </w:p>
        </w:tc>
      </w:tr>
      <w:tr w:rsidR="00973757" w:rsidRPr="00D13B70" w:rsidTr="00D561AF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  <w:r w:rsidRPr="00D13B70"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  <w:r w:rsidRPr="00D13B70"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  <w:r w:rsidRPr="00D13B70"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  <w:proofErr w:type="gramStart"/>
            <w:r w:rsidRPr="00D13B70">
              <w:t>г</w:t>
            </w:r>
            <w:proofErr w:type="gramEnd"/>
            <w:r w:rsidRPr="00D13B70"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</w:tr>
      <w:tr w:rsidR="00973757" w:rsidRPr="00D13B70" w:rsidTr="00D561AF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(подпись)</w:t>
            </w:r>
          </w:p>
        </w:tc>
      </w:tr>
      <w:tr w:rsidR="00973757" w:rsidRPr="00D13B70" w:rsidTr="00D561AF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  <w:r w:rsidRPr="00D13B70"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  <w:r w:rsidRPr="00D13B70"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  <w:r w:rsidRPr="00D13B70"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  <w:proofErr w:type="gramStart"/>
            <w:r w:rsidRPr="00D13B70">
              <w:t>г</w:t>
            </w:r>
            <w:proofErr w:type="gramEnd"/>
            <w:r w:rsidRPr="00D13B70"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</w:tr>
      <w:tr w:rsidR="00973757" w:rsidRPr="00D13B70" w:rsidTr="00D561AF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757" w:rsidRPr="00D13B70" w:rsidRDefault="00973757" w:rsidP="00D13B70">
            <w:pPr>
              <w:pStyle w:val="a6"/>
              <w:jc w:val="center"/>
            </w:pPr>
            <w:r w:rsidRPr="00D13B70">
              <w:t>(подпись)</w:t>
            </w:r>
          </w:p>
        </w:tc>
      </w:tr>
    </w:tbl>
    <w:p w:rsidR="00973757" w:rsidRPr="00D13B70" w:rsidRDefault="00973757" w:rsidP="00D13B70">
      <w:pPr>
        <w:spacing w:line="240" w:lineRule="auto"/>
        <w:rPr>
          <w:rFonts w:ascii="Arial" w:hAnsi="Arial" w:cs="Arial"/>
          <w:sz w:val="24"/>
          <w:szCs w:val="24"/>
        </w:rPr>
      </w:pPr>
      <w:r w:rsidRPr="00D13B70">
        <w:rPr>
          <w:rFonts w:ascii="Arial" w:hAnsi="Arial" w:cs="Arial"/>
          <w:sz w:val="24"/>
          <w:szCs w:val="24"/>
        </w:rPr>
        <w:t>________________</w:t>
      </w:r>
    </w:p>
    <w:p w:rsidR="00973757" w:rsidRPr="00D13B70" w:rsidRDefault="00973757" w:rsidP="00D13B70">
      <w:pPr>
        <w:spacing w:line="240" w:lineRule="auto"/>
        <w:rPr>
          <w:rFonts w:ascii="Arial" w:hAnsi="Arial" w:cs="Arial"/>
          <w:sz w:val="24"/>
          <w:szCs w:val="24"/>
        </w:rPr>
      </w:pPr>
      <w:bookmarkStart w:id="10" w:name="sub_111"/>
      <w:r w:rsidRPr="00D13B70">
        <w:rPr>
          <w:rFonts w:ascii="Arial" w:hAnsi="Arial" w:cs="Arial"/>
          <w:sz w:val="24"/>
          <w:szCs w:val="24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973757" w:rsidRPr="00D13B70" w:rsidRDefault="00973757" w:rsidP="00D13B70">
      <w:pPr>
        <w:spacing w:line="240" w:lineRule="auto"/>
        <w:rPr>
          <w:rFonts w:ascii="Arial" w:hAnsi="Arial" w:cs="Arial"/>
          <w:sz w:val="24"/>
          <w:szCs w:val="24"/>
        </w:rPr>
      </w:pPr>
      <w:bookmarkStart w:id="11" w:name="sub_222"/>
      <w:bookmarkEnd w:id="10"/>
      <w:r w:rsidRPr="00D13B70">
        <w:rPr>
          <w:rFonts w:ascii="Arial" w:hAnsi="Arial" w:cs="Arial"/>
          <w:sz w:val="24"/>
          <w:szCs w:val="24"/>
        </w:rPr>
        <w:t>*(2) Указывается должность лица, представившего сведения.</w:t>
      </w:r>
    </w:p>
    <w:p w:rsidR="00973757" w:rsidRPr="00D13B70" w:rsidRDefault="00973757" w:rsidP="00D13B70">
      <w:pPr>
        <w:spacing w:line="240" w:lineRule="auto"/>
        <w:rPr>
          <w:rFonts w:ascii="Arial" w:hAnsi="Arial" w:cs="Arial"/>
          <w:sz w:val="24"/>
          <w:szCs w:val="24"/>
        </w:rPr>
      </w:pPr>
      <w:bookmarkStart w:id="12" w:name="sub_333"/>
      <w:bookmarkEnd w:id="11"/>
      <w:r w:rsidRPr="00D13B70">
        <w:rPr>
          <w:rFonts w:ascii="Arial" w:hAnsi="Arial" w:cs="Arial"/>
          <w:sz w:val="24"/>
          <w:szCs w:val="24"/>
        </w:rPr>
        <w:t>*(3) Указывается, например, жилой дом, земельный участок, квартира и т. д.</w:t>
      </w:r>
    </w:p>
    <w:p w:rsidR="00973757" w:rsidRPr="00D13B70" w:rsidRDefault="00973757" w:rsidP="00D13B70">
      <w:pPr>
        <w:spacing w:line="240" w:lineRule="auto"/>
        <w:rPr>
          <w:rFonts w:ascii="Arial" w:hAnsi="Arial" w:cs="Arial"/>
          <w:sz w:val="24"/>
          <w:szCs w:val="24"/>
        </w:rPr>
      </w:pPr>
      <w:bookmarkStart w:id="13" w:name="sub_444"/>
      <w:bookmarkEnd w:id="12"/>
      <w:r w:rsidRPr="00D13B70">
        <w:rPr>
          <w:rFonts w:ascii="Arial" w:hAnsi="Arial" w:cs="Arial"/>
          <w:sz w:val="24"/>
          <w:szCs w:val="24"/>
        </w:rPr>
        <w:t>*(4) Указывается Россия или иная страна (государство).</w:t>
      </w:r>
      <w:bookmarkEnd w:id="13"/>
    </w:p>
    <w:p w:rsidR="00973757" w:rsidRPr="00D13B70" w:rsidRDefault="00973757" w:rsidP="00D13B70">
      <w:pPr>
        <w:spacing w:line="240" w:lineRule="auto"/>
        <w:ind w:firstLine="698"/>
        <w:jc w:val="right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973757" w:rsidRPr="00D13B70" w:rsidRDefault="00973757" w:rsidP="00D13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757" w:rsidRPr="00D13B70" w:rsidRDefault="00973757" w:rsidP="00D13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757" w:rsidRPr="00D13B70" w:rsidRDefault="00973757" w:rsidP="00D13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757" w:rsidRPr="00D13B70" w:rsidRDefault="00973757" w:rsidP="00D13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757" w:rsidRPr="00D13B70" w:rsidRDefault="00973757" w:rsidP="00D13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757" w:rsidRPr="00D13B70" w:rsidRDefault="00973757" w:rsidP="00D13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757" w:rsidRPr="00D13B70" w:rsidRDefault="00973757" w:rsidP="00D13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29E" w:rsidRPr="00D13B70" w:rsidRDefault="006C029E" w:rsidP="00D13B7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C029E" w:rsidRPr="00D13B70" w:rsidSect="009737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757"/>
    <w:rsid w:val="00650677"/>
    <w:rsid w:val="006C029E"/>
    <w:rsid w:val="00973757"/>
    <w:rsid w:val="00D1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9737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973757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973757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737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73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973757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99"/>
    <w:qFormat/>
    <w:rsid w:val="00973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1548</Words>
  <Characters>8830</Characters>
  <Application>Microsoft Office Word</Application>
  <DocSecurity>0</DocSecurity>
  <Lines>73</Lines>
  <Paragraphs>20</Paragraphs>
  <ScaleCrop>false</ScaleCrop>
  <Company>Microsoft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2016-05-13T20:30:00Z</dcterms:created>
  <dcterms:modified xsi:type="dcterms:W3CDTF">2016-05-13T20:38:00Z</dcterms:modified>
</cp:coreProperties>
</file>