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3F" w:rsidRPr="00EA5218" w:rsidRDefault="00E1633F" w:rsidP="00E16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21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1633F" w:rsidRPr="00EA5218" w:rsidRDefault="00E1633F" w:rsidP="00E16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21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1633F" w:rsidRPr="00EA5218" w:rsidRDefault="00E1633F" w:rsidP="00E16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21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E1633F" w:rsidRDefault="00E1633F" w:rsidP="00E16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21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1633F" w:rsidRPr="00EA5218" w:rsidRDefault="00E1633F" w:rsidP="00E16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21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A5218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E1633F" w:rsidRPr="00EA5218" w:rsidRDefault="00E1633F" w:rsidP="00E16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EA52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E1633F" w:rsidRPr="00EA5218" w:rsidRDefault="00E1633F" w:rsidP="00E1633F">
      <w:pPr>
        <w:tabs>
          <w:tab w:val="left" w:pos="3800"/>
          <w:tab w:val="left" w:pos="6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2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521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633F" w:rsidRPr="002E734A" w:rsidRDefault="00E1633F" w:rsidP="00E16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4A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E1633F" w:rsidRPr="00B73FBC" w:rsidTr="00786371">
        <w:tc>
          <w:tcPr>
            <w:tcW w:w="10065" w:type="dxa"/>
          </w:tcPr>
          <w:p w:rsidR="00E1633F" w:rsidRPr="00B73FBC" w:rsidRDefault="00E1633F" w:rsidP="00786371">
            <w:pPr>
              <w:spacing w:after="0"/>
              <w:ind w:right="-26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29 января 2016 года    № 33/1</w:t>
            </w:r>
          </w:p>
          <w:p w:rsidR="00E1633F" w:rsidRPr="00B73FBC" w:rsidRDefault="00E1633F" w:rsidP="00786371">
            <w:pPr>
              <w:spacing w:after="0"/>
              <w:ind w:right="-2659"/>
              <w:jc w:val="both"/>
              <w:rPr>
                <w:rFonts w:ascii="Times New Roman" w:hAnsi="Times New Roman" w:cs="Times New Roman"/>
              </w:rPr>
            </w:pPr>
          </w:p>
          <w:p w:rsidR="00E1633F" w:rsidRPr="00090B70" w:rsidRDefault="00E1633F" w:rsidP="007863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24A5">
              <w:rPr>
                <w:rFonts w:ascii="Times New Roman" w:hAnsi="Times New Roman" w:cs="Times New Roman"/>
                <w:b/>
              </w:rPr>
              <w:t>Об утверждении положения</w:t>
            </w:r>
            <w:r w:rsidRPr="00090B70">
              <w:rPr>
                <w:rFonts w:ascii="Times New Roman" w:hAnsi="Times New Roman" w:cs="Times New Roman"/>
                <w:b/>
              </w:rPr>
              <w:t xml:space="preserve">  о порядке представления сведений о доходах, расходах, об имуществе и обязательствах имущественного характера лицами, замещающими муниципальные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0B70">
              <w:rPr>
                <w:rFonts w:ascii="Times New Roman" w:hAnsi="Times New Roman" w:cs="Times New Roman"/>
                <w:b/>
              </w:rPr>
              <w:t>должности  Манойлинского сельского поселения Клетского муниципального района Волгоградской области</w:t>
            </w:r>
          </w:p>
          <w:p w:rsidR="00E1633F" w:rsidRPr="00B73FBC" w:rsidRDefault="00E1633F" w:rsidP="00786371">
            <w:pPr>
              <w:spacing w:after="0"/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33F" w:rsidRPr="00AB132C" w:rsidRDefault="00E1633F" w:rsidP="00E1633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AB132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A24A5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AB132C">
        <w:rPr>
          <w:rFonts w:ascii="Times New Roman" w:hAnsi="Times New Roman" w:cs="Times New Roman"/>
        </w:rPr>
        <w:t xml:space="preserve"> от 06.10.2003 </w:t>
      </w:r>
      <w:r>
        <w:rPr>
          <w:rFonts w:ascii="Times New Roman" w:hAnsi="Times New Roman" w:cs="Times New Roman"/>
        </w:rPr>
        <w:t>№</w:t>
      </w:r>
      <w:r w:rsidRPr="00AB132C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со статьей 12.1 Федерального закона от 25.12.2008 № 273-ФЗ</w:t>
      </w:r>
      <w:r>
        <w:rPr>
          <w:rFonts w:ascii="Times New Roman" w:hAnsi="Times New Roman" w:cs="Times New Roman"/>
        </w:rPr>
        <w:t xml:space="preserve"> </w:t>
      </w:r>
      <w:r w:rsidRPr="00AB132C">
        <w:rPr>
          <w:rFonts w:ascii="Times New Roman" w:hAnsi="Times New Roman" w:cs="Times New Roman"/>
        </w:rPr>
        <w:t>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>
        <w:rPr>
          <w:rFonts w:ascii="Times New Roman" w:hAnsi="Times New Roman" w:cs="Times New Roman"/>
        </w:rPr>
        <w:t xml:space="preserve"> руководствуясь</w:t>
      </w:r>
      <w:r w:rsidRPr="00AB132C">
        <w:rPr>
          <w:rFonts w:ascii="Times New Roman" w:hAnsi="Times New Roman" w:cs="Times New Roman"/>
        </w:rPr>
        <w:t xml:space="preserve"> Уставом </w:t>
      </w:r>
      <w:r>
        <w:rPr>
          <w:rFonts w:ascii="Times New Roman" w:hAnsi="Times New Roman" w:cs="Times New Roman"/>
        </w:rPr>
        <w:t>Манойлинского</w:t>
      </w:r>
      <w:r w:rsidRPr="00AB132C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Клетского муниципального района Волгоградской области</w:t>
      </w:r>
      <w:r w:rsidRPr="00AB132C">
        <w:rPr>
          <w:rFonts w:ascii="Times New Roman" w:hAnsi="Times New Roman" w:cs="Times New Roman"/>
        </w:rPr>
        <w:t>, Совет</w:t>
      </w:r>
      <w:proofErr w:type="gramEnd"/>
      <w:r w:rsidRPr="00AB132C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Манойлинского</w:t>
      </w:r>
      <w:r w:rsidRPr="00AB132C">
        <w:rPr>
          <w:rFonts w:ascii="Times New Roman" w:hAnsi="Times New Roman" w:cs="Times New Roman"/>
        </w:rPr>
        <w:t xml:space="preserve"> сельского поселения</w:t>
      </w:r>
    </w:p>
    <w:p w:rsidR="00E1633F" w:rsidRDefault="00E1633F" w:rsidP="00E163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33F" w:rsidRPr="001463D4" w:rsidRDefault="00E1633F" w:rsidP="00E1633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63D4">
        <w:rPr>
          <w:rFonts w:ascii="Times New Roman" w:hAnsi="Times New Roman" w:cs="Times New Roman"/>
          <w:b/>
          <w:bCs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ЕШИЛ</w:t>
      </w:r>
      <w:r w:rsidRPr="001463D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1633F" w:rsidRPr="00B65E3F" w:rsidRDefault="00E1633F" w:rsidP="00E163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33F" w:rsidRPr="00090B70" w:rsidRDefault="00E1633F" w:rsidP="00E16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90B7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1000" w:history="1">
        <w:r w:rsidRPr="00FA24A5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90B70">
        <w:rPr>
          <w:rFonts w:ascii="Times New Roman" w:hAnsi="Times New Roman" w:cs="Times New Roman"/>
          <w:sz w:val="24"/>
          <w:szCs w:val="24"/>
        </w:rPr>
        <w:t xml:space="preserve">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Манойлинского сельского поселения Клетского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090B70">
        <w:rPr>
          <w:rFonts w:ascii="Times New Roman" w:hAnsi="Times New Roman" w:cs="Times New Roman"/>
          <w:sz w:val="24"/>
          <w:szCs w:val="24"/>
        </w:rPr>
        <w:t>.</w:t>
      </w:r>
    </w:p>
    <w:p w:rsidR="00E1633F" w:rsidRPr="00090B70" w:rsidRDefault="00E1633F" w:rsidP="00E16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090B7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sub_4"/>
      <w:bookmarkEnd w:id="1"/>
      <w:r w:rsidRPr="00090B7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hyperlink r:id="rId5" w:history="1">
        <w:r w:rsidRPr="00090B70">
          <w:rPr>
            <w:rStyle w:val="a3"/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090B70">
        <w:rPr>
          <w:rFonts w:ascii="Times New Roman" w:hAnsi="Times New Roman" w:cs="Times New Roman"/>
          <w:sz w:val="24"/>
          <w:szCs w:val="24"/>
        </w:rPr>
        <w:t xml:space="preserve"> (обнародования).</w:t>
      </w:r>
    </w:p>
    <w:p w:rsidR="00E1633F" w:rsidRPr="00090B70" w:rsidRDefault="00E1633F" w:rsidP="00E16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bookmarkEnd w:id="2"/>
      <w:r w:rsidRPr="00090B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0B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0B7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bookmarkEnd w:id="3"/>
    <w:p w:rsidR="00E1633F" w:rsidRPr="00090B70" w:rsidRDefault="00E1633F" w:rsidP="00E16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33F" w:rsidRDefault="00E1633F" w:rsidP="00E1633F">
      <w:pPr>
        <w:spacing w:after="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Манойлинского </w:t>
      </w:r>
    </w:p>
    <w:p w:rsidR="00E1633F" w:rsidRDefault="00E1633F" w:rsidP="00E16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 С.В. Литвиненко</w:t>
      </w: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  <w:bookmarkStart w:id="4" w:name="sub_1000"/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Pr="00143F72" w:rsidRDefault="00E1633F" w:rsidP="00E1633F">
      <w:pPr>
        <w:spacing w:after="0"/>
        <w:ind w:left="720"/>
        <w:jc w:val="right"/>
        <w:rPr>
          <w:rFonts w:ascii="Times New Roman" w:hAnsi="Times New Roman" w:cs="Times New Roman"/>
        </w:rPr>
      </w:pPr>
      <w:r w:rsidRPr="00143F72">
        <w:rPr>
          <w:rFonts w:ascii="Times New Roman" w:hAnsi="Times New Roman" w:cs="Times New Roman"/>
        </w:rPr>
        <w:lastRenderedPageBreak/>
        <w:t xml:space="preserve">Приложение </w:t>
      </w:r>
      <w:bookmarkEnd w:id="4"/>
    </w:p>
    <w:p w:rsidR="00E1633F" w:rsidRPr="00143F72" w:rsidRDefault="00E1633F" w:rsidP="00E1633F">
      <w:pPr>
        <w:spacing w:after="0"/>
        <w:ind w:left="720"/>
        <w:jc w:val="right"/>
        <w:rPr>
          <w:rFonts w:ascii="Times New Roman" w:hAnsi="Times New Roman" w:cs="Times New Roman"/>
        </w:rPr>
      </w:pPr>
      <w:r w:rsidRPr="00143F72">
        <w:rPr>
          <w:rFonts w:ascii="Times New Roman" w:hAnsi="Times New Roman" w:cs="Times New Roman"/>
        </w:rPr>
        <w:t xml:space="preserve">к </w:t>
      </w:r>
      <w:hyperlink w:anchor="sub_0" w:history="1">
        <w:r w:rsidRPr="00090B70">
          <w:rPr>
            <w:rStyle w:val="a3"/>
            <w:rFonts w:ascii="Times New Roman" w:hAnsi="Times New Roman" w:cs="Times New Roman"/>
          </w:rPr>
          <w:t>решению</w:t>
        </w:r>
      </w:hyperlink>
      <w:r w:rsidRPr="00090B70">
        <w:rPr>
          <w:rFonts w:ascii="Times New Roman" w:hAnsi="Times New Roman" w:cs="Times New Roman"/>
        </w:rPr>
        <w:t xml:space="preserve"> </w:t>
      </w:r>
      <w:r w:rsidRPr="00143F72">
        <w:rPr>
          <w:rFonts w:ascii="Times New Roman" w:hAnsi="Times New Roman" w:cs="Times New Roman"/>
        </w:rPr>
        <w:t>Совета депутатов</w:t>
      </w:r>
    </w:p>
    <w:p w:rsidR="00E1633F" w:rsidRPr="00143F72" w:rsidRDefault="00E1633F" w:rsidP="00E1633F">
      <w:pPr>
        <w:spacing w:after="0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Манойлинского</w:t>
      </w:r>
      <w:r w:rsidRPr="00143F72">
        <w:rPr>
          <w:rFonts w:ascii="Times New Roman" w:hAnsi="Times New Roman" w:cs="Times New Roman"/>
        </w:rPr>
        <w:t xml:space="preserve"> сельского поселения </w:t>
      </w:r>
    </w:p>
    <w:p w:rsidR="00E1633F" w:rsidRPr="00143F72" w:rsidRDefault="00E1633F" w:rsidP="00E1633F">
      <w:pPr>
        <w:spacing w:after="0"/>
        <w:ind w:left="720"/>
        <w:jc w:val="right"/>
        <w:rPr>
          <w:rFonts w:ascii="Times New Roman" w:hAnsi="Times New Roman" w:cs="Times New Roman"/>
        </w:rPr>
      </w:pPr>
      <w:r w:rsidRPr="00143F7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29.01.2016г. </w:t>
      </w:r>
      <w:r w:rsidRPr="00143F7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33/1</w:t>
      </w:r>
    </w:p>
    <w:p w:rsidR="00E1633F" w:rsidRPr="00143F72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Pr="00143F72" w:rsidRDefault="00E1633F" w:rsidP="00E1633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1633F" w:rsidRPr="00F65B08" w:rsidRDefault="00E1633F" w:rsidP="00E1633F">
      <w:pPr>
        <w:spacing w:after="0"/>
        <w:jc w:val="center"/>
        <w:rPr>
          <w:rFonts w:ascii="Times New Roman" w:hAnsi="Times New Roman" w:cs="Times New Roman"/>
          <w:b/>
        </w:rPr>
      </w:pPr>
      <w:r w:rsidRPr="00F65B08">
        <w:rPr>
          <w:rFonts w:ascii="Times New Roman" w:hAnsi="Times New Roman" w:cs="Times New Roman"/>
          <w:b/>
        </w:rPr>
        <w:t>Положение</w:t>
      </w:r>
      <w:r w:rsidRPr="00F65B08">
        <w:rPr>
          <w:rFonts w:ascii="Times New Roman" w:hAnsi="Times New Roman" w:cs="Times New Roman"/>
          <w:b/>
        </w:rPr>
        <w:br/>
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</w:t>
      </w:r>
      <w:r>
        <w:rPr>
          <w:rFonts w:ascii="Times New Roman" w:hAnsi="Times New Roman" w:cs="Times New Roman"/>
          <w:b/>
        </w:rPr>
        <w:t>Манойлинского</w:t>
      </w:r>
      <w:r w:rsidRPr="00F65B08">
        <w:rPr>
          <w:rFonts w:ascii="Times New Roman" w:hAnsi="Times New Roman" w:cs="Times New Roman"/>
          <w:b/>
        </w:rPr>
        <w:t xml:space="preserve"> сельского поселения Клетского муниципального района Волгоградской области</w:t>
      </w:r>
    </w:p>
    <w:p w:rsidR="00E1633F" w:rsidRPr="00143F72" w:rsidRDefault="00E1633F" w:rsidP="00E1633F">
      <w:pPr>
        <w:spacing w:after="0"/>
        <w:jc w:val="both"/>
        <w:rPr>
          <w:rFonts w:ascii="Times New Roman" w:hAnsi="Times New Roman" w:cs="Times New Roman"/>
        </w:rPr>
      </w:pPr>
    </w:p>
    <w:p w:rsidR="00E1633F" w:rsidRPr="00B65E3F" w:rsidRDefault="00E1633F" w:rsidP="00E163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FE5AC8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6" w:history="1">
        <w:r w:rsidRPr="00090B70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FE5AC8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090B70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FE5AC8">
        <w:rPr>
          <w:rFonts w:ascii="Times New Roman" w:hAnsi="Times New Roman" w:cs="Times New Roman"/>
        </w:rPr>
        <w:t xml:space="preserve"> от 25.12.2008 № 273-ФЗ "О противодействии коррупции", </w:t>
      </w:r>
      <w:hyperlink r:id="rId8" w:history="1">
        <w:r w:rsidRPr="00090B70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FE5AC8">
        <w:rPr>
          <w:rFonts w:ascii="Times New Roman" w:hAnsi="Times New Roman" w:cs="Times New Roman"/>
        </w:rPr>
        <w:t xml:space="preserve"> от 03.12.2012 № 230-ФЗ "О контроле за соответствием расходов лиц, замещающих государственные должности, и иных лиц их доходам" и определяет порядок представления лицами, замещающими муниципальные должности в Совете депутатов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</w:t>
      </w:r>
      <w:proofErr w:type="gramEnd"/>
      <w:r w:rsidRPr="00FE5AC8">
        <w:rPr>
          <w:rFonts w:ascii="Times New Roman" w:hAnsi="Times New Roman" w:cs="Times New Roman"/>
        </w:rPr>
        <w:t xml:space="preserve"> поселения Клетского муниципального района Волгоградской области, сведений о доходах, расходах, об имуществе и обязательствах имущественного характера, а также порядок проверки указанных сведений.</w:t>
      </w: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r w:rsidRPr="00FE5AC8">
        <w:rPr>
          <w:rFonts w:ascii="Times New Roman" w:hAnsi="Times New Roman" w:cs="Times New Roman"/>
        </w:rPr>
        <w:t xml:space="preserve">Настоящее Положение распространяется на лиц, замещающих муниципальные должности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 Клетского муниципального района Волгоградской области (далее –</w:t>
      </w:r>
      <w:r>
        <w:rPr>
          <w:rFonts w:ascii="Times New Roman" w:hAnsi="Times New Roman" w:cs="Times New Roman"/>
        </w:rPr>
        <w:t xml:space="preserve"> депутаты</w:t>
      </w:r>
      <w:r w:rsidRPr="00FE5AC8">
        <w:rPr>
          <w:rFonts w:ascii="Times New Roman" w:hAnsi="Times New Roman" w:cs="Times New Roman"/>
        </w:rPr>
        <w:t xml:space="preserve"> Совета депутатов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Клетского муниципального района Волгоградской области).</w:t>
      </w: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5" w:name="sub_101"/>
      <w:r w:rsidRPr="00FE5AC8">
        <w:rPr>
          <w:rFonts w:ascii="Times New Roman" w:hAnsi="Times New Roman" w:cs="Times New Roman"/>
        </w:rPr>
        <w:t>Статья 1. Представление сведений о доходах, расходах, об имуществе и обязательствах имущественного характера и соблюдение ими ограничений и запретов.</w:t>
      </w:r>
    </w:p>
    <w:bookmarkEnd w:id="5"/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6" w:name="sub_1011"/>
      <w:r w:rsidRPr="00FE5AC8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Депутаты Совета депутатов Манойлинского сельского поселения Клетского муниципального района Волгоградской области</w:t>
      </w:r>
      <w:r w:rsidRPr="00FE5AC8">
        <w:rPr>
          <w:rFonts w:ascii="Times New Roman" w:hAnsi="Times New Roman" w:cs="Times New Roman"/>
        </w:rPr>
        <w:t xml:space="preserve"> ежегодно не позднее 30 апреля года, следующего за отчетным финансовым годом, представляют главе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7" w:name="sub_1012"/>
      <w:bookmarkEnd w:id="6"/>
      <w:r w:rsidRPr="00FE5AC8">
        <w:rPr>
          <w:rFonts w:ascii="Times New Roman" w:hAnsi="Times New Roman" w:cs="Times New Roman"/>
        </w:rPr>
        <w:t xml:space="preserve">2. Справка о доходах, расходах, об имуществе и обязательствах имущественного характера, предоставляется по </w:t>
      </w:r>
      <w:hyperlink r:id="rId9" w:history="1">
        <w:r w:rsidRPr="00437605">
          <w:rPr>
            <w:rStyle w:val="a3"/>
            <w:rFonts w:ascii="Times New Roman" w:hAnsi="Times New Roman" w:cs="Times New Roman"/>
          </w:rPr>
          <w:t>форме</w:t>
        </w:r>
      </w:hyperlink>
      <w:r w:rsidRPr="00437605">
        <w:rPr>
          <w:rFonts w:ascii="Times New Roman" w:hAnsi="Times New Roman" w:cs="Times New Roman"/>
        </w:rPr>
        <w:t>,</w:t>
      </w:r>
      <w:r w:rsidRPr="00FE5AC8">
        <w:rPr>
          <w:rFonts w:ascii="Times New Roman" w:hAnsi="Times New Roman" w:cs="Times New Roman"/>
        </w:rPr>
        <w:t xml:space="preserve"> утвержденной </w:t>
      </w:r>
      <w:hyperlink r:id="rId10" w:history="1">
        <w:r w:rsidRPr="00437605">
          <w:rPr>
            <w:rStyle w:val="a3"/>
            <w:rFonts w:ascii="Times New Roman" w:hAnsi="Times New Roman" w:cs="Times New Roman"/>
          </w:rPr>
          <w:t>Указом</w:t>
        </w:r>
      </w:hyperlink>
      <w:r w:rsidRPr="00FE5AC8">
        <w:rPr>
          <w:rFonts w:ascii="Times New Roman" w:hAnsi="Times New Roman" w:cs="Times New Roman"/>
        </w:rPr>
        <w:t xml:space="preserve"> Президента Российской Федерации от 23 июня 2014 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1633F" w:rsidRPr="00437605" w:rsidRDefault="00E1633F" w:rsidP="00E163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605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сведений, представляемых </w:t>
      </w:r>
      <w:r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 w:rsidRPr="00437605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60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7605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области.</w:t>
      </w:r>
      <w:bookmarkEnd w:id="7"/>
    </w:p>
    <w:p w:rsidR="00E1633F" w:rsidRPr="00FE5AC8" w:rsidRDefault="00E1633F" w:rsidP="00E1633F">
      <w:pPr>
        <w:pStyle w:val="ConsPlusNormal"/>
        <w:jc w:val="both"/>
      </w:pP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8" w:name="sub_104"/>
      <w:r w:rsidRPr="00FE5AC8">
        <w:rPr>
          <w:rFonts w:ascii="Times New Roman" w:hAnsi="Times New Roman" w:cs="Times New Roman"/>
        </w:rPr>
        <w:t xml:space="preserve">Статья 2. Предоставление </w:t>
      </w:r>
      <w:r>
        <w:rPr>
          <w:rFonts w:ascii="Times New Roman" w:hAnsi="Times New Roman" w:cs="Times New Roman"/>
        </w:rPr>
        <w:t>депутатами Совета депутатов</w:t>
      </w:r>
      <w:r w:rsidRPr="00FE5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 Клетского муниципального района Волгоградской области сведений о своих расходах, а также о расходах своих супруги (супруга) и несовершеннолетних детей.</w:t>
      </w:r>
    </w:p>
    <w:bookmarkEnd w:id="8"/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9" w:name="sub_1041"/>
      <w:r w:rsidRPr="00FE5AC8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Депутатами Совета депутатов</w:t>
      </w:r>
      <w:r w:rsidRPr="00FE5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 Клетского муниципального района Волгоградской области</w:t>
      </w:r>
      <w:r w:rsidRPr="00FE5AC8">
        <w:rPr>
          <w:rFonts w:ascii="Times New Roman" w:hAnsi="Times New Roman" w:cs="Times New Roman"/>
          <w:color w:val="C0504D"/>
        </w:rPr>
        <w:t xml:space="preserve"> </w:t>
      </w:r>
      <w:r w:rsidRPr="00FE5AC8">
        <w:rPr>
          <w:rFonts w:ascii="Times New Roman" w:hAnsi="Times New Roman" w:cs="Times New Roman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FE5AC8">
        <w:rPr>
          <w:rFonts w:ascii="Times New Roman" w:hAnsi="Times New Roman" w:cs="Times New Roman"/>
        </w:rPr>
        <w:t xml:space="preserve"> </w:t>
      </w:r>
      <w:proofErr w:type="gramStart"/>
      <w:r w:rsidRPr="00FE5AC8">
        <w:rPr>
          <w:rFonts w:ascii="Times New Roman" w:hAnsi="Times New Roman" w:cs="Times New Roman"/>
        </w:rPr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10" w:name="sub_1042"/>
      <w:bookmarkEnd w:id="9"/>
      <w:r w:rsidRPr="00FE5AC8">
        <w:rPr>
          <w:rFonts w:ascii="Times New Roman" w:hAnsi="Times New Roman" w:cs="Times New Roman"/>
        </w:rPr>
        <w:t xml:space="preserve">2. Сведения, указанные в </w:t>
      </w:r>
      <w:hyperlink w:anchor="sub_1041" w:history="1">
        <w:r w:rsidRPr="005C7B06">
          <w:rPr>
            <w:rStyle w:val="a3"/>
            <w:rFonts w:ascii="Times New Roman" w:hAnsi="Times New Roman" w:cs="Times New Roman"/>
          </w:rPr>
          <w:t>пункте 1</w:t>
        </w:r>
      </w:hyperlink>
      <w:r w:rsidRPr="00FE5AC8">
        <w:rPr>
          <w:rFonts w:ascii="Times New Roman" w:hAnsi="Times New Roman" w:cs="Times New Roman"/>
        </w:rP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 предусмотренной </w:t>
      </w:r>
      <w:hyperlink w:anchor="sub_1012" w:history="1">
        <w:r w:rsidRPr="005C7B06">
          <w:rPr>
            <w:rStyle w:val="a3"/>
            <w:rFonts w:ascii="Times New Roman" w:hAnsi="Times New Roman" w:cs="Times New Roman"/>
          </w:rPr>
          <w:t>пунктом 2 статьи 1</w:t>
        </w:r>
      </w:hyperlink>
      <w:r w:rsidRPr="00FE5AC8">
        <w:rPr>
          <w:rFonts w:ascii="Times New Roman" w:hAnsi="Times New Roman" w:cs="Times New Roman"/>
        </w:rPr>
        <w:t xml:space="preserve"> настоящего Положения.</w:t>
      </w: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11" w:name="sub_1043"/>
      <w:bookmarkEnd w:id="10"/>
      <w:r w:rsidRPr="00FE5AC8">
        <w:rPr>
          <w:rFonts w:ascii="Times New Roman" w:hAnsi="Times New Roman" w:cs="Times New Roman"/>
        </w:rPr>
        <w:t xml:space="preserve">3. Сведения о расходах представляются лицом, замещающим муниципальную должность, главе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поселения.</w:t>
      </w: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12" w:name="sub_1044"/>
      <w:bookmarkEnd w:id="11"/>
      <w:r w:rsidRPr="00FE5AC8">
        <w:rPr>
          <w:rFonts w:ascii="Times New Roman" w:hAnsi="Times New Roman" w:cs="Times New Roman"/>
        </w:rPr>
        <w:t xml:space="preserve">4. Проверка достоверности и полноты сведений о расходах, представленных в соответствии с </w:t>
      </w:r>
      <w:hyperlink r:id="rId11" w:history="1">
        <w:r w:rsidRPr="005C7B06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5C7B06">
        <w:rPr>
          <w:rFonts w:ascii="Times New Roman" w:hAnsi="Times New Roman" w:cs="Times New Roman"/>
        </w:rPr>
        <w:t xml:space="preserve"> </w:t>
      </w:r>
      <w:r w:rsidRPr="00FE5AC8">
        <w:rPr>
          <w:rFonts w:ascii="Times New Roman" w:hAnsi="Times New Roman" w:cs="Times New Roman"/>
        </w:rPr>
        <w:t xml:space="preserve">от 03 декабря 2012 № 230-ФЗ «О </w:t>
      </w:r>
      <w:proofErr w:type="gramStart"/>
      <w:r w:rsidRPr="00FE5AC8">
        <w:rPr>
          <w:rFonts w:ascii="Times New Roman" w:hAnsi="Times New Roman" w:cs="Times New Roman"/>
        </w:rPr>
        <w:t>контроле за</w:t>
      </w:r>
      <w:proofErr w:type="gramEnd"/>
      <w:r w:rsidRPr="00FE5AC8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 лицом, замещающим муниципальную должность, осуществляется в соответствии с законодательством Российской Федерации.</w:t>
      </w: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13" w:name="sub_1045"/>
      <w:bookmarkEnd w:id="12"/>
      <w:r w:rsidRPr="00FE5AC8">
        <w:rPr>
          <w:rFonts w:ascii="Times New Roman" w:hAnsi="Times New Roman" w:cs="Times New Roman"/>
        </w:rPr>
        <w:t xml:space="preserve">5. Сведения о расходах, представляемые лицами, замещающими муниципальную должность, относятся к информации ограниченного доступа. Если федеральным законом такие сведения отнесены к </w:t>
      </w:r>
      <w:hyperlink r:id="rId12" w:history="1">
        <w:r w:rsidRPr="005C7B06">
          <w:rPr>
            <w:rStyle w:val="a3"/>
            <w:rFonts w:ascii="Times New Roman" w:hAnsi="Times New Roman" w:cs="Times New Roman"/>
          </w:rPr>
          <w:t>сведениям</w:t>
        </w:r>
      </w:hyperlink>
      <w:r w:rsidRPr="00FE5AC8">
        <w:rPr>
          <w:rFonts w:ascii="Times New Roman" w:hAnsi="Times New Roman" w:cs="Times New Roman"/>
        </w:rPr>
        <w:t>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1633F" w:rsidRPr="005C7B06" w:rsidRDefault="00E1633F" w:rsidP="00E163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47"/>
      <w:bookmarkEnd w:id="13"/>
      <w:r w:rsidRPr="005C7B0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C7B06">
        <w:rPr>
          <w:rFonts w:ascii="Times New Roman" w:hAnsi="Times New Roman" w:cs="Times New Roman"/>
          <w:sz w:val="24"/>
          <w:szCs w:val="24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3" w:history="1">
        <w:r w:rsidRPr="005C7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7B0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4" w:history="1">
        <w:r w:rsidRPr="005C7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7B0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5C7B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7B06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5C7B06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полномочия депутата, члена выборного органа местного самоуправления, выборного должностного лица местного самоуправления, прекращаются досрочно.</w:t>
      </w:r>
    </w:p>
    <w:bookmarkEnd w:id="14"/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</w:p>
    <w:p w:rsidR="00E1633F" w:rsidRDefault="00E1633F" w:rsidP="00E1633F">
      <w:pPr>
        <w:spacing w:after="0"/>
        <w:jc w:val="both"/>
        <w:rPr>
          <w:rFonts w:ascii="Times New Roman" w:hAnsi="Times New Roman" w:cs="Times New Roman"/>
        </w:rPr>
      </w:pPr>
      <w:bookmarkStart w:id="15" w:name="sub_105"/>
      <w:r w:rsidRPr="00FE5AC8">
        <w:rPr>
          <w:rFonts w:ascii="Times New Roman" w:hAnsi="Times New Roman" w:cs="Times New Roman"/>
        </w:rPr>
        <w:t xml:space="preserve">Статья 3. Размещение на официальном сайте органов местного самоуправления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 сведений о доходах, расходах, об имуществе и обязательствах имущественного характера, представляемых лицом, зам</w:t>
      </w:r>
      <w:r>
        <w:rPr>
          <w:rFonts w:ascii="Times New Roman" w:hAnsi="Times New Roman" w:cs="Times New Roman"/>
        </w:rPr>
        <w:t>ещающим муниципальную должность</w:t>
      </w:r>
      <w:r w:rsidRPr="00FE5AC8">
        <w:rPr>
          <w:rFonts w:ascii="Times New Roman" w:hAnsi="Times New Roman" w:cs="Times New Roman"/>
        </w:rPr>
        <w:t xml:space="preserve"> </w:t>
      </w:r>
      <w:bookmarkEnd w:id="15"/>
    </w:p>
    <w:p w:rsidR="00E1633F" w:rsidRDefault="00E1633F" w:rsidP="00E163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33F" w:rsidRPr="00FE5AC8" w:rsidRDefault="00E1633F" w:rsidP="00E16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E5AC8">
        <w:rPr>
          <w:rFonts w:ascii="Times New Roman" w:hAnsi="Times New Roman" w:cs="Times New Roman"/>
        </w:rPr>
        <w:t xml:space="preserve">Размещение на официальном сайте органов местного самоуправления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 сведений о доходах, расходах, об имуществе и обязательствах имущественного характера, представляемых лицом, замещающим муниципальную должность, осуществляется в соответст</w:t>
      </w:r>
      <w:r>
        <w:rPr>
          <w:rFonts w:ascii="Times New Roman" w:hAnsi="Times New Roman" w:cs="Times New Roman"/>
        </w:rPr>
        <w:t>вии с нормативным правовым актом</w:t>
      </w:r>
      <w:r w:rsidRPr="00FE5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FE5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Манойлинского</w:t>
      </w:r>
      <w:r w:rsidRPr="00FE5AC8">
        <w:rPr>
          <w:rFonts w:ascii="Times New Roman" w:hAnsi="Times New Roman" w:cs="Times New Roman"/>
        </w:rPr>
        <w:t xml:space="preserve"> сельского поселения Клетского муниципального района Волгоградской области.</w:t>
      </w:r>
    </w:p>
    <w:p w:rsidR="00E1633F" w:rsidRDefault="00E1633F" w:rsidP="00E163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33F" w:rsidRDefault="00E1633F" w:rsidP="00E163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633F" w:rsidRDefault="00E1633F" w:rsidP="00E1633F">
      <w:pPr>
        <w:rPr>
          <w:rFonts w:ascii="Times New Roman" w:hAnsi="Times New Roman" w:cs="Times New Roman"/>
          <w:sz w:val="26"/>
          <w:szCs w:val="26"/>
        </w:rPr>
      </w:pPr>
    </w:p>
    <w:p w:rsidR="00F150D3" w:rsidRDefault="00F150D3"/>
    <w:sectPr w:rsidR="00F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33F"/>
    <w:rsid w:val="00E1633F"/>
    <w:rsid w:val="00F1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33F"/>
    <w:rPr>
      <w:color w:val="0000FF"/>
      <w:u w:val="single"/>
    </w:rPr>
  </w:style>
  <w:style w:type="paragraph" w:customStyle="1" w:styleId="ConsPlusNormal">
    <w:name w:val="ConsPlusNormal"/>
    <w:link w:val="ConsPlusNormal0"/>
    <w:rsid w:val="00E16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1633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consultantplus://offline/ref=36106EE7EFCFFB2C9C84496A927C7D6EEDEF1F7777186155C032A32685y0z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0002673.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hyperlink" Target="garantF1://24724171.0" TargetMode="External"/><Relationship Id="rId15" Type="http://schemas.openxmlformats.org/officeDocument/2006/relationships/hyperlink" Target="consultantplus://offline/ref=36106EE7EFCFFB2C9C84496A927C7D6EEDEF1F747C1F6155C032A32685y0z3I" TargetMode="External"/><Relationship Id="rId10" Type="http://schemas.openxmlformats.org/officeDocument/2006/relationships/hyperlink" Target="garantF1://70581384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70581384.1000" TargetMode="External"/><Relationship Id="rId14" Type="http://schemas.openxmlformats.org/officeDocument/2006/relationships/hyperlink" Target="consultantplus://offline/ref=36106EE7EFCFFB2C9C84496A927C7D6EEDEF1E72721A6155C032A32685y0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7500</Characters>
  <Application>Microsoft Office Word</Application>
  <DocSecurity>0</DocSecurity>
  <Lines>62</Lines>
  <Paragraphs>17</Paragraphs>
  <ScaleCrop>false</ScaleCrop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2016-02-11T02:13:00Z</dcterms:created>
  <dcterms:modified xsi:type="dcterms:W3CDTF">2016-02-11T02:15:00Z</dcterms:modified>
</cp:coreProperties>
</file>