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C9" w:rsidRPr="00E1739F" w:rsidRDefault="003727C9" w:rsidP="003727C9">
      <w:pPr>
        <w:spacing w:after="0"/>
        <w:jc w:val="center"/>
        <w:rPr>
          <w:rFonts w:ascii="Times New Roman" w:hAnsi="Times New Roman" w:cs="Times New Roman"/>
          <w:b/>
          <w:bCs/>
          <w:color w:val="FF0000"/>
          <w:sz w:val="24"/>
          <w:szCs w:val="24"/>
        </w:rPr>
      </w:pPr>
      <w:r w:rsidRPr="00E1739F">
        <w:rPr>
          <w:rFonts w:ascii="Times New Roman" w:hAnsi="Times New Roman" w:cs="Times New Roman"/>
          <w:b/>
          <w:bCs/>
          <w:sz w:val="24"/>
          <w:szCs w:val="24"/>
        </w:rPr>
        <w:t>СОВЕТ ДЕПУТАТОВ</w:t>
      </w:r>
    </w:p>
    <w:p w:rsidR="003727C9" w:rsidRPr="00E1739F" w:rsidRDefault="003727C9" w:rsidP="003727C9">
      <w:pPr>
        <w:spacing w:after="0"/>
        <w:jc w:val="center"/>
        <w:rPr>
          <w:rFonts w:ascii="Times New Roman" w:hAnsi="Times New Roman" w:cs="Times New Roman"/>
          <w:b/>
          <w:bCs/>
          <w:sz w:val="24"/>
          <w:szCs w:val="24"/>
        </w:rPr>
      </w:pPr>
      <w:r w:rsidRPr="00E1739F">
        <w:rPr>
          <w:rFonts w:ascii="Times New Roman" w:hAnsi="Times New Roman" w:cs="Times New Roman"/>
          <w:b/>
          <w:bCs/>
          <w:sz w:val="24"/>
          <w:szCs w:val="24"/>
        </w:rPr>
        <w:t>МАНОЙЛИНСКОГО СЕЛЬСКОГО ПОСЕЛЕНИЯ</w:t>
      </w:r>
    </w:p>
    <w:p w:rsidR="003727C9" w:rsidRPr="00E1739F" w:rsidRDefault="003727C9" w:rsidP="003727C9">
      <w:pPr>
        <w:spacing w:after="0"/>
        <w:jc w:val="center"/>
        <w:rPr>
          <w:rFonts w:ascii="Times New Roman" w:hAnsi="Times New Roman" w:cs="Times New Roman"/>
          <w:b/>
          <w:bCs/>
          <w:sz w:val="24"/>
          <w:szCs w:val="24"/>
        </w:rPr>
      </w:pPr>
      <w:r>
        <w:rPr>
          <w:rFonts w:ascii="Times New Roman" w:hAnsi="Times New Roman" w:cs="Times New Roman"/>
          <w:b/>
          <w:bCs/>
          <w:sz w:val="24"/>
          <w:szCs w:val="24"/>
        </w:rPr>
        <w:t>КЛЕТСКОГО</w:t>
      </w:r>
      <w:r w:rsidRPr="00E1739F">
        <w:rPr>
          <w:rFonts w:ascii="Times New Roman" w:hAnsi="Times New Roman" w:cs="Times New Roman"/>
          <w:b/>
          <w:bCs/>
          <w:sz w:val="24"/>
          <w:szCs w:val="24"/>
        </w:rPr>
        <w:t xml:space="preserve"> МУНИЦИПАЛЬНОГО РАЙОНА</w:t>
      </w:r>
    </w:p>
    <w:p w:rsidR="003727C9" w:rsidRPr="00E1739F" w:rsidRDefault="003727C9" w:rsidP="003727C9">
      <w:pPr>
        <w:spacing w:after="0"/>
        <w:jc w:val="center"/>
        <w:rPr>
          <w:rFonts w:ascii="Times New Roman" w:hAnsi="Times New Roman" w:cs="Times New Roman"/>
          <w:b/>
          <w:bCs/>
          <w:sz w:val="24"/>
          <w:szCs w:val="24"/>
        </w:rPr>
      </w:pPr>
      <w:r w:rsidRPr="00E1739F">
        <w:rPr>
          <w:rFonts w:ascii="Times New Roman" w:hAnsi="Times New Roman" w:cs="Times New Roman"/>
          <w:b/>
          <w:bCs/>
          <w:sz w:val="24"/>
          <w:szCs w:val="24"/>
        </w:rPr>
        <w:t>ВОЛГОГРАДСКОЙ ОБЛАСТИ</w:t>
      </w:r>
    </w:p>
    <w:p w:rsidR="003727C9" w:rsidRPr="00E1739F" w:rsidRDefault="003727C9" w:rsidP="003727C9">
      <w:pPr>
        <w:spacing w:after="0"/>
        <w:jc w:val="center"/>
        <w:rPr>
          <w:rFonts w:ascii="Times New Roman" w:hAnsi="Times New Roman" w:cs="Times New Roman"/>
          <w:b/>
          <w:bCs/>
          <w:sz w:val="24"/>
          <w:szCs w:val="24"/>
        </w:rPr>
      </w:pPr>
      <w:r w:rsidRPr="00E1739F">
        <w:rPr>
          <w:rFonts w:ascii="Times New Roman" w:hAnsi="Times New Roman" w:cs="Times New Roman"/>
          <w:b/>
          <w:bCs/>
          <w:sz w:val="24"/>
          <w:szCs w:val="24"/>
          <w:lang w:val="en-US"/>
        </w:rPr>
        <w:t>III</w:t>
      </w:r>
      <w:r w:rsidRPr="00E1739F">
        <w:rPr>
          <w:rFonts w:ascii="Times New Roman" w:hAnsi="Times New Roman" w:cs="Times New Roman"/>
          <w:b/>
          <w:bCs/>
          <w:sz w:val="24"/>
          <w:szCs w:val="24"/>
        </w:rPr>
        <w:t xml:space="preserve"> СОЗЫВА</w:t>
      </w:r>
    </w:p>
    <w:p w:rsidR="003727C9" w:rsidRPr="00E1739F" w:rsidRDefault="003727C9" w:rsidP="003727C9">
      <w:pPr>
        <w:spacing w:after="0"/>
        <w:jc w:val="center"/>
        <w:rPr>
          <w:rFonts w:ascii="Times New Roman" w:hAnsi="Times New Roman" w:cs="Times New Roman"/>
          <w:b/>
          <w:bCs/>
          <w:sz w:val="24"/>
          <w:szCs w:val="24"/>
        </w:rPr>
      </w:pPr>
      <w:r w:rsidRPr="00E1739F">
        <w:rPr>
          <w:rFonts w:ascii="Times New Roman" w:hAnsi="Times New Roman" w:cs="Times New Roman"/>
          <w:b/>
          <w:bCs/>
          <w:sz w:val="24"/>
          <w:szCs w:val="24"/>
        </w:rPr>
        <w:t>__________________________________________________________________</w:t>
      </w:r>
    </w:p>
    <w:p w:rsidR="003727C9" w:rsidRPr="00E1739F" w:rsidRDefault="003727C9" w:rsidP="003727C9">
      <w:pPr>
        <w:shd w:val="clear" w:color="auto" w:fill="FFFFFF"/>
        <w:spacing w:after="0"/>
        <w:ind w:left="29"/>
        <w:rPr>
          <w:rFonts w:ascii="Times New Roman" w:hAnsi="Times New Roman" w:cs="Times New Roman"/>
          <w:color w:val="424242"/>
          <w:spacing w:val="-3"/>
          <w:sz w:val="24"/>
          <w:szCs w:val="24"/>
        </w:rPr>
      </w:pPr>
    </w:p>
    <w:p w:rsidR="003727C9" w:rsidRDefault="003727C9" w:rsidP="003727C9">
      <w:pPr>
        <w:shd w:val="clear" w:color="auto" w:fill="FFFFFF"/>
        <w:spacing w:after="0"/>
        <w:rPr>
          <w:rFonts w:ascii="Times New Roman" w:hAnsi="Times New Roman" w:cs="Times New Roman"/>
          <w:color w:val="424242"/>
          <w:spacing w:val="-3"/>
          <w:sz w:val="24"/>
          <w:szCs w:val="24"/>
        </w:rPr>
      </w:pPr>
      <w:r w:rsidRPr="00F32B52">
        <w:rPr>
          <w:rFonts w:ascii="Times New Roman" w:hAnsi="Times New Roman" w:cs="Times New Roman"/>
          <w:b/>
          <w:color w:val="424242"/>
          <w:spacing w:val="-3"/>
          <w:sz w:val="24"/>
          <w:szCs w:val="24"/>
        </w:rPr>
        <w:t xml:space="preserve">                                                                       </w:t>
      </w:r>
      <w:r w:rsidRPr="00F32B52">
        <w:rPr>
          <w:rFonts w:ascii="Times New Roman" w:hAnsi="Times New Roman" w:cs="Times New Roman"/>
          <w:color w:val="424242"/>
          <w:spacing w:val="-3"/>
          <w:sz w:val="24"/>
          <w:szCs w:val="24"/>
        </w:rPr>
        <w:t xml:space="preserve">РЕШЕНИЕ </w:t>
      </w:r>
    </w:p>
    <w:p w:rsidR="003727C9" w:rsidRPr="00F32B52" w:rsidRDefault="003727C9" w:rsidP="003727C9">
      <w:pPr>
        <w:shd w:val="clear" w:color="auto" w:fill="FFFFFF"/>
        <w:spacing w:after="0"/>
        <w:rPr>
          <w:rFonts w:ascii="Times New Roman" w:hAnsi="Times New Roman" w:cs="Times New Roman"/>
          <w:b/>
          <w:color w:val="424242"/>
          <w:spacing w:val="-3"/>
          <w:sz w:val="24"/>
          <w:szCs w:val="24"/>
        </w:rPr>
      </w:pPr>
    </w:p>
    <w:p w:rsidR="003727C9" w:rsidRDefault="003727C9" w:rsidP="003727C9">
      <w:pPr>
        <w:shd w:val="clear" w:color="auto" w:fill="FFFFFF"/>
        <w:spacing w:after="0"/>
        <w:ind w:left="29"/>
        <w:rPr>
          <w:rFonts w:ascii="Times New Roman" w:hAnsi="Times New Roman" w:cs="Times New Roman"/>
          <w:color w:val="424242"/>
          <w:spacing w:val="-3"/>
          <w:sz w:val="24"/>
          <w:szCs w:val="24"/>
        </w:rPr>
      </w:pPr>
      <w:r w:rsidRPr="00F32B52">
        <w:rPr>
          <w:rFonts w:ascii="Times New Roman" w:hAnsi="Times New Roman" w:cs="Times New Roman"/>
          <w:color w:val="424242"/>
          <w:spacing w:val="-3"/>
          <w:sz w:val="24"/>
          <w:szCs w:val="24"/>
        </w:rPr>
        <w:t xml:space="preserve">От  </w:t>
      </w:r>
      <w:r>
        <w:rPr>
          <w:rFonts w:ascii="Times New Roman" w:hAnsi="Times New Roman" w:cs="Times New Roman"/>
          <w:color w:val="424242"/>
          <w:spacing w:val="-3"/>
          <w:sz w:val="24"/>
          <w:szCs w:val="24"/>
        </w:rPr>
        <w:t>16 марта  2015 года</w:t>
      </w:r>
      <w:r w:rsidRPr="00F32B52">
        <w:rPr>
          <w:rFonts w:ascii="Times New Roman" w:hAnsi="Times New Roman" w:cs="Times New Roman"/>
          <w:color w:val="424242"/>
          <w:spacing w:val="-3"/>
          <w:sz w:val="24"/>
          <w:szCs w:val="24"/>
        </w:rPr>
        <w:t xml:space="preserve">                 №</w:t>
      </w:r>
      <w:r>
        <w:rPr>
          <w:rFonts w:ascii="Times New Roman" w:hAnsi="Times New Roman" w:cs="Times New Roman"/>
          <w:color w:val="424242"/>
          <w:spacing w:val="-3"/>
          <w:sz w:val="24"/>
          <w:szCs w:val="24"/>
        </w:rPr>
        <w:t xml:space="preserve"> 22/2</w:t>
      </w:r>
    </w:p>
    <w:p w:rsidR="003727C9" w:rsidRDefault="003727C9" w:rsidP="003727C9">
      <w:pPr>
        <w:shd w:val="clear" w:color="auto" w:fill="FFFFFF"/>
        <w:spacing w:after="0"/>
        <w:ind w:left="29"/>
        <w:rPr>
          <w:rFonts w:ascii="Times New Roman" w:hAnsi="Times New Roman" w:cs="Times New Roman"/>
          <w:color w:val="424242"/>
          <w:spacing w:val="-3"/>
          <w:sz w:val="24"/>
          <w:szCs w:val="24"/>
        </w:rPr>
      </w:pPr>
    </w:p>
    <w:p w:rsidR="003727C9" w:rsidRDefault="003727C9" w:rsidP="003727C9">
      <w:pPr>
        <w:shd w:val="clear" w:color="auto" w:fill="FFFFFF"/>
        <w:spacing w:after="0"/>
        <w:ind w:left="29"/>
        <w:jc w:val="center"/>
        <w:rPr>
          <w:rFonts w:ascii="Times New Roman" w:hAnsi="Times New Roman" w:cs="Times New Roman"/>
          <w:b/>
          <w:color w:val="424242"/>
          <w:spacing w:val="-3"/>
          <w:sz w:val="24"/>
          <w:szCs w:val="24"/>
        </w:rPr>
      </w:pPr>
      <w:r w:rsidRPr="00895347">
        <w:rPr>
          <w:rFonts w:ascii="Times New Roman" w:hAnsi="Times New Roman" w:cs="Times New Roman"/>
          <w:b/>
          <w:color w:val="424242"/>
          <w:spacing w:val="-3"/>
          <w:sz w:val="24"/>
          <w:szCs w:val="24"/>
        </w:rPr>
        <w:t>Об утверждении Правил содержания</w:t>
      </w:r>
      <w:r>
        <w:rPr>
          <w:rFonts w:ascii="Times New Roman" w:hAnsi="Times New Roman" w:cs="Times New Roman"/>
          <w:b/>
          <w:color w:val="424242"/>
          <w:spacing w:val="-3"/>
          <w:sz w:val="24"/>
          <w:szCs w:val="24"/>
        </w:rPr>
        <w:t xml:space="preserve"> кошек, собак и </w:t>
      </w:r>
      <w:r w:rsidRPr="00895347">
        <w:rPr>
          <w:rFonts w:ascii="Times New Roman" w:hAnsi="Times New Roman" w:cs="Times New Roman"/>
          <w:b/>
          <w:color w:val="424242"/>
          <w:spacing w:val="-3"/>
          <w:sz w:val="24"/>
          <w:szCs w:val="24"/>
        </w:rPr>
        <w:t xml:space="preserve"> сельскохозяйственных животных на территории Манойлинского сельского поселения </w:t>
      </w:r>
    </w:p>
    <w:p w:rsidR="003727C9" w:rsidRPr="00895347" w:rsidRDefault="003727C9" w:rsidP="003727C9">
      <w:pPr>
        <w:shd w:val="clear" w:color="auto" w:fill="FFFFFF"/>
        <w:spacing w:after="0"/>
        <w:ind w:left="29"/>
        <w:jc w:val="center"/>
        <w:rPr>
          <w:rFonts w:ascii="Times New Roman" w:hAnsi="Times New Roman" w:cs="Times New Roman"/>
          <w:b/>
          <w:color w:val="424242"/>
          <w:spacing w:val="-3"/>
          <w:sz w:val="24"/>
          <w:szCs w:val="24"/>
        </w:rPr>
      </w:pPr>
      <w:r w:rsidRPr="00895347">
        <w:rPr>
          <w:rFonts w:ascii="Times New Roman" w:hAnsi="Times New Roman" w:cs="Times New Roman"/>
          <w:b/>
          <w:color w:val="424242"/>
          <w:spacing w:val="-3"/>
          <w:sz w:val="24"/>
          <w:szCs w:val="24"/>
        </w:rPr>
        <w:t>Клетского муниципального района Волгоградской области</w:t>
      </w:r>
    </w:p>
    <w:p w:rsidR="003727C9" w:rsidRPr="00895347" w:rsidRDefault="003727C9" w:rsidP="003727C9">
      <w:pPr>
        <w:shd w:val="clear" w:color="auto" w:fill="FFFFFF"/>
        <w:spacing w:after="0"/>
        <w:rPr>
          <w:rFonts w:ascii="Times New Roman" w:hAnsi="Times New Roman" w:cs="Times New Roman"/>
          <w:color w:val="424242"/>
          <w:spacing w:val="-3"/>
          <w:sz w:val="24"/>
          <w:szCs w:val="24"/>
        </w:rPr>
      </w:pPr>
    </w:p>
    <w:p w:rsidR="003727C9" w:rsidRDefault="003727C9" w:rsidP="003727C9">
      <w:pPr>
        <w:shd w:val="clear" w:color="auto" w:fill="FFFFFF"/>
        <w:spacing w:after="0" w:line="240" w:lineRule="auto"/>
        <w:ind w:left="29"/>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Законом Российской Федерации от 14 мая 1993 года № 4979-1 «О ветеринарии», Федеральным законом от 30 марта 1999 года № 52-ФЗ «О санитарно-эпидемиологическом благополучии населения, постановлением Правительства Волгоградской области от 24 октября 2014 года № 583-п «Об утверждении правил содержания сельскохозяйственных животных на территории Волгоградской области», Уставом Манойлинского сельского поселения Клетского муниципального района Волгоградской области, в целях предупреждения и ликвидации болезней животных, защиты населения от болезней человека и животных, Совет депутатов Манойлинского сельского поселения</w:t>
      </w:r>
    </w:p>
    <w:p w:rsidR="003727C9" w:rsidRDefault="003727C9" w:rsidP="003727C9">
      <w:pPr>
        <w:shd w:val="clear" w:color="auto" w:fill="FFFFFF"/>
        <w:spacing w:after="0" w:line="240" w:lineRule="auto"/>
        <w:ind w:left="29"/>
        <w:jc w:val="both"/>
        <w:rPr>
          <w:rFonts w:ascii="Times New Roman" w:hAnsi="Times New Roman" w:cs="Times New Roman"/>
          <w:sz w:val="24"/>
          <w:szCs w:val="24"/>
        </w:rPr>
      </w:pPr>
    </w:p>
    <w:p w:rsidR="003727C9" w:rsidRDefault="003727C9" w:rsidP="003727C9">
      <w:pPr>
        <w:shd w:val="clear" w:color="auto" w:fill="FFFFFF"/>
        <w:spacing w:after="0" w:line="240" w:lineRule="auto"/>
        <w:ind w:left="29"/>
        <w:jc w:val="both"/>
        <w:rPr>
          <w:rFonts w:ascii="Times New Roman" w:hAnsi="Times New Roman" w:cs="Times New Roman"/>
          <w:sz w:val="24"/>
          <w:szCs w:val="24"/>
        </w:rPr>
      </w:pPr>
      <w:r>
        <w:rPr>
          <w:rFonts w:ascii="Times New Roman" w:hAnsi="Times New Roman" w:cs="Times New Roman"/>
          <w:sz w:val="24"/>
          <w:szCs w:val="24"/>
        </w:rPr>
        <w:t>РЕШИЛ:</w:t>
      </w:r>
    </w:p>
    <w:p w:rsidR="003727C9" w:rsidRDefault="003727C9" w:rsidP="003727C9">
      <w:pPr>
        <w:shd w:val="clear" w:color="auto" w:fill="FFFFFF"/>
        <w:spacing w:after="0" w:line="240" w:lineRule="auto"/>
        <w:ind w:left="29"/>
        <w:jc w:val="both"/>
        <w:rPr>
          <w:rFonts w:ascii="Times New Roman" w:hAnsi="Times New Roman" w:cs="Times New Roman"/>
          <w:sz w:val="24"/>
          <w:szCs w:val="24"/>
        </w:rPr>
      </w:pPr>
    </w:p>
    <w:p w:rsidR="003727C9" w:rsidRDefault="003727C9" w:rsidP="003727C9">
      <w:pPr>
        <w:pStyle w:val="a3"/>
        <w:numPr>
          <w:ilvl w:val="0"/>
          <w:numId w:val="16"/>
        </w:numPr>
        <w:shd w:val="clear" w:color="auto" w:fill="FFFFFF"/>
        <w:jc w:val="both"/>
      </w:pPr>
      <w:r>
        <w:t>Утвердить Правила содержания кошек, собак и сельскохозяйственных животных на территории Манойлинского сельского поселения Клетского муниципального района Волгоградской области согласно приложению.</w:t>
      </w:r>
    </w:p>
    <w:p w:rsidR="003727C9" w:rsidRDefault="003727C9" w:rsidP="003727C9">
      <w:pPr>
        <w:pStyle w:val="a3"/>
        <w:numPr>
          <w:ilvl w:val="0"/>
          <w:numId w:val="16"/>
        </w:numPr>
        <w:shd w:val="clear" w:color="auto" w:fill="FFFFFF"/>
        <w:jc w:val="both"/>
      </w:pPr>
      <w:r>
        <w:t>Решение Совета депутатов Манойлинского сельского поселения от 22.02.2011г. № 22/1 «Об утверждении Правил содержания домашних сельскохозяйственных животных, собак и кошек на территории Манойлинского сельского поселения» считать утратившим силу.</w:t>
      </w:r>
    </w:p>
    <w:p w:rsidR="003727C9" w:rsidRPr="00F4353C" w:rsidRDefault="003727C9" w:rsidP="003727C9">
      <w:pPr>
        <w:pStyle w:val="a3"/>
        <w:numPr>
          <w:ilvl w:val="0"/>
          <w:numId w:val="16"/>
        </w:numPr>
        <w:shd w:val="clear" w:color="auto" w:fill="FFFFFF"/>
        <w:jc w:val="both"/>
      </w:pPr>
      <w:r>
        <w:t>Настоящее решение вступает в силу с момента обнародования и подлежит размещению на официальном сайте Манойлинского сельского поселения.</w:t>
      </w:r>
    </w:p>
    <w:p w:rsidR="003727C9" w:rsidRDefault="003727C9" w:rsidP="003727C9">
      <w:pPr>
        <w:shd w:val="clear" w:color="auto" w:fill="FFFFFF"/>
        <w:spacing w:after="0" w:line="240" w:lineRule="auto"/>
        <w:ind w:left="29"/>
        <w:jc w:val="both"/>
        <w:rPr>
          <w:rFonts w:ascii="Times New Roman" w:hAnsi="Times New Roman" w:cs="Times New Roman"/>
          <w:sz w:val="24"/>
          <w:szCs w:val="24"/>
        </w:rPr>
      </w:pPr>
    </w:p>
    <w:p w:rsidR="003727C9" w:rsidRDefault="003727C9" w:rsidP="003727C9">
      <w:pPr>
        <w:shd w:val="clear" w:color="auto" w:fill="FFFFFF"/>
        <w:spacing w:after="0" w:line="240" w:lineRule="auto"/>
        <w:ind w:left="29"/>
        <w:jc w:val="both"/>
        <w:rPr>
          <w:rFonts w:ascii="Times New Roman" w:hAnsi="Times New Roman" w:cs="Times New Roman"/>
          <w:sz w:val="24"/>
          <w:szCs w:val="24"/>
        </w:rPr>
      </w:pPr>
    </w:p>
    <w:p w:rsidR="003727C9" w:rsidRDefault="003727C9" w:rsidP="003727C9">
      <w:pPr>
        <w:shd w:val="clear" w:color="auto" w:fill="FFFFFF"/>
        <w:spacing w:after="0" w:line="240" w:lineRule="auto"/>
        <w:ind w:left="29"/>
        <w:jc w:val="both"/>
        <w:rPr>
          <w:rFonts w:ascii="Times New Roman" w:hAnsi="Times New Roman" w:cs="Times New Roman"/>
          <w:sz w:val="24"/>
          <w:szCs w:val="24"/>
        </w:rPr>
      </w:pPr>
      <w:r>
        <w:rPr>
          <w:rFonts w:ascii="Times New Roman" w:hAnsi="Times New Roman" w:cs="Times New Roman"/>
          <w:sz w:val="24"/>
          <w:szCs w:val="24"/>
        </w:rPr>
        <w:t>Глава Манойлинского                                                                              С.В. Литвиненко</w:t>
      </w:r>
    </w:p>
    <w:p w:rsidR="003727C9" w:rsidRDefault="003727C9" w:rsidP="003727C9">
      <w:pPr>
        <w:shd w:val="clear" w:color="auto" w:fill="FFFFFF"/>
        <w:spacing w:after="0" w:line="240" w:lineRule="auto"/>
        <w:ind w:left="29"/>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p w:rsidR="003727C9" w:rsidRDefault="003727C9" w:rsidP="003727C9">
      <w:pPr>
        <w:shd w:val="clear" w:color="auto" w:fill="FFFFFF"/>
        <w:spacing w:after="0" w:line="240" w:lineRule="auto"/>
        <w:ind w:left="29"/>
        <w:jc w:val="center"/>
        <w:rPr>
          <w:rFonts w:ascii="Times New Roman" w:hAnsi="Times New Roman" w:cs="Times New Roman"/>
          <w:sz w:val="24"/>
          <w:szCs w:val="24"/>
        </w:rPr>
      </w:pPr>
    </w:p>
    <w:p w:rsidR="003727C9" w:rsidRDefault="003727C9" w:rsidP="003727C9">
      <w:pPr>
        <w:shd w:val="clear" w:color="auto" w:fill="FFFFFF"/>
        <w:spacing w:after="0" w:line="240" w:lineRule="auto"/>
        <w:ind w:left="29"/>
        <w:jc w:val="center"/>
        <w:rPr>
          <w:rFonts w:ascii="Times New Roman" w:hAnsi="Times New Roman" w:cs="Times New Roman"/>
          <w:sz w:val="24"/>
          <w:szCs w:val="24"/>
        </w:rPr>
      </w:pPr>
    </w:p>
    <w:p w:rsidR="003727C9" w:rsidRDefault="003727C9" w:rsidP="003727C9">
      <w:pPr>
        <w:shd w:val="clear" w:color="auto" w:fill="FFFFFF"/>
        <w:spacing w:after="0" w:line="240" w:lineRule="auto"/>
        <w:ind w:left="29"/>
        <w:jc w:val="center"/>
        <w:rPr>
          <w:rFonts w:ascii="Times New Roman" w:hAnsi="Times New Roman" w:cs="Times New Roman"/>
          <w:sz w:val="24"/>
          <w:szCs w:val="24"/>
        </w:rPr>
      </w:pPr>
    </w:p>
    <w:p w:rsidR="003727C9" w:rsidRDefault="003727C9" w:rsidP="003727C9">
      <w:pPr>
        <w:shd w:val="clear" w:color="auto" w:fill="FFFFFF"/>
        <w:spacing w:after="0" w:line="240" w:lineRule="auto"/>
        <w:ind w:left="29"/>
        <w:jc w:val="center"/>
        <w:rPr>
          <w:rFonts w:ascii="Times New Roman" w:hAnsi="Times New Roman" w:cs="Times New Roman"/>
          <w:sz w:val="24"/>
          <w:szCs w:val="24"/>
        </w:rPr>
      </w:pPr>
    </w:p>
    <w:p w:rsidR="003727C9" w:rsidRDefault="003727C9" w:rsidP="003727C9">
      <w:pPr>
        <w:shd w:val="clear" w:color="auto" w:fill="FFFFFF"/>
        <w:spacing w:after="0" w:line="240" w:lineRule="auto"/>
        <w:ind w:left="29"/>
        <w:jc w:val="center"/>
        <w:rPr>
          <w:rFonts w:ascii="Times New Roman" w:hAnsi="Times New Roman" w:cs="Times New Roman"/>
          <w:sz w:val="24"/>
          <w:szCs w:val="24"/>
        </w:rPr>
      </w:pPr>
    </w:p>
    <w:p w:rsidR="003727C9" w:rsidRDefault="003727C9" w:rsidP="003727C9">
      <w:pPr>
        <w:shd w:val="clear" w:color="auto" w:fill="FFFFFF"/>
        <w:spacing w:after="0" w:line="240" w:lineRule="auto"/>
        <w:ind w:left="29"/>
        <w:jc w:val="center"/>
        <w:rPr>
          <w:rFonts w:ascii="Times New Roman" w:hAnsi="Times New Roman" w:cs="Times New Roman"/>
          <w:sz w:val="24"/>
          <w:szCs w:val="24"/>
        </w:rPr>
      </w:pPr>
    </w:p>
    <w:p w:rsidR="003727C9" w:rsidRDefault="003727C9" w:rsidP="003727C9">
      <w:pPr>
        <w:shd w:val="clear" w:color="auto" w:fill="FFFFFF"/>
        <w:spacing w:after="0" w:line="240" w:lineRule="auto"/>
        <w:ind w:left="29"/>
        <w:jc w:val="center"/>
        <w:rPr>
          <w:rFonts w:ascii="Times New Roman" w:hAnsi="Times New Roman" w:cs="Times New Roman"/>
          <w:sz w:val="24"/>
          <w:szCs w:val="24"/>
        </w:rPr>
      </w:pPr>
    </w:p>
    <w:p w:rsidR="003727C9" w:rsidRDefault="003727C9" w:rsidP="003727C9">
      <w:pPr>
        <w:shd w:val="clear" w:color="auto" w:fill="FFFFFF"/>
        <w:spacing w:after="0" w:line="240" w:lineRule="auto"/>
        <w:ind w:left="29"/>
        <w:jc w:val="center"/>
        <w:rPr>
          <w:rFonts w:ascii="Times New Roman" w:hAnsi="Times New Roman" w:cs="Times New Roman"/>
          <w:sz w:val="24"/>
          <w:szCs w:val="24"/>
        </w:rPr>
      </w:pPr>
    </w:p>
    <w:p w:rsidR="003727C9" w:rsidRDefault="003727C9" w:rsidP="003727C9">
      <w:pPr>
        <w:shd w:val="clear" w:color="auto" w:fill="FFFFFF"/>
        <w:spacing w:after="0" w:line="240" w:lineRule="auto"/>
        <w:ind w:left="29"/>
        <w:jc w:val="center"/>
        <w:rPr>
          <w:rFonts w:ascii="Times New Roman" w:hAnsi="Times New Roman" w:cs="Times New Roman"/>
          <w:sz w:val="24"/>
          <w:szCs w:val="24"/>
        </w:rPr>
      </w:pPr>
    </w:p>
    <w:p w:rsidR="003727C9" w:rsidRDefault="003727C9" w:rsidP="003727C9">
      <w:pPr>
        <w:shd w:val="clear" w:color="auto" w:fill="FFFFFF"/>
        <w:spacing w:after="0" w:line="240" w:lineRule="auto"/>
        <w:ind w:left="29"/>
        <w:jc w:val="center"/>
        <w:rPr>
          <w:rFonts w:ascii="Times New Roman" w:hAnsi="Times New Roman" w:cs="Times New Roman"/>
          <w:sz w:val="24"/>
          <w:szCs w:val="24"/>
        </w:rPr>
      </w:pPr>
    </w:p>
    <w:p w:rsidR="003727C9" w:rsidRDefault="003727C9" w:rsidP="003727C9">
      <w:pPr>
        <w:shd w:val="clear" w:color="auto" w:fill="FFFFFF"/>
        <w:spacing w:after="0" w:line="240" w:lineRule="auto"/>
        <w:ind w:left="29"/>
        <w:jc w:val="center"/>
        <w:rPr>
          <w:rFonts w:ascii="Times New Roman" w:hAnsi="Times New Roman" w:cs="Times New Roman"/>
          <w:sz w:val="24"/>
          <w:szCs w:val="24"/>
        </w:rPr>
      </w:pPr>
    </w:p>
    <w:p w:rsidR="003727C9" w:rsidRDefault="003727C9" w:rsidP="003727C9">
      <w:pPr>
        <w:shd w:val="clear" w:color="auto" w:fill="FFFFFF"/>
        <w:spacing w:after="0" w:line="240" w:lineRule="auto"/>
        <w:ind w:left="29"/>
        <w:jc w:val="center"/>
        <w:rPr>
          <w:rFonts w:ascii="Times New Roman" w:hAnsi="Times New Roman" w:cs="Times New Roman"/>
          <w:sz w:val="24"/>
          <w:szCs w:val="24"/>
        </w:rPr>
      </w:pPr>
    </w:p>
    <w:p w:rsidR="003727C9" w:rsidRPr="00F3032A" w:rsidRDefault="003727C9" w:rsidP="003727C9">
      <w:pPr>
        <w:pStyle w:val="Style2"/>
        <w:widowControl/>
        <w:spacing w:line="240" w:lineRule="auto"/>
        <w:jc w:val="right"/>
        <w:rPr>
          <w:rStyle w:val="FontStyle25"/>
          <w:rFonts w:ascii="Times New Roman" w:hAnsi="Times New Roman"/>
        </w:rPr>
      </w:pPr>
      <w:r w:rsidRPr="00F3032A">
        <w:rPr>
          <w:rStyle w:val="FontStyle25"/>
          <w:rFonts w:ascii="Times New Roman" w:hAnsi="Times New Roman"/>
        </w:rPr>
        <w:t>Приложение</w:t>
      </w:r>
    </w:p>
    <w:p w:rsidR="003727C9" w:rsidRPr="00F3032A" w:rsidRDefault="003727C9" w:rsidP="003727C9">
      <w:pPr>
        <w:pStyle w:val="Style2"/>
        <w:widowControl/>
        <w:spacing w:line="240" w:lineRule="auto"/>
        <w:jc w:val="right"/>
        <w:rPr>
          <w:rStyle w:val="FontStyle25"/>
          <w:rFonts w:ascii="Times New Roman" w:hAnsi="Times New Roman"/>
        </w:rPr>
      </w:pPr>
      <w:r>
        <w:rPr>
          <w:rStyle w:val="FontStyle25"/>
          <w:rFonts w:ascii="Times New Roman" w:hAnsi="Times New Roman"/>
        </w:rPr>
        <w:t>к</w:t>
      </w:r>
      <w:r w:rsidRPr="00F3032A">
        <w:rPr>
          <w:rStyle w:val="FontStyle25"/>
          <w:rFonts w:ascii="Times New Roman" w:hAnsi="Times New Roman"/>
        </w:rPr>
        <w:t xml:space="preserve"> решению Совета депутатов</w:t>
      </w:r>
    </w:p>
    <w:p w:rsidR="003727C9" w:rsidRPr="00F3032A" w:rsidRDefault="003727C9" w:rsidP="003727C9">
      <w:pPr>
        <w:pStyle w:val="Style2"/>
        <w:widowControl/>
        <w:spacing w:line="240" w:lineRule="auto"/>
        <w:jc w:val="right"/>
        <w:rPr>
          <w:rStyle w:val="FontStyle25"/>
          <w:rFonts w:ascii="Times New Roman" w:hAnsi="Times New Roman"/>
        </w:rPr>
      </w:pPr>
      <w:r w:rsidRPr="00F3032A">
        <w:rPr>
          <w:rStyle w:val="FontStyle25"/>
          <w:rFonts w:ascii="Times New Roman" w:hAnsi="Times New Roman"/>
        </w:rPr>
        <w:t>Манойлинского сельского поселения</w:t>
      </w:r>
    </w:p>
    <w:p w:rsidR="003727C9" w:rsidRPr="00F3032A" w:rsidRDefault="003727C9" w:rsidP="003727C9">
      <w:pPr>
        <w:pStyle w:val="Style2"/>
        <w:widowControl/>
        <w:spacing w:line="240" w:lineRule="auto"/>
        <w:jc w:val="right"/>
        <w:rPr>
          <w:rStyle w:val="FontStyle25"/>
          <w:rFonts w:ascii="Times New Roman" w:hAnsi="Times New Roman"/>
        </w:rPr>
      </w:pPr>
      <w:r>
        <w:rPr>
          <w:rStyle w:val="FontStyle25"/>
          <w:rFonts w:ascii="Times New Roman" w:hAnsi="Times New Roman"/>
        </w:rPr>
        <w:t>о</w:t>
      </w:r>
      <w:r w:rsidRPr="00F3032A">
        <w:rPr>
          <w:rStyle w:val="FontStyle25"/>
          <w:rFonts w:ascii="Times New Roman" w:hAnsi="Times New Roman"/>
        </w:rPr>
        <w:t xml:space="preserve">т </w:t>
      </w:r>
      <w:r>
        <w:rPr>
          <w:rStyle w:val="FontStyle25"/>
          <w:rFonts w:ascii="Times New Roman" w:hAnsi="Times New Roman"/>
        </w:rPr>
        <w:t xml:space="preserve">16 марта </w:t>
      </w:r>
      <w:r w:rsidRPr="00F3032A">
        <w:rPr>
          <w:rStyle w:val="FontStyle25"/>
          <w:rFonts w:ascii="Times New Roman" w:hAnsi="Times New Roman"/>
        </w:rPr>
        <w:t xml:space="preserve">2015г. № </w:t>
      </w:r>
      <w:r>
        <w:rPr>
          <w:rStyle w:val="FontStyle25"/>
          <w:rFonts w:ascii="Times New Roman" w:hAnsi="Times New Roman"/>
        </w:rPr>
        <w:t>22/2</w:t>
      </w:r>
    </w:p>
    <w:p w:rsidR="003727C9" w:rsidRDefault="003727C9" w:rsidP="003727C9">
      <w:pPr>
        <w:pStyle w:val="Style2"/>
        <w:widowControl/>
        <w:spacing w:line="240" w:lineRule="exact"/>
        <w:ind w:right="24"/>
        <w:rPr>
          <w:sz w:val="20"/>
          <w:szCs w:val="20"/>
        </w:rPr>
      </w:pPr>
    </w:p>
    <w:p w:rsidR="003727C9" w:rsidRPr="00313DF0" w:rsidRDefault="003727C9" w:rsidP="003727C9">
      <w:pPr>
        <w:pStyle w:val="Style2"/>
        <w:widowControl/>
        <w:spacing w:line="240" w:lineRule="auto"/>
        <w:ind w:right="24"/>
        <w:jc w:val="both"/>
        <w:rPr>
          <w:rFonts w:ascii="Times New Roman" w:hAnsi="Times New Roman"/>
          <w:sz w:val="28"/>
          <w:szCs w:val="28"/>
        </w:rPr>
      </w:pPr>
    </w:p>
    <w:p w:rsidR="003727C9" w:rsidRPr="00F3032A" w:rsidRDefault="003727C9" w:rsidP="003727C9">
      <w:pPr>
        <w:pStyle w:val="Style2"/>
        <w:widowControl/>
        <w:spacing w:before="14" w:line="240" w:lineRule="auto"/>
        <w:ind w:right="24"/>
        <w:rPr>
          <w:rStyle w:val="FontStyle25"/>
          <w:rFonts w:ascii="Times New Roman" w:hAnsi="Times New Roman"/>
          <w:b/>
        </w:rPr>
      </w:pPr>
      <w:r w:rsidRPr="00F3032A">
        <w:rPr>
          <w:rStyle w:val="FontStyle25"/>
          <w:rFonts w:ascii="Times New Roman" w:hAnsi="Times New Roman"/>
          <w:b/>
        </w:rPr>
        <w:t>Об утверждении Правил</w:t>
      </w:r>
      <w:r>
        <w:rPr>
          <w:rStyle w:val="FontStyle25"/>
          <w:rFonts w:ascii="Times New Roman" w:hAnsi="Times New Roman"/>
          <w:b/>
        </w:rPr>
        <w:t xml:space="preserve"> </w:t>
      </w:r>
      <w:r w:rsidRPr="00F3032A">
        <w:rPr>
          <w:rStyle w:val="FontStyle25"/>
          <w:rFonts w:ascii="Times New Roman" w:hAnsi="Times New Roman"/>
          <w:b/>
        </w:rPr>
        <w:t>содержания</w:t>
      </w:r>
      <w:r>
        <w:rPr>
          <w:rStyle w:val="FontStyle25"/>
          <w:rFonts w:ascii="Times New Roman" w:hAnsi="Times New Roman"/>
          <w:b/>
        </w:rPr>
        <w:t xml:space="preserve"> кошек,</w:t>
      </w:r>
      <w:r w:rsidRPr="00F3032A">
        <w:rPr>
          <w:rStyle w:val="FontStyle25"/>
          <w:rFonts w:ascii="Times New Roman" w:hAnsi="Times New Roman"/>
          <w:b/>
        </w:rPr>
        <w:t xml:space="preserve"> собак и сельскохозяйственных животных на территории </w:t>
      </w:r>
      <w:r>
        <w:rPr>
          <w:rStyle w:val="FontStyle25"/>
          <w:rFonts w:ascii="Times New Roman" w:hAnsi="Times New Roman"/>
          <w:b/>
        </w:rPr>
        <w:t>Манойлинского</w:t>
      </w:r>
      <w:r w:rsidRPr="00F3032A">
        <w:rPr>
          <w:rStyle w:val="FontStyle25"/>
          <w:rFonts w:ascii="Times New Roman" w:hAnsi="Times New Roman"/>
          <w:b/>
        </w:rPr>
        <w:t xml:space="preserve"> сельского поселения</w:t>
      </w:r>
      <w:r>
        <w:rPr>
          <w:rStyle w:val="FontStyle25"/>
          <w:rFonts w:ascii="Times New Roman" w:hAnsi="Times New Roman"/>
          <w:b/>
        </w:rPr>
        <w:t xml:space="preserve"> Клетского муниципального района Волгоградской области</w:t>
      </w:r>
    </w:p>
    <w:p w:rsidR="003727C9" w:rsidRPr="00594A6A" w:rsidRDefault="003727C9" w:rsidP="003727C9">
      <w:pPr>
        <w:pStyle w:val="Style2"/>
        <w:widowControl/>
        <w:spacing w:line="240" w:lineRule="auto"/>
        <w:rPr>
          <w:rFonts w:ascii="Times New Roman" w:hAnsi="Times New Roman"/>
          <w:b/>
          <w:sz w:val="28"/>
          <w:szCs w:val="28"/>
        </w:rPr>
      </w:pPr>
    </w:p>
    <w:p w:rsidR="003727C9" w:rsidRPr="00F3032A" w:rsidRDefault="003727C9" w:rsidP="003727C9">
      <w:pPr>
        <w:pStyle w:val="Style2"/>
        <w:widowControl/>
        <w:spacing w:line="240" w:lineRule="auto"/>
        <w:rPr>
          <w:rStyle w:val="FontStyle25"/>
          <w:rFonts w:ascii="Times New Roman" w:hAnsi="Times New Roman"/>
          <w:b/>
        </w:rPr>
      </w:pPr>
      <w:r w:rsidRPr="00F3032A">
        <w:rPr>
          <w:rStyle w:val="FontStyle25"/>
          <w:rFonts w:ascii="Times New Roman" w:hAnsi="Times New Roman"/>
          <w:b/>
        </w:rPr>
        <w:t>1. Общие положения</w:t>
      </w:r>
    </w:p>
    <w:p w:rsidR="003727C9" w:rsidRPr="00F3032A" w:rsidRDefault="003727C9" w:rsidP="003727C9">
      <w:pPr>
        <w:pStyle w:val="Style4"/>
        <w:widowControl/>
        <w:numPr>
          <w:ilvl w:val="0"/>
          <w:numId w:val="1"/>
        </w:numPr>
        <w:tabs>
          <w:tab w:val="left" w:pos="1277"/>
        </w:tabs>
        <w:spacing w:line="240" w:lineRule="auto"/>
        <w:ind w:firstLine="710"/>
        <w:rPr>
          <w:rStyle w:val="FontStyle25"/>
        </w:rPr>
      </w:pPr>
      <w:r w:rsidRPr="00F3032A">
        <w:rPr>
          <w:rStyle w:val="FontStyle25"/>
        </w:rPr>
        <w:t xml:space="preserve">Правила содержания </w:t>
      </w:r>
      <w:r>
        <w:rPr>
          <w:rStyle w:val="FontStyle25"/>
        </w:rPr>
        <w:t>кошек,</w:t>
      </w:r>
      <w:r w:rsidRPr="00F3032A">
        <w:rPr>
          <w:rStyle w:val="FontStyle25"/>
        </w:rPr>
        <w:t xml:space="preserve"> собак</w:t>
      </w:r>
      <w:r>
        <w:rPr>
          <w:rStyle w:val="FontStyle25"/>
        </w:rPr>
        <w:t xml:space="preserve"> и сельскохозяйственных животных</w:t>
      </w:r>
      <w:r w:rsidRPr="00F3032A">
        <w:rPr>
          <w:rStyle w:val="FontStyle25"/>
        </w:rPr>
        <w:t xml:space="preserve"> на территории</w:t>
      </w:r>
      <w:r>
        <w:rPr>
          <w:rStyle w:val="FontStyle25"/>
        </w:rPr>
        <w:t xml:space="preserve"> Манойлинского сельского поселения</w:t>
      </w:r>
      <w:r w:rsidRPr="00F3032A">
        <w:rPr>
          <w:rStyle w:val="FontStyle25"/>
        </w:rPr>
        <w:t xml:space="preserve"> Клетского муниципального района Волгоградской области (далее именуются - Правила) разработаны в соответствии с действующим законодательством и регулируют отношения, в сфере разведения и содержания </w:t>
      </w:r>
      <w:r>
        <w:rPr>
          <w:rStyle w:val="FontStyle25"/>
        </w:rPr>
        <w:t>кошек,</w:t>
      </w:r>
      <w:r w:rsidRPr="00F3032A">
        <w:rPr>
          <w:rStyle w:val="FontStyle25"/>
        </w:rPr>
        <w:t xml:space="preserve"> собак</w:t>
      </w:r>
      <w:r>
        <w:rPr>
          <w:rStyle w:val="FontStyle25"/>
        </w:rPr>
        <w:t xml:space="preserve"> и сельскохозяйственных животных</w:t>
      </w:r>
      <w:r w:rsidRPr="00F3032A">
        <w:rPr>
          <w:rStyle w:val="FontStyle25"/>
        </w:rPr>
        <w:t xml:space="preserve"> физическими лицами, личными подсобным  хозяйствами, индивидуальными предпринимателями и крестьянскими (фермерскими) хозяйствами.</w:t>
      </w:r>
    </w:p>
    <w:p w:rsidR="003727C9" w:rsidRPr="00F3032A" w:rsidRDefault="003727C9" w:rsidP="003727C9">
      <w:pPr>
        <w:pStyle w:val="Style4"/>
        <w:widowControl/>
        <w:numPr>
          <w:ilvl w:val="0"/>
          <w:numId w:val="1"/>
        </w:numPr>
        <w:tabs>
          <w:tab w:val="left" w:pos="1277"/>
        </w:tabs>
        <w:spacing w:line="240" w:lineRule="auto"/>
        <w:ind w:firstLine="710"/>
        <w:rPr>
          <w:rStyle w:val="FontStyle25"/>
        </w:rPr>
      </w:pPr>
      <w:r w:rsidRPr="00F3032A">
        <w:rPr>
          <w:rStyle w:val="FontStyle25"/>
        </w:rPr>
        <w:t>Настоящие Правила устанавливают требования к комплексу организационно-хозяйственных, зоотехн</w:t>
      </w:r>
      <w:r w:rsidRPr="00F3032A">
        <w:rPr>
          <w:rStyle w:val="FontStyle21"/>
        </w:rPr>
        <w:t>и</w:t>
      </w:r>
      <w:r w:rsidRPr="00F3032A">
        <w:rPr>
          <w:rStyle w:val="FontStyle25"/>
        </w:rPr>
        <w:t>ческ</w:t>
      </w:r>
      <w:r w:rsidRPr="00F3032A">
        <w:rPr>
          <w:rStyle w:val="FontStyle21"/>
        </w:rPr>
        <w:t>и</w:t>
      </w:r>
      <w:r w:rsidRPr="00F3032A">
        <w:rPr>
          <w:rStyle w:val="FontStyle25"/>
        </w:rPr>
        <w:t>х и противоэп</w:t>
      </w:r>
      <w:r w:rsidRPr="00F3032A">
        <w:rPr>
          <w:rStyle w:val="FontStyle21"/>
        </w:rPr>
        <w:t>и</w:t>
      </w:r>
      <w:r w:rsidRPr="00F3032A">
        <w:rPr>
          <w:rStyle w:val="FontStyle25"/>
        </w:rPr>
        <w:t>зоот</w:t>
      </w:r>
      <w:r w:rsidRPr="00F3032A">
        <w:rPr>
          <w:rStyle w:val="FontStyle21"/>
        </w:rPr>
        <w:t>и</w:t>
      </w:r>
      <w:r w:rsidRPr="00F3032A">
        <w:rPr>
          <w:rStyle w:val="FontStyle25"/>
        </w:rPr>
        <w:t>ческ</w:t>
      </w:r>
      <w:r w:rsidRPr="00F3032A">
        <w:rPr>
          <w:rStyle w:val="FontStyle21"/>
        </w:rPr>
        <w:t>и</w:t>
      </w:r>
      <w:r w:rsidRPr="00F3032A">
        <w:rPr>
          <w:rStyle w:val="FontStyle25"/>
        </w:rPr>
        <w:t>х мероприятий, соблюдение, и выполнение которых должно обеспечить предупреждение и ликвидацию заразных и иных болезней, в том числе общих для человека и животных, а также получение безопасной в ветеринарно-санитарном отношении пищевой и непищевой продукции животного происхождения.</w:t>
      </w:r>
    </w:p>
    <w:p w:rsidR="003727C9" w:rsidRPr="00F3032A" w:rsidRDefault="003727C9" w:rsidP="003727C9">
      <w:pPr>
        <w:pStyle w:val="Style4"/>
        <w:widowControl/>
        <w:numPr>
          <w:ilvl w:val="0"/>
          <w:numId w:val="1"/>
        </w:numPr>
        <w:tabs>
          <w:tab w:val="left" w:pos="1277"/>
        </w:tabs>
        <w:spacing w:line="240" w:lineRule="auto"/>
        <w:ind w:firstLine="710"/>
        <w:rPr>
          <w:rStyle w:val="FontStyle25"/>
        </w:rPr>
      </w:pPr>
      <w:r w:rsidRPr="00F3032A">
        <w:rPr>
          <w:rStyle w:val="FontStyle25"/>
        </w:rPr>
        <w:t>В настоящих Правилах используются следующие основные понятия:</w:t>
      </w:r>
    </w:p>
    <w:p w:rsidR="003727C9" w:rsidRPr="00F3032A" w:rsidRDefault="003727C9" w:rsidP="003727C9">
      <w:pPr>
        <w:pStyle w:val="Style3"/>
        <w:widowControl/>
        <w:spacing w:line="240" w:lineRule="auto"/>
        <w:ind w:firstLine="691"/>
        <w:rPr>
          <w:rStyle w:val="FontStyle25"/>
        </w:rPr>
      </w:pPr>
      <w:r w:rsidRPr="00F3032A">
        <w:rPr>
          <w:rStyle w:val="FontStyle25"/>
        </w:rPr>
        <w:t>сельскохозяйственные животные</w:t>
      </w:r>
      <w:r>
        <w:rPr>
          <w:rStyle w:val="FontStyle25"/>
        </w:rPr>
        <w:t xml:space="preserve"> -</w:t>
      </w:r>
      <w:r w:rsidRPr="00F3032A">
        <w:rPr>
          <w:rStyle w:val="FontStyle25"/>
        </w:rPr>
        <w:t xml:space="preserve"> крупный рогатый скот, свиньи, лошади, овцы, козы, пушные звери, кролики и птица,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тягловой силы;</w:t>
      </w:r>
    </w:p>
    <w:p w:rsidR="003727C9" w:rsidRPr="00F3032A" w:rsidRDefault="003727C9" w:rsidP="003727C9">
      <w:pPr>
        <w:pStyle w:val="Style3"/>
        <w:widowControl/>
        <w:tabs>
          <w:tab w:val="left" w:leader="dot" w:pos="8822"/>
        </w:tabs>
        <w:spacing w:line="240" w:lineRule="auto"/>
        <w:ind w:firstLine="0"/>
        <w:rPr>
          <w:rStyle w:val="FontStyle25"/>
        </w:rPr>
      </w:pPr>
      <w:r>
        <w:rPr>
          <w:rStyle w:val="FontStyle25"/>
        </w:rPr>
        <w:t xml:space="preserve">          </w:t>
      </w:r>
      <w:r w:rsidRPr="00F3032A">
        <w:rPr>
          <w:rStyle w:val="FontStyle25"/>
        </w:rPr>
        <w:t>владелец сельскохозяйственного</w:t>
      </w:r>
      <w:r>
        <w:rPr>
          <w:rStyle w:val="FontStyle25"/>
        </w:rPr>
        <w:t xml:space="preserve"> животного (далее именуется </w:t>
      </w:r>
      <w:r w:rsidRPr="00F3032A">
        <w:rPr>
          <w:rStyle w:val="FontStyle25"/>
        </w:rPr>
        <w:t>владелец) - физическое лицо, которому животное принадлежит па праве собственности или ином вещном праве;</w:t>
      </w:r>
    </w:p>
    <w:p w:rsidR="003727C9" w:rsidRPr="00F3032A" w:rsidRDefault="003727C9" w:rsidP="003727C9">
      <w:pPr>
        <w:pStyle w:val="Style3"/>
        <w:widowControl/>
        <w:spacing w:line="240" w:lineRule="auto"/>
        <w:ind w:right="48" w:firstLine="682"/>
        <w:rPr>
          <w:rStyle w:val="FontStyle25"/>
        </w:rPr>
      </w:pPr>
      <w:r w:rsidRPr="00F3032A">
        <w:rPr>
          <w:rStyle w:val="FontStyle25"/>
        </w:rPr>
        <w:t>индивидуальный номер сельскохозяйственного животного (далее именуется - индивидуальный номер) - неповторяющийся на территории</w:t>
      </w:r>
      <w:r>
        <w:rPr>
          <w:rStyle w:val="FontStyle25"/>
        </w:rPr>
        <w:t xml:space="preserve"> Манойлинского сельского поселения Клетского муниципального района</w:t>
      </w:r>
      <w:r w:rsidRPr="00F3032A">
        <w:rPr>
          <w:rStyle w:val="FontStyle25"/>
        </w:rPr>
        <w:t xml:space="preserve"> Волгоградской области номер сельскохозяйственного животного</w:t>
      </w:r>
      <w:r>
        <w:rPr>
          <w:rStyle w:val="FontStyle25"/>
        </w:rPr>
        <w:t>;</w:t>
      </w:r>
    </w:p>
    <w:p w:rsidR="003727C9" w:rsidRPr="00F3032A" w:rsidRDefault="003727C9" w:rsidP="003727C9">
      <w:pPr>
        <w:pStyle w:val="Style3"/>
        <w:widowControl/>
        <w:spacing w:line="240" w:lineRule="auto"/>
        <w:ind w:firstLine="662"/>
        <w:rPr>
          <w:rStyle w:val="FontStyle25"/>
        </w:rPr>
      </w:pPr>
      <w:r w:rsidRPr="00F3032A">
        <w:rPr>
          <w:rStyle w:val="FontStyle25"/>
        </w:rPr>
        <w:t>учет сельскохозяйственных животных (далее именуется - учет) -</w:t>
      </w:r>
      <w:r>
        <w:rPr>
          <w:rStyle w:val="FontStyle25"/>
        </w:rPr>
        <w:t xml:space="preserve"> </w:t>
      </w:r>
      <w:r w:rsidRPr="00F3032A">
        <w:rPr>
          <w:rStyle w:val="FontStyle25"/>
        </w:rPr>
        <w:t xml:space="preserve">комплекс мероприятий, </w:t>
      </w:r>
      <w:r>
        <w:rPr>
          <w:rStyle w:val="FontStyle25"/>
        </w:rPr>
        <w:t>направленных на определение  состава и численности сельскохозяйственных животных на территории Манойлинского сельского поселения Клетского муниципального района Волгоградской области, установление лиц, ответственных за их содержание</w:t>
      </w:r>
      <w:r w:rsidRPr="00F3032A">
        <w:rPr>
          <w:rStyle w:val="FontStyle25"/>
        </w:rPr>
        <w:t>;</w:t>
      </w:r>
    </w:p>
    <w:p w:rsidR="003727C9" w:rsidRPr="00F3032A" w:rsidRDefault="003727C9" w:rsidP="003727C9">
      <w:pPr>
        <w:pStyle w:val="Style3"/>
        <w:widowControl/>
        <w:tabs>
          <w:tab w:val="left" w:pos="2702"/>
        </w:tabs>
        <w:spacing w:line="240" w:lineRule="auto"/>
        <w:ind w:firstLine="677"/>
        <w:rPr>
          <w:rStyle w:val="FontStyle25"/>
        </w:rPr>
      </w:pPr>
      <w:r w:rsidRPr="00F3032A">
        <w:rPr>
          <w:rStyle w:val="FontStyle25"/>
        </w:rPr>
        <w:t>идентификация сельскохозяйственных животных (далее именуется -</w:t>
      </w:r>
      <w:r w:rsidRPr="00F3032A">
        <w:rPr>
          <w:rStyle w:val="FontStyle25"/>
        </w:rPr>
        <w:br/>
        <w:t>идентификация)</w:t>
      </w:r>
      <w:r>
        <w:rPr>
          <w:rStyle w:val="FontStyle25"/>
        </w:rPr>
        <w:t xml:space="preserve"> -</w:t>
      </w:r>
      <w:r w:rsidRPr="00F3032A">
        <w:rPr>
          <w:rStyle w:val="FontStyle25"/>
        </w:rPr>
        <w:tab/>
        <w:t>установка    на    сельскохозяйственное животное</w:t>
      </w:r>
      <w:r>
        <w:rPr>
          <w:rStyle w:val="FontStyle25"/>
        </w:rPr>
        <w:t xml:space="preserve"> </w:t>
      </w:r>
      <w:r w:rsidRPr="00F3032A">
        <w:rPr>
          <w:rStyle w:val="FontStyle25"/>
        </w:rPr>
        <w:t>приспособлений    и/или    устройств,    содержащих    информацию об</w:t>
      </w:r>
      <w:r>
        <w:rPr>
          <w:rStyle w:val="FontStyle25"/>
        </w:rPr>
        <w:t xml:space="preserve"> </w:t>
      </w:r>
      <w:r w:rsidRPr="00F3032A">
        <w:rPr>
          <w:rStyle w:val="FontStyle25"/>
        </w:rPr>
        <w:t>индивидуальном номере, и/или нанесение специальными методами на тело</w:t>
      </w:r>
      <w:r>
        <w:rPr>
          <w:rStyle w:val="FontStyle25"/>
        </w:rPr>
        <w:t xml:space="preserve"> </w:t>
      </w:r>
      <w:r w:rsidRPr="00F3032A">
        <w:rPr>
          <w:rStyle w:val="FontStyle25"/>
        </w:rPr>
        <w:t>сельскохозяйственного животного индивидуального номера.</w:t>
      </w:r>
    </w:p>
    <w:p w:rsidR="003727C9" w:rsidRPr="00F3032A" w:rsidRDefault="003727C9" w:rsidP="003727C9">
      <w:pPr>
        <w:pStyle w:val="Style3"/>
        <w:widowControl/>
        <w:tabs>
          <w:tab w:val="left" w:leader="dot" w:pos="4517"/>
        </w:tabs>
        <w:spacing w:line="240" w:lineRule="auto"/>
        <w:ind w:firstLine="720"/>
        <w:rPr>
          <w:rStyle w:val="FontStyle25"/>
        </w:rPr>
      </w:pPr>
      <w:r>
        <w:rPr>
          <w:rStyle w:val="FontStyle25"/>
        </w:rPr>
        <w:t xml:space="preserve">условия содержания животных </w:t>
      </w:r>
      <w:r w:rsidRPr="00F3032A">
        <w:rPr>
          <w:rStyle w:val="FontStyle25"/>
        </w:rPr>
        <w:t>- совокупность оптимальных условий</w:t>
      </w:r>
      <w:r>
        <w:rPr>
          <w:rStyle w:val="FontStyle25"/>
        </w:rPr>
        <w:t xml:space="preserve"> </w:t>
      </w:r>
      <w:r w:rsidRPr="00F3032A">
        <w:rPr>
          <w:rStyle w:val="FontStyle25"/>
        </w:rPr>
        <w:t xml:space="preserve">эксплуатации животных: гигиеничных помещении,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w:t>
      </w:r>
      <w:r>
        <w:rPr>
          <w:rStyle w:val="FontStyle25"/>
        </w:rPr>
        <w:t>по численности, полу и возрасту;</w:t>
      </w:r>
    </w:p>
    <w:p w:rsidR="003727C9" w:rsidRPr="00F3032A" w:rsidRDefault="003727C9" w:rsidP="003727C9">
      <w:pPr>
        <w:pStyle w:val="Style3"/>
        <w:widowControl/>
        <w:spacing w:line="240" w:lineRule="auto"/>
        <w:ind w:firstLine="691"/>
        <w:rPr>
          <w:rStyle w:val="FontStyle25"/>
        </w:rPr>
      </w:pPr>
      <w:r w:rsidRPr="00F3032A">
        <w:rPr>
          <w:rStyle w:val="FontStyle25"/>
        </w:rPr>
        <w:t>подсосный период - период времени, в течение которого молодняк сельскохозяйственных животных содержится вместе с матерью и питается ее молоком (для поросят</w:t>
      </w:r>
      <w:r>
        <w:rPr>
          <w:rStyle w:val="FontStyle25"/>
        </w:rPr>
        <w:t xml:space="preserve"> - </w:t>
      </w:r>
      <w:r w:rsidRPr="00F3032A">
        <w:rPr>
          <w:rStyle w:val="FontStyle25"/>
        </w:rPr>
        <w:t>2 месяца, ягнят и козлят</w:t>
      </w:r>
      <w:r>
        <w:rPr>
          <w:rStyle w:val="FontStyle25"/>
        </w:rPr>
        <w:t xml:space="preserve"> -</w:t>
      </w:r>
      <w:r w:rsidRPr="00F3032A">
        <w:rPr>
          <w:rStyle w:val="FontStyle25"/>
        </w:rPr>
        <w:t xml:space="preserve"> 4 месяца, жеребят</w:t>
      </w:r>
      <w:r>
        <w:rPr>
          <w:rStyle w:val="FontStyle25"/>
        </w:rPr>
        <w:t xml:space="preserve"> -</w:t>
      </w:r>
      <w:r w:rsidRPr="00F3032A">
        <w:rPr>
          <w:rStyle w:val="FontStyle25"/>
        </w:rPr>
        <w:t xml:space="preserve"> 6 месяцев, телят</w:t>
      </w:r>
      <w:r>
        <w:rPr>
          <w:rStyle w:val="FontStyle25"/>
        </w:rPr>
        <w:t xml:space="preserve"> -</w:t>
      </w:r>
      <w:r w:rsidRPr="00F3032A">
        <w:rPr>
          <w:rStyle w:val="FontStyle25"/>
        </w:rPr>
        <w:t xml:space="preserve"> 6 месяцев);</w:t>
      </w:r>
    </w:p>
    <w:p w:rsidR="003727C9" w:rsidRPr="00F3032A" w:rsidRDefault="003727C9" w:rsidP="003727C9">
      <w:pPr>
        <w:pStyle w:val="Style3"/>
        <w:widowControl/>
        <w:spacing w:line="240" w:lineRule="auto"/>
        <w:rPr>
          <w:rStyle w:val="FontStyle25"/>
        </w:rPr>
      </w:pPr>
      <w:r>
        <w:rPr>
          <w:rStyle w:val="FontStyle25"/>
        </w:rPr>
        <w:t xml:space="preserve">     </w:t>
      </w:r>
      <w:r w:rsidRPr="00F3032A">
        <w:rPr>
          <w:rStyle w:val="FontStyle25"/>
        </w:rPr>
        <w:t>безвыгульное содержание животных - способ содержания, при котором животные постоянно находятся в помещении;</w:t>
      </w:r>
    </w:p>
    <w:p w:rsidR="003727C9" w:rsidRPr="00F3032A" w:rsidRDefault="003727C9" w:rsidP="003727C9">
      <w:pPr>
        <w:pStyle w:val="Style3"/>
        <w:widowControl/>
        <w:tabs>
          <w:tab w:val="left" w:leader="dot" w:pos="6096"/>
        </w:tabs>
        <w:spacing w:line="240" w:lineRule="auto"/>
        <w:ind w:firstLine="720"/>
        <w:rPr>
          <w:rStyle w:val="FontStyle25"/>
          <w:lang w:eastAsia="en-US"/>
        </w:rPr>
      </w:pPr>
      <w:r w:rsidRPr="00F3032A">
        <w:rPr>
          <w:rStyle w:val="FontStyle25"/>
          <w:lang w:eastAsia="en-US"/>
        </w:rPr>
        <w:lastRenderedPageBreak/>
        <w:t>план противоэпизоотических мероприятий</w:t>
      </w:r>
      <w:r>
        <w:rPr>
          <w:rStyle w:val="FontStyle25"/>
          <w:lang w:eastAsia="en-US"/>
        </w:rPr>
        <w:t xml:space="preserve"> - </w:t>
      </w:r>
      <w:r w:rsidRPr="00F3032A">
        <w:rPr>
          <w:rStyle w:val="FontStyle25"/>
          <w:lang w:eastAsia="en-US"/>
        </w:rPr>
        <w:t>план диагностических</w:t>
      </w:r>
      <w:r>
        <w:rPr>
          <w:rStyle w:val="FontStyle25"/>
          <w:lang w:eastAsia="en-US"/>
        </w:rPr>
        <w:t xml:space="preserve"> </w:t>
      </w:r>
      <w:r w:rsidRPr="00F3032A">
        <w:rPr>
          <w:rStyle w:val="FontStyle25"/>
        </w:rPr>
        <w:t>исследований, ветеринарно-профилактических и противоэпизоотических мероприятий в хозяйствах всех форм собственности на территории</w:t>
      </w:r>
      <w:r>
        <w:rPr>
          <w:rStyle w:val="FontStyle25"/>
        </w:rPr>
        <w:t xml:space="preserve"> Манойлинского сельского поселения</w:t>
      </w:r>
      <w:r w:rsidRPr="00F3032A">
        <w:rPr>
          <w:rStyle w:val="FontStyle25"/>
        </w:rPr>
        <w:t xml:space="preserve"> Клетского муниципального района Волгоградской области.</w:t>
      </w:r>
    </w:p>
    <w:p w:rsidR="003727C9" w:rsidRPr="00F3032A" w:rsidRDefault="003727C9" w:rsidP="003727C9">
      <w:pPr>
        <w:pStyle w:val="Style2"/>
        <w:widowControl/>
        <w:spacing w:line="240" w:lineRule="auto"/>
        <w:jc w:val="both"/>
        <w:rPr>
          <w:rFonts w:ascii="Times New Roman" w:hAnsi="Times New Roman"/>
        </w:rPr>
      </w:pPr>
    </w:p>
    <w:p w:rsidR="003727C9" w:rsidRPr="00F3032A" w:rsidRDefault="003727C9" w:rsidP="003727C9">
      <w:pPr>
        <w:pStyle w:val="Style2"/>
        <w:widowControl/>
        <w:spacing w:line="240" w:lineRule="auto"/>
        <w:rPr>
          <w:rStyle w:val="FontStyle25"/>
          <w:rFonts w:ascii="Times New Roman" w:hAnsi="Times New Roman"/>
          <w:b/>
        </w:rPr>
      </w:pPr>
      <w:r w:rsidRPr="00F3032A">
        <w:rPr>
          <w:rStyle w:val="FontStyle25"/>
          <w:rFonts w:ascii="Times New Roman" w:hAnsi="Times New Roman"/>
          <w:b/>
        </w:rPr>
        <w:t>2. Учет сельскохозяйственных животных</w:t>
      </w:r>
    </w:p>
    <w:p w:rsidR="003727C9" w:rsidRPr="003861E1" w:rsidRDefault="003727C9" w:rsidP="003727C9">
      <w:pPr>
        <w:pStyle w:val="Style4"/>
        <w:widowControl/>
        <w:numPr>
          <w:ilvl w:val="0"/>
          <w:numId w:val="2"/>
        </w:numPr>
        <w:tabs>
          <w:tab w:val="left" w:pos="1253"/>
        </w:tabs>
        <w:spacing w:line="240" w:lineRule="auto"/>
        <w:ind w:firstLine="682"/>
      </w:pPr>
      <w:r>
        <w:rPr>
          <w:rFonts w:cs="Calibri"/>
        </w:rPr>
        <w:t>На территории Манойлинского сельского поселения Клетского муниципального района Волгоградской области учитываются все достигшие двухмесячного возраста сельскохозяйственные животные (в том числе временно пребывающие на территории Манойлинского сельского поселения сроком более пяти дней), принадлежащие на праве собственности или ином вещном праве гражданам, в том числе гражданам, ведущим личное подсобное хозяйство, гражданам, ведущим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и крестьянским (фермерским) хозяйствам, созданным в качестве юридических лиц (далее именуются - владельцы сельскохозяйственных животных).</w:t>
      </w:r>
    </w:p>
    <w:p w:rsidR="003727C9" w:rsidRPr="00F3032A" w:rsidRDefault="003727C9" w:rsidP="003727C9">
      <w:pPr>
        <w:pStyle w:val="Style3"/>
        <w:widowControl/>
        <w:spacing w:line="240" w:lineRule="auto"/>
        <w:ind w:firstLine="682"/>
        <w:rPr>
          <w:rStyle w:val="FontStyle25"/>
        </w:rPr>
      </w:pPr>
      <w:r>
        <w:rPr>
          <w:rStyle w:val="FontStyle25"/>
        </w:rPr>
        <w:t xml:space="preserve">2.2. </w:t>
      </w:r>
      <w:r w:rsidRPr="00F3032A">
        <w:rPr>
          <w:rStyle w:val="FontStyle25"/>
        </w:rPr>
        <w:t xml:space="preserve">Владельцы сельскохозяйственных животных должны зарегистрировать и идентифицировать </w:t>
      </w:r>
      <w:r>
        <w:rPr>
          <w:rStyle w:val="FontStyle25"/>
        </w:rPr>
        <w:t>сельскохозяйственных животных</w:t>
      </w:r>
      <w:r w:rsidRPr="00F3032A">
        <w:rPr>
          <w:rStyle w:val="FontStyle25"/>
        </w:rPr>
        <w:t xml:space="preserve"> в течение трех месяцев со дня вступления в силу Правил.</w:t>
      </w:r>
    </w:p>
    <w:p w:rsidR="003727C9" w:rsidRPr="00F3032A" w:rsidRDefault="003727C9" w:rsidP="003727C9">
      <w:pPr>
        <w:pStyle w:val="Style4"/>
        <w:widowControl/>
        <w:numPr>
          <w:ilvl w:val="0"/>
          <w:numId w:val="3"/>
        </w:numPr>
        <w:tabs>
          <w:tab w:val="left" w:pos="1176"/>
        </w:tabs>
        <w:spacing w:line="240" w:lineRule="auto"/>
        <w:ind w:left="682" w:firstLine="0"/>
        <w:rPr>
          <w:rStyle w:val="FontStyle25"/>
        </w:rPr>
      </w:pPr>
      <w:r w:rsidRPr="00F3032A">
        <w:rPr>
          <w:rStyle w:val="FontStyle25"/>
        </w:rPr>
        <w:t>Учет осуществляется в учреждениях ветеринарии.</w:t>
      </w:r>
    </w:p>
    <w:p w:rsidR="003727C9" w:rsidRPr="00F3032A" w:rsidRDefault="003727C9" w:rsidP="003727C9">
      <w:pPr>
        <w:pStyle w:val="Style4"/>
        <w:widowControl/>
        <w:tabs>
          <w:tab w:val="left" w:pos="1507"/>
        </w:tabs>
        <w:spacing w:line="240" w:lineRule="auto"/>
        <w:ind w:right="43" w:firstLine="672"/>
        <w:rPr>
          <w:rStyle w:val="FontStyle25"/>
        </w:rPr>
      </w:pPr>
      <w:r w:rsidRPr="00F3032A">
        <w:rPr>
          <w:rStyle w:val="FontStyle25"/>
        </w:rPr>
        <w:t>2.4.</w:t>
      </w:r>
      <w:r w:rsidRPr="00F3032A">
        <w:rPr>
          <w:rStyle w:val="FontStyle25"/>
        </w:rPr>
        <w:tab/>
        <w:t>Учет производится в день обращения владельца</w:t>
      </w:r>
      <w:r w:rsidRPr="00F3032A">
        <w:rPr>
          <w:rStyle w:val="FontStyle25"/>
        </w:rPr>
        <w:br/>
        <w:t>сельскохозяйственного животного в учреждение ветеринарии.</w:t>
      </w:r>
    </w:p>
    <w:p w:rsidR="003727C9" w:rsidRPr="00F3032A" w:rsidRDefault="003727C9" w:rsidP="003727C9">
      <w:pPr>
        <w:pStyle w:val="Style4"/>
        <w:widowControl/>
        <w:tabs>
          <w:tab w:val="left" w:pos="1234"/>
        </w:tabs>
        <w:spacing w:line="240" w:lineRule="auto"/>
        <w:rPr>
          <w:rStyle w:val="FontStyle25"/>
        </w:rPr>
      </w:pPr>
      <w:r>
        <w:rPr>
          <w:rStyle w:val="FontStyle25"/>
        </w:rPr>
        <w:t xml:space="preserve">    </w:t>
      </w:r>
      <w:r w:rsidRPr="00F3032A">
        <w:rPr>
          <w:rStyle w:val="FontStyle25"/>
        </w:rPr>
        <w:t>2.5.</w:t>
      </w:r>
      <w:r w:rsidRPr="00F3032A">
        <w:rPr>
          <w:rStyle w:val="FontStyle25"/>
        </w:rPr>
        <w:tab/>
        <w:t>Учет осуществляется бесплатно.</w:t>
      </w:r>
    </w:p>
    <w:p w:rsidR="003727C9" w:rsidRPr="00F3032A" w:rsidRDefault="003727C9" w:rsidP="003727C9">
      <w:pPr>
        <w:pStyle w:val="Style4"/>
        <w:widowControl/>
        <w:tabs>
          <w:tab w:val="left" w:pos="1522"/>
        </w:tabs>
        <w:spacing w:line="240" w:lineRule="auto"/>
        <w:ind w:firstLine="677"/>
        <w:rPr>
          <w:rStyle w:val="FontStyle25"/>
        </w:rPr>
      </w:pPr>
      <w:r w:rsidRPr="00F3032A">
        <w:rPr>
          <w:rStyle w:val="FontStyle25"/>
        </w:rPr>
        <w:t>2.6.</w:t>
      </w:r>
      <w:r w:rsidRPr="00F3032A">
        <w:rPr>
          <w:rStyle w:val="FontStyle25"/>
        </w:rPr>
        <w:tab/>
        <w:t>При регистрации сельскохозяйственному животному</w:t>
      </w:r>
      <w:r w:rsidRPr="00F3032A">
        <w:rPr>
          <w:rStyle w:val="FontStyle25"/>
        </w:rPr>
        <w:br/>
        <w:t>присваивается индивидуальный номер.</w:t>
      </w:r>
    </w:p>
    <w:p w:rsidR="003727C9" w:rsidRPr="00F3032A" w:rsidRDefault="003727C9" w:rsidP="003727C9">
      <w:pPr>
        <w:pStyle w:val="Style4"/>
        <w:widowControl/>
        <w:tabs>
          <w:tab w:val="left" w:pos="1330"/>
        </w:tabs>
        <w:spacing w:line="240" w:lineRule="auto"/>
        <w:ind w:firstLine="677"/>
        <w:rPr>
          <w:rStyle w:val="FontStyle25"/>
        </w:rPr>
      </w:pPr>
      <w:r w:rsidRPr="00F3032A">
        <w:rPr>
          <w:rStyle w:val="FontStyle25"/>
        </w:rPr>
        <w:t>2.7.</w:t>
      </w:r>
      <w:r w:rsidRPr="00F3032A">
        <w:rPr>
          <w:rStyle w:val="FontStyle25"/>
        </w:rPr>
        <w:tab/>
        <w:t>Сельскохозяйственные животные подлежат учету с двух</w:t>
      </w:r>
      <w:r w:rsidRPr="00F3032A">
        <w:rPr>
          <w:rStyle w:val="FontStyle25"/>
        </w:rPr>
        <w:br/>
        <w:t>месячного возраста. Сведения о животных для регистрации должны</w:t>
      </w:r>
      <w:r w:rsidRPr="00F3032A">
        <w:rPr>
          <w:rStyle w:val="FontStyle25"/>
        </w:rPr>
        <w:br/>
        <w:t>предоставляться владельцами в учреждение ветеринарии по месту</w:t>
      </w:r>
      <w:r w:rsidRPr="00F3032A">
        <w:rPr>
          <w:rStyle w:val="FontStyle25"/>
        </w:rPr>
        <w:br/>
        <w:t>нахождения сельскохозяйственных животных в течение пяти рабочих дней</w:t>
      </w:r>
      <w:r w:rsidRPr="00F3032A">
        <w:rPr>
          <w:rStyle w:val="FontStyle25"/>
        </w:rPr>
        <w:br/>
        <w:t>с момента достижения сельскохозяйственным животным двухмесячного</w:t>
      </w:r>
      <w:r w:rsidRPr="00F3032A">
        <w:rPr>
          <w:rStyle w:val="FontStyle25"/>
        </w:rPr>
        <w:br/>
        <w:t>возраста, их приобретения или перемены места их нахождения.</w:t>
      </w:r>
    </w:p>
    <w:p w:rsidR="003727C9" w:rsidRPr="00F3032A" w:rsidRDefault="003727C9" w:rsidP="003727C9">
      <w:pPr>
        <w:pStyle w:val="Style4"/>
        <w:widowControl/>
        <w:numPr>
          <w:ilvl w:val="0"/>
          <w:numId w:val="4"/>
        </w:numPr>
        <w:tabs>
          <w:tab w:val="left" w:pos="1570"/>
        </w:tabs>
        <w:spacing w:line="240" w:lineRule="auto"/>
        <w:ind w:firstLine="682"/>
        <w:rPr>
          <w:rStyle w:val="FontStyle25"/>
        </w:rPr>
      </w:pPr>
      <w:r w:rsidRPr="00F3032A">
        <w:rPr>
          <w:rStyle w:val="FontStyle25"/>
        </w:rPr>
        <w:t>Учет производится путем внесения данных о сельскохозяйственном животном в реестр сельскохозяйственных животных</w:t>
      </w:r>
      <w:r>
        <w:rPr>
          <w:rStyle w:val="FontStyle25"/>
        </w:rPr>
        <w:t xml:space="preserve"> Манойлинского сельского поселения Клетского муниципального района</w:t>
      </w:r>
      <w:r w:rsidRPr="00F3032A">
        <w:rPr>
          <w:rStyle w:val="FontStyle25"/>
        </w:rPr>
        <w:t xml:space="preserve"> Волгоградской области (далее именуется - реестр) и информационно-</w:t>
      </w:r>
      <w:r w:rsidRPr="00F3032A">
        <w:rPr>
          <w:rStyle w:val="FontStyle25"/>
          <w:lang w:val="en-US"/>
        </w:rPr>
        <w:t>a</w:t>
      </w:r>
      <w:r w:rsidRPr="00F3032A">
        <w:rPr>
          <w:rStyle w:val="FontStyle25"/>
        </w:rPr>
        <w:t>налитическую систему автоматизации ветеринарного учета и отчетности Волгоградской области.</w:t>
      </w:r>
    </w:p>
    <w:p w:rsidR="003727C9" w:rsidRPr="00F3032A" w:rsidRDefault="003727C9" w:rsidP="003727C9">
      <w:pPr>
        <w:pStyle w:val="Style4"/>
        <w:widowControl/>
        <w:numPr>
          <w:ilvl w:val="0"/>
          <w:numId w:val="5"/>
        </w:numPr>
        <w:tabs>
          <w:tab w:val="left" w:pos="1464"/>
        </w:tabs>
        <w:spacing w:line="240" w:lineRule="auto"/>
        <w:ind w:firstLine="682"/>
        <w:rPr>
          <w:rStyle w:val="FontStyle25"/>
        </w:rPr>
      </w:pPr>
      <w:r w:rsidRPr="00F3032A">
        <w:rPr>
          <w:rStyle w:val="FontStyle25"/>
        </w:rPr>
        <w:t>Порядок ведения реестра, а также требования к индивидуальному номеру сельскохозяйственных животных, утверждаются органом  ветеринарии на территории Клетского муниципального района Волгоградской области (далее именуется - уполномоченный орган).</w:t>
      </w:r>
    </w:p>
    <w:p w:rsidR="003727C9" w:rsidRPr="00F3032A" w:rsidRDefault="003727C9" w:rsidP="003727C9">
      <w:pPr>
        <w:pStyle w:val="Style4"/>
        <w:widowControl/>
        <w:tabs>
          <w:tab w:val="left" w:pos="1296"/>
        </w:tabs>
        <w:spacing w:line="240" w:lineRule="auto"/>
        <w:ind w:firstLine="667"/>
        <w:rPr>
          <w:rStyle w:val="FontStyle25"/>
        </w:rPr>
      </w:pPr>
      <w:r w:rsidRPr="00F3032A">
        <w:rPr>
          <w:rStyle w:val="FontStyle25"/>
        </w:rPr>
        <w:t>2.10.</w:t>
      </w:r>
      <w:r w:rsidRPr="00F3032A">
        <w:rPr>
          <w:rStyle w:val="FontStyle25"/>
        </w:rPr>
        <w:tab/>
        <w:t>При регистрации индивидуальный номер подлежит внесению в</w:t>
      </w:r>
      <w:r w:rsidRPr="00F3032A">
        <w:rPr>
          <w:rStyle w:val="FontStyle25"/>
        </w:rPr>
        <w:br/>
        <w:t>ветеринарный паспорт сельскохозяйственного животного.</w:t>
      </w:r>
    </w:p>
    <w:p w:rsidR="003727C9" w:rsidRPr="00F3032A" w:rsidRDefault="003727C9" w:rsidP="003727C9">
      <w:pPr>
        <w:pStyle w:val="Style3"/>
        <w:widowControl/>
        <w:spacing w:line="240" w:lineRule="auto"/>
        <w:rPr>
          <w:rStyle w:val="FontStyle25"/>
        </w:rPr>
      </w:pPr>
      <w:r>
        <w:rPr>
          <w:rStyle w:val="FontStyle25"/>
        </w:rPr>
        <w:t xml:space="preserve">     2.11</w:t>
      </w:r>
      <w:r w:rsidRPr="00F3032A">
        <w:rPr>
          <w:rStyle w:val="FontStyle25"/>
        </w:rPr>
        <w:t>. Регистрация осуществляется только после осмотра сельскохозяйственного животного ветеринарным специалистом учреждения ветеринарии.</w:t>
      </w:r>
    </w:p>
    <w:p w:rsidR="003727C9" w:rsidRPr="00F3032A" w:rsidRDefault="003727C9" w:rsidP="003727C9">
      <w:pPr>
        <w:pStyle w:val="Style4"/>
        <w:widowControl/>
        <w:tabs>
          <w:tab w:val="left" w:pos="1397"/>
        </w:tabs>
        <w:spacing w:line="240" w:lineRule="auto"/>
        <w:rPr>
          <w:rStyle w:val="FontStyle25"/>
        </w:rPr>
      </w:pPr>
      <w:r>
        <w:rPr>
          <w:rStyle w:val="FontStyle25"/>
        </w:rPr>
        <w:t xml:space="preserve">   </w:t>
      </w:r>
      <w:r w:rsidRPr="00F3032A">
        <w:rPr>
          <w:rStyle w:val="FontStyle25"/>
        </w:rPr>
        <w:t>2.12.</w:t>
      </w:r>
      <w:r w:rsidRPr="00F3032A">
        <w:rPr>
          <w:rStyle w:val="FontStyle25"/>
        </w:rPr>
        <w:tab/>
        <w:t>Регистрация осуществляется по заявлению владельца.</w:t>
      </w:r>
    </w:p>
    <w:p w:rsidR="003727C9" w:rsidRPr="00F3032A" w:rsidRDefault="003727C9" w:rsidP="003727C9">
      <w:pPr>
        <w:pStyle w:val="Style3"/>
        <w:widowControl/>
        <w:spacing w:line="240" w:lineRule="auto"/>
        <w:ind w:firstLine="686"/>
        <w:rPr>
          <w:rStyle w:val="FontStyle25"/>
        </w:rPr>
      </w:pPr>
      <w:r w:rsidRPr="00F3032A">
        <w:rPr>
          <w:rStyle w:val="FontStyle25"/>
        </w:rPr>
        <w:t xml:space="preserve">Форма заявления о регистрации сельскохозяйственного животного </w:t>
      </w:r>
      <w:r w:rsidRPr="00F3032A">
        <w:rPr>
          <w:rStyle w:val="FontStyle30"/>
        </w:rPr>
        <w:t>у</w:t>
      </w:r>
      <w:r w:rsidRPr="00F3032A">
        <w:rPr>
          <w:rStyle w:val="FontStyle25"/>
        </w:rPr>
        <w:t>твержд</w:t>
      </w:r>
      <w:r w:rsidRPr="00F3032A">
        <w:rPr>
          <w:rStyle w:val="FontStyle30"/>
        </w:rPr>
        <w:t>ае</w:t>
      </w:r>
      <w:r w:rsidRPr="00F3032A">
        <w:rPr>
          <w:rStyle w:val="FontStyle25"/>
        </w:rPr>
        <w:t xml:space="preserve">тся </w:t>
      </w:r>
      <w:r w:rsidRPr="00F3032A">
        <w:rPr>
          <w:rStyle w:val="FontStyle30"/>
        </w:rPr>
        <w:t>уп</w:t>
      </w:r>
      <w:r w:rsidRPr="00F3032A">
        <w:rPr>
          <w:rStyle w:val="FontStyle25"/>
        </w:rPr>
        <w:t xml:space="preserve">олномоченным </w:t>
      </w:r>
      <w:r w:rsidRPr="00F3032A">
        <w:rPr>
          <w:rStyle w:val="FontStyle25"/>
          <w:lang w:val="en-US"/>
        </w:rPr>
        <w:t>op</w:t>
      </w:r>
      <w:r w:rsidRPr="00F3032A">
        <w:rPr>
          <w:rStyle w:val="FontStyle25"/>
        </w:rPr>
        <w:t>ганом.</w:t>
      </w:r>
    </w:p>
    <w:p w:rsidR="003727C9" w:rsidRPr="00F82304" w:rsidRDefault="003727C9" w:rsidP="003727C9">
      <w:pPr>
        <w:widowControl w:val="0"/>
        <w:autoSpaceDE w:val="0"/>
        <w:autoSpaceDN w:val="0"/>
        <w:adjustRightInd w:val="0"/>
        <w:spacing w:after="0" w:line="240" w:lineRule="auto"/>
        <w:ind w:firstLine="540"/>
        <w:jc w:val="both"/>
        <w:rPr>
          <w:rFonts w:ascii="Times New Roman" w:hAnsi="Times New Roman" w:cs="Times New Roman"/>
          <w:sz w:val="24"/>
          <w:szCs w:val="24"/>
        </w:rPr>
      </w:pPr>
      <w:r>
        <w:rPr>
          <w:rStyle w:val="FontStyle25"/>
          <w:rFonts w:ascii="Times New Roman" w:hAnsi="Times New Roman" w:cs="Times New Roman"/>
          <w:sz w:val="24"/>
          <w:szCs w:val="24"/>
        </w:rPr>
        <w:t xml:space="preserve">  </w:t>
      </w:r>
      <w:r w:rsidRPr="00F3032A">
        <w:rPr>
          <w:rStyle w:val="FontStyle25"/>
          <w:rFonts w:ascii="Times New Roman" w:hAnsi="Times New Roman" w:cs="Times New Roman"/>
          <w:sz w:val="24"/>
          <w:szCs w:val="24"/>
        </w:rPr>
        <w:t>2.13.</w:t>
      </w:r>
      <w:r w:rsidRPr="00F3032A">
        <w:rPr>
          <w:rStyle w:val="FontStyle25"/>
          <w:rFonts w:ascii="Times New Roman" w:hAnsi="Times New Roman" w:cs="Times New Roman"/>
          <w:sz w:val="24"/>
          <w:szCs w:val="24"/>
        </w:rPr>
        <w:tab/>
      </w:r>
      <w:r w:rsidRPr="00F82304">
        <w:rPr>
          <w:rFonts w:ascii="Times New Roman" w:hAnsi="Times New Roman" w:cs="Times New Roman"/>
          <w:sz w:val="24"/>
          <w:szCs w:val="24"/>
        </w:rPr>
        <w:t>Для включения сведений о сельскохозяйственном животном в Реестр владелец сельскохозяйственного животного обращается в учреждение ветеринарии по месту нахождения сельскохозяйственного животного с соответствующим заявлением не позднее пяти рабочих дней с момента достижения сельскохозяйственным животным двухмесячного возраста или со дня приобретения сельскохозяйственного животного, достигшего двухмесячного возраста, сведения о котором не включены в Реестр.</w:t>
      </w:r>
    </w:p>
    <w:p w:rsidR="003727C9" w:rsidRPr="00F82304" w:rsidRDefault="003727C9" w:rsidP="003727C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62"/>
      <w:bookmarkEnd w:id="0"/>
      <w:r w:rsidRPr="00F82304">
        <w:rPr>
          <w:rFonts w:ascii="Times New Roman" w:hAnsi="Times New Roman" w:cs="Times New Roman"/>
          <w:sz w:val="24"/>
          <w:szCs w:val="24"/>
        </w:rPr>
        <w:t>Если владелец сельскохозяйственного животного впервые подает заявление о включении сведений о сельскохозяйственном животном в Реестр и ранее ветеринарно-</w:t>
      </w:r>
      <w:r w:rsidRPr="00F82304">
        <w:rPr>
          <w:rFonts w:ascii="Times New Roman" w:hAnsi="Times New Roman" w:cs="Times New Roman"/>
          <w:sz w:val="24"/>
          <w:szCs w:val="24"/>
        </w:rPr>
        <w:lastRenderedPageBreak/>
        <w:t>санитарный паспорт ему не выдавался, учреждение ветеринарии бесплатно выдает ему ветеринарно-санитарный паспорт.</w:t>
      </w:r>
    </w:p>
    <w:p w:rsidR="003727C9" w:rsidRPr="00F82304" w:rsidRDefault="003727C9" w:rsidP="003727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304">
        <w:rPr>
          <w:rFonts w:ascii="Times New Roman" w:hAnsi="Times New Roman" w:cs="Times New Roman"/>
          <w:sz w:val="24"/>
          <w:szCs w:val="24"/>
        </w:rPr>
        <w:t>Если у владельца сельскохозяйственного животного уже имеется ветеринарно-санитарный паспорт, он прилагается к заявлению о включении сведений о сельскохозяйственном животном в Реестр.</w:t>
      </w:r>
    </w:p>
    <w:p w:rsidR="003727C9" w:rsidRPr="00F82304" w:rsidRDefault="003727C9" w:rsidP="003727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304">
        <w:rPr>
          <w:rFonts w:ascii="Times New Roman" w:hAnsi="Times New Roman" w:cs="Times New Roman"/>
          <w:sz w:val="24"/>
          <w:szCs w:val="24"/>
        </w:rPr>
        <w:t>В ветеринарно-санитарный паспорт вносятся сведения обо всех сельскохозяйственных животных, принадлежащих владельцу сельскохозяйственного животного.</w:t>
      </w:r>
    </w:p>
    <w:p w:rsidR="003727C9" w:rsidRPr="00F82304" w:rsidRDefault="003727C9" w:rsidP="003727C9">
      <w:pPr>
        <w:widowControl w:val="0"/>
        <w:autoSpaceDE w:val="0"/>
        <w:autoSpaceDN w:val="0"/>
        <w:adjustRightInd w:val="0"/>
        <w:spacing w:after="0" w:line="240" w:lineRule="auto"/>
        <w:ind w:firstLine="540"/>
        <w:jc w:val="both"/>
        <w:rPr>
          <w:rFonts w:ascii="Times New Roman" w:hAnsi="Times New Roman" w:cs="Times New Roman"/>
          <w:sz w:val="24"/>
          <w:szCs w:val="24"/>
        </w:rPr>
      </w:pPr>
      <w:r>
        <w:rPr>
          <w:rStyle w:val="FontStyle25"/>
          <w:rFonts w:ascii="Times New Roman" w:hAnsi="Times New Roman" w:cs="Times New Roman"/>
          <w:sz w:val="24"/>
          <w:szCs w:val="24"/>
        </w:rPr>
        <w:t>2.14</w:t>
      </w:r>
      <w:r w:rsidRPr="00F82304">
        <w:rPr>
          <w:rStyle w:val="FontStyle25"/>
          <w:rFonts w:ascii="Times New Roman" w:hAnsi="Times New Roman" w:cs="Times New Roman"/>
          <w:sz w:val="24"/>
          <w:szCs w:val="24"/>
        </w:rPr>
        <w:t xml:space="preserve">. </w:t>
      </w:r>
      <w:r w:rsidRPr="00F82304">
        <w:rPr>
          <w:rFonts w:ascii="Times New Roman" w:hAnsi="Times New Roman" w:cs="Times New Roman"/>
          <w:sz w:val="24"/>
          <w:szCs w:val="24"/>
        </w:rPr>
        <w:t>Включение сведений о сельскохозяйственном животном в Реестр осуществляется только после осмотра сельскохозяйственного животного ветеринарным специалистом учреждения ветеринарии. Осмотр сельскохозяйственного животного производится бесплатно. Владелец сельскохозяйственного животного должен обеспечить возможность осмотра сельскохозяйственного животного ветеринарным специалистом учреждения ветеринарии.</w:t>
      </w:r>
    </w:p>
    <w:p w:rsidR="003727C9" w:rsidRDefault="003727C9" w:rsidP="003727C9">
      <w:pPr>
        <w:pStyle w:val="Style4"/>
        <w:widowControl/>
        <w:tabs>
          <w:tab w:val="left" w:pos="1315"/>
        </w:tabs>
        <w:spacing w:line="240" w:lineRule="auto"/>
        <w:ind w:firstLine="0"/>
        <w:rPr>
          <w:rStyle w:val="FontStyle25"/>
        </w:rPr>
      </w:pPr>
      <w:r>
        <w:rPr>
          <w:rStyle w:val="FontStyle25"/>
        </w:rPr>
        <w:t xml:space="preserve">            </w:t>
      </w:r>
      <w:r>
        <w:rPr>
          <w:rFonts w:cs="Calibri"/>
        </w:rPr>
        <w:t>Включение сведений о сельскохозяйственном животном в Реестр осуществляется в течение двух рабочих дней со дня обращения владельца с соответствующим заявлением.</w:t>
      </w:r>
    </w:p>
    <w:p w:rsidR="003727C9" w:rsidRPr="00F82304" w:rsidRDefault="003727C9" w:rsidP="003727C9">
      <w:pPr>
        <w:widowControl w:val="0"/>
        <w:autoSpaceDE w:val="0"/>
        <w:autoSpaceDN w:val="0"/>
        <w:adjustRightInd w:val="0"/>
        <w:spacing w:after="0" w:line="240" w:lineRule="auto"/>
        <w:jc w:val="both"/>
        <w:rPr>
          <w:rFonts w:ascii="Times New Roman" w:hAnsi="Times New Roman" w:cs="Times New Roman"/>
          <w:sz w:val="24"/>
          <w:szCs w:val="24"/>
        </w:rPr>
      </w:pPr>
      <w:r>
        <w:rPr>
          <w:rStyle w:val="FontStyle25"/>
          <w:rFonts w:ascii="Times New Roman" w:hAnsi="Times New Roman" w:cs="Times New Roman"/>
          <w:sz w:val="24"/>
          <w:szCs w:val="24"/>
        </w:rPr>
        <w:t xml:space="preserve">            </w:t>
      </w:r>
      <w:r w:rsidRPr="00F82304">
        <w:rPr>
          <w:rFonts w:ascii="Times New Roman" w:hAnsi="Times New Roman" w:cs="Times New Roman"/>
          <w:sz w:val="24"/>
          <w:szCs w:val="24"/>
        </w:rPr>
        <w:t>При включении сведений о сельскохозяйственном животном в Реестр крупному рогатому скоту, свиньям, лошадям, верблюдам, овцам, козам присваивается индивидуальный номер сельскохозяйственного животного.</w:t>
      </w:r>
      <w:r>
        <w:rPr>
          <w:rFonts w:ascii="Times New Roman" w:hAnsi="Times New Roman" w:cs="Times New Roman"/>
          <w:sz w:val="24"/>
          <w:szCs w:val="24"/>
        </w:rPr>
        <w:t xml:space="preserve"> </w:t>
      </w:r>
      <w:r w:rsidRPr="00F82304">
        <w:rPr>
          <w:rFonts w:ascii="Times New Roman" w:hAnsi="Times New Roman" w:cs="Times New Roman"/>
          <w:sz w:val="24"/>
          <w:szCs w:val="24"/>
        </w:rPr>
        <w:t>Индивидуальный номер сельскохозяйственного животного подлежит внесению в ветеринарно-санитарный паспорт.</w:t>
      </w:r>
    </w:p>
    <w:p w:rsidR="003727C9" w:rsidRPr="00F3032A" w:rsidRDefault="003727C9" w:rsidP="003727C9">
      <w:pPr>
        <w:widowControl w:val="0"/>
        <w:autoSpaceDE w:val="0"/>
        <w:autoSpaceDN w:val="0"/>
        <w:adjustRightInd w:val="0"/>
        <w:spacing w:after="0" w:line="240" w:lineRule="auto"/>
        <w:ind w:firstLine="540"/>
        <w:jc w:val="both"/>
        <w:rPr>
          <w:rStyle w:val="FontStyle25"/>
          <w:rFonts w:ascii="Times New Roman" w:hAnsi="Times New Roman" w:cs="Times New Roman"/>
          <w:sz w:val="24"/>
          <w:szCs w:val="24"/>
        </w:rPr>
      </w:pPr>
      <w:r>
        <w:rPr>
          <w:rFonts w:ascii="Times New Roman" w:hAnsi="Times New Roman" w:cs="Times New Roman"/>
          <w:sz w:val="24"/>
          <w:szCs w:val="24"/>
        </w:rPr>
        <w:t xml:space="preserve">2.15.      </w:t>
      </w:r>
      <w:r w:rsidRPr="00F3032A">
        <w:rPr>
          <w:rStyle w:val="FontStyle25"/>
          <w:rFonts w:ascii="Times New Roman" w:hAnsi="Times New Roman" w:cs="Times New Roman"/>
          <w:sz w:val="24"/>
          <w:szCs w:val="24"/>
        </w:rPr>
        <w:t>Идентификация может осуществляться владельцем любым доступным способом.</w:t>
      </w:r>
    </w:p>
    <w:p w:rsidR="003727C9" w:rsidRPr="00F3032A" w:rsidRDefault="003727C9" w:rsidP="003727C9">
      <w:pPr>
        <w:pStyle w:val="Style3"/>
        <w:widowControl/>
        <w:spacing w:line="240" w:lineRule="auto"/>
        <w:ind w:firstLine="682"/>
        <w:rPr>
          <w:rStyle w:val="FontStyle25"/>
        </w:rPr>
      </w:pPr>
      <w:r w:rsidRPr="00F3032A">
        <w:rPr>
          <w:rStyle w:val="FontStyle25"/>
        </w:rPr>
        <w:t>В случае невозможности осуществления идентификации сельскохозяйственного животного силами владельца данная процедура может производиться любым л</w:t>
      </w:r>
      <w:r>
        <w:rPr>
          <w:rStyle w:val="FontStyle25"/>
        </w:rPr>
        <w:t>ицом, оказывающим данные услуги.</w:t>
      </w:r>
    </w:p>
    <w:p w:rsidR="003727C9" w:rsidRPr="00F3032A" w:rsidRDefault="003727C9" w:rsidP="003727C9">
      <w:pPr>
        <w:pStyle w:val="Style4"/>
        <w:widowControl/>
        <w:numPr>
          <w:ilvl w:val="1"/>
          <w:numId w:val="17"/>
        </w:numPr>
        <w:tabs>
          <w:tab w:val="left" w:pos="1310"/>
        </w:tabs>
        <w:spacing w:line="240" w:lineRule="auto"/>
        <w:ind w:left="0" w:firstLine="567"/>
        <w:rPr>
          <w:rStyle w:val="FontStyle25"/>
        </w:rPr>
      </w:pPr>
      <w:r w:rsidRPr="00F3032A">
        <w:rPr>
          <w:rStyle w:val="FontStyle25"/>
        </w:rPr>
        <w:t>Владельцы обязаны принимать меры по сохранению устройств и приспособлений идентификации на протяжении всей жизни животного и обеспечивать возможность прочтения информации об индивидуальном номере.</w:t>
      </w:r>
    </w:p>
    <w:p w:rsidR="003727C9" w:rsidRPr="00F3032A" w:rsidRDefault="003727C9" w:rsidP="003727C9">
      <w:pPr>
        <w:pStyle w:val="Style3"/>
        <w:widowControl/>
        <w:spacing w:line="240" w:lineRule="auto"/>
        <w:ind w:firstLine="648"/>
        <w:rPr>
          <w:rStyle w:val="FontStyle25"/>
        </w:rPr>
      </w:pPr>
      <w:r w:rsidRPr="00F3032A">
        <w:rPr>
          <w:rStyle w:val="FontStyle25"/>
        </w:rPr>
        <w:t>2.17. В случаях изменения сведений</w:t>
      </w:r>
      <w:r>
        <w:rPr>
          <w:rStyle w:val="FontStyle25"/>
        </w:rPr>
        <w:t xml:space="preserve"> о сельскохозяйственных животных</w:t>
      </w:r>
      <w:r w:rsidRPr="00F3032A">
        <w:rPr>
          <w:rStyle w:val="FontStyle25"/>
        </w:rPr>
        <w:t>, владельцы сельскохозяйственных животных обязаны представить заявление в учреждение ветеринарии по месту фактического нахождения животного (регистрации) о внесении изменений в регистрационные сведения сельскохозяйственного  животного в течение пяти рабочих дней со дня их изменений.</w:t>
      </w:r>
    </w:p>
    <w:p w:rsidR="003727C9" w:rsidRPr="00F3032A" w:rsidRDefault="003727C9" w:rsidP="003727C9">
      <w:pPr>
        <w:pStyle w:val="Style4"/>
        <w:widowControl/>
        <w:numPr>
          <w:ilvl w:val="0"/>
          <w:numId w:val="6"/>
        </w:numPr>
        <w:tabs>
          <w:tab w:val="left" w:pos="1579"/>
        </w:tabs>
        <w:spacing w:line="240" w:lineRule="auto"/>
        <w:ind w:right="48" w:firstLine="682"/>
        <w:rPr>
          <w:rStyle w:val="FontStyle25"/>
        </w:rPr>
      </w:pPr>
      <w:r w:rsidRPr="00F3032A">
        <w:rPr>
          <w:rStyle w:val="FontStyle25"/>
        </w:rPr>
        <w:t>Сельскохозяйственное животное подлежит снятию с регистрационного учета в следующих случаях: убой животного, гибель животного, пропажа животного, вывоз животного за пределы</w:t>
      </w:r>
      <w:r>
        <w:rPr>
          <w:rStyle w:val="FontStyle25"/>
        </w:rPr>
        <w:t xml:space="preserve"> Манойлинского сельского поселения</w:t>
      </w:r>
      <w:r w:rsidRPr="00F3032A">
        <w:rPr>
          <w:rStyle w:val="FontStyle25"/>
        </w:rPr>
        <w:t xml:space="preserve"> Клетского муниципального района Волгоградской области, смена владельца.</w:t>
      </w:r>
    </w:p>
    <w:p w:rsidR="003727C9" w:rsidRPr="00F3032A" w:rsidRDefault="003727C9" w:rsidP="003727C9">
      <w:pPr>
        <w:pStyle w:val="Style4"/>
        <w:widowControl/>
        <w:numPr>
          <w:ilvl w:val="0"/>
          <w:numId w:val="6"/>
        </w:numPr>
        <w:tabs>
          <w:tab w:val="left" w:pos="1579"/>
        </w:tabs>
        <w:spacing w:line="240" w:lineRule="auto"/>
        <w:ind w:right="43" w:firstLine="682"/>
        <w:rPr>
          <w:rStyle w:val="FontStyle21"/>
        </w:rPr>
      </w:pPr>
      <w:r w:rsidRPr="00F3032A">
        <w:rPr>
          <w:rStyle w:val="FontStyle25"/>
        </w:rPr>
        <w:t>Для снятия с регистрационного учета владельцы сельскохозяйственных животных, в том числе прежний владелец сельскохозяйственного животного при его смене, обязаны представить</w:t>
      </w:r>
      <w:r w:rsidRPr="00F3032A">
        <w:rPr>
          <w:rStyle w:val="FontStyle21"/>
        </w:rPr>
        <w:t xml:space="preserve"> заявление в учреждение ветеринарии по месту фактического нахождения сельскохозяйственного животного (регистрации) о снятии с регистрационного учета в течение пяти рабочих дней со дня наступления случаев, указанных в пункте 2.18, если иное не предусмотрено законодательством Российской Федерации.</w:t>
      </w:r>
    </w:p>
    <w:p w:rsidR="003727C9" w:rsidRPr="00F3032A" w:rsidRDefault="003727C9" w:rsidP="003727C9">
      <w:pPr>
        <w:pStyle w:val="Style13"/>
        <w:widowControl/>
        <w:numPr>
          <w:ilvl w:val="0"/>
          <w:numId w:val="7"/>
        </w:numPr>
        <w:tabs>
          <w:tab w:val="left" w:pos="1306"/>
        </w:tabs>
        <w:spacing w:line="240" w:lineRule="auto"/>
        <w:rPr>
          <w:rStyle w:val="FontStyle21"/>
          <w:rFonts w:ascii="Times New Roman" w:hAnsi="Times New Roman"/>
        </w:rPr>
      </w:pPr>
      <w:r w:rsidRPr="00F3032A">
        <w:rPr>
          <w:rStyle w:val="FontStyle21"/>
          <w:rFonts w:ascii="Times New Roman" w:hAnsi="Times New Roman"/>
        </w:rPr>
        <w:t xml:space="preserve">При смене владельца последний </w:t>
      </w:r>
      <w:r w:rsidRPr="00F3032A">
        <w:rPr>
          <w:rStyle w:val="FontStyle24"/>
          <w:rFonts w:ascii="Times New Roman" w:hAnsi="Times New Roman"/>
        </w:rPr>
        <w:t xml:space="preserve">передает </w:t>
      </w:r>
      <w:r w:rsidRPr="00F3032A">
        <w:rPr>
          <w:rStyle w:val="FontStyle21"/>
          <w:rFonts w:ascii="Times New Roman" w:hAnsi="Times New Roman"/>
        </w:rPr>
        <w:t>новому владельцу ветеринарный паспорт сельскохозяйственного животного (при его наличии).</w:t>
      </w:r>
    </w:p>
    <w:p w:rsidR="003727C9" w:rsidRPr="00F3032A" w:rsidRDefault="003727C9" w:rsidP="003727C9">
      <w:pPr>
        <w:pStyle w:val="Style13"/>
        <w:widowControl/>
        <w:numPr>
          <w:ilvl w:val="0"/>
          <w:numId w:val="7"/>
        </w:numPr>
        <w:tabs>
          <w:tab w:val="left" w:pos="1306"/>
        </w:tabs>
        <w:spacing w:line="240" w:lineRule="auto"/>
        <w:rPr>
          <w:rStyle w:val="FontStyle21"/>
          <w:rFonts w:ascii="Times New Roman" w:hAnsi="Times New Roman"/>
        </w:rPr>
      </w:pPr>
      <w:r w:rsidRPr="00F3032A">
        <w:rPr>
          <w:rStyle w:val="FontStyle21"/>
          <w:rFonts w:ascii="Times New Roman" w:hAnsi="Times New Roman"/>
        </w:rPr>
        <w:t xml:space="preserve">Обращение с информацией, содержащей персональные данные владельца сельскохозяйственного животного, осуществляется в соответствии с Федеральным </w:t>
      </w:r>
      <w:r>
        <w:rPr>
          <w:rStyle w:val="FontStyle21"/>
          <w:rFonts w:ascii="Times New Roman" w:hAnsi="Times New Roman"/>
        </w:rPr>
        <w:t>законом "О персональных данных".</w:t>
      </w:r>
    </w:p>
    <w:p w:rsidR="003727C9" w:rsidRDefault="003727C9" w:rsidP="003727C9">
      <w:pPr>
        <w:pStyle w:val="Style16"/>
        <w:widowControl/>
        <w:spacing w:line="240" w:lineRule="auto"/>
        <w:ind w:firstLine="0"/>
        <w:rPr>
          <w:rFonts w:ascii="Times New Roman" w:hAnsi="Times New Roman"/>
        </w:rPr>
      </w:pPr>
    </w:p>
    <w:p w:rsidR="003727C9" w:rsidRPr="00F3032A" w:rsidRDefault="003727C9" w:rsidP="003727C9">
      <w:pPr>
        <w:pStyle w:val="Style16"/>
        <w:widowControl/>
        <w:spacing w:line="240" w:lineRule="auto"/>
        <w:ind w:firstLine="0"/>
        <w:jc w:val="center"/>
        <w:rPr>
          <w:rStyle w:val="FontStyle21"/>
          <w:rFonts w:ascii="Times New Roman" w:hAnsi="Times New Roman"/>
          <w:b/>
        </w:rPr>
      </w:pPr>
      <w:r>
        <w:rPr>
          <w:rStyle w:val="FontStyle21"/>
          <w:rFonts w:ascii="Times New Roman" w:hAnsi="Times New Roman"/>
          <w:b/>
        </w:rPr>
        <w:t>3.</w:t>
      </w:r>
      <w:r w:rsidRPr="00F3032A">
        <w:rPr>
          <w:rStyle w:val="FontStyle21"/>
          <w:rFonts w:ascii="Times New Roman" w:hAnsi="Times New Roman"/>
          <w:b/>
        </w:rPr>
        <w:t xml:space="preserve"> Требования и условия содержания сельскохозяйственных животных</w:t>
      </w:r>
    </w:p>
    <w:p w:rsidR="003727C9" w:rsidRPr="00F3032A" w:rsidRDefault="003727C9" w:rsidP="003727C9">
      <w:pPr>
        <w:pStyle w:val="Style13"/>
        <w:widowControl/>
        <w:spacing w:line="240" w:lineRule="auto"/>
        <w:ind w:firstLine="682"/>
        <w:rPr>
          <w:rFonts w:ascii="Times New Roman" w:hAnsi="Times New Roman"/>
        </w:rPr>
      </w:pPr>
    </w:p>
    <w:p w:rsidR="003727C9" w:rsidRPr="00F3032A" w:rsidRDefault="003727C9" w:rsidP="003727C9">
      <w:pPr>
        <w:pStyle w:val="Style13"/>
        <w:widowControl/>
        <w:tabs>
          <w:tab w:val="left" w:pos="1800"/>
        </w:tabs>
        <w:spacing w:line="240" w:lineRule="auto"/>
        <w:ind w:firstLine="682"/>
        <w:rPr>
          <w:rStyle w:val="FontStyle21"/>
          <w:rFonts w:ascii="Times New Roman" w:hAnsi="Times New Roman"/>
        </w:rPr>
      </w:pPr>
      <w:r w:rsidRPr="00F3032A">
        <w:rPr>
          <w:rStyle w:val="FontStyle21"/>
          <w:rFonts w:ascii="Times New Roman" w:hAnsi="Times New Roman"/>
        </w:rPr>
        <w:t>3.1.</w:t>
      </w:r>
      <w:r w:rsidRPr="00F3032A">
        <w:rPr>
          <w:rStyle w:val="FontStyle21"/>
          <w:rFonts w:ascii="Times New Roman" w:hAnsi="Times New Roman"/>
        </w:rPr>
        <w:tab/>
        <w:t>Обязательными условиями при содержании</w:t>
      </w:r>
      <w:r w:rsidRPr="00F3032A">
        <w:rPr>
          <w:rStyle w:val="FontStyle21"/>
          <w:rFonts w:ascii="Times New Roman" w:hAnsi="Times New Roman"/>
        </w:rPr>
        <w:br/>
        <w:t>сельскохозяйственных животных являются соблюдение санитарных,</w:t>
      </w:r>
      <w:r w:rsidRPr="00F3032A">
        <w:rPr>
          <w:rStyle w:val="FontStyle21"/>
          <w:rFonts w:ascii="Times New Roman" w:hAnsi="Times New Roman"/>
        </w:rPr>
        <w:br/>
      </w:r>
      <w:r w:rsidRPr="00F3032A">
        <w:rPr>
          <w:rStyle w:val="FontStyle21"/>
          <w:rFonts w:ascii="Times New Roman" w:hAnsi="Times New Roman"/>
          <w:spacing w:val="-10"/>
        </w:rPr>
        <w:lastRenderedPageBreak/>
        <w:t>вет</w:t>
      </w:r>
      <w:r w:rsidRPr="00F3032A">
        <w:rPr>
          <w:rStyle w:val="FontStyle21"/>
          <w:rFonts w:ascii="Times New Roman" w:hAnsi="Times New Roman"/>
        </w:rPr>
        <w:t>еринарно-санитарных правил и норм, общепринятых принципов</w:t>
      </w:r>
      <w:r w:rsidRPr="00F3032A">
        <w:rPr>
          <w:rStyle w:val="FontStyle21"/>
          <w:rFonts w:ascii="Times New Roman" w:hAnsi="Times New Roman"/>
        </w:rPr>
        <w:br/>
        <w:t>гуманного отношения к животным, а также недопущение</w:t>
      </w:r>
      <w:r w:rsidRPr="00F3032A">
        <w:rPr>
          <w:rStyle w:val="FontStyle21"/>
          <w:rFonts w:ascii="Times New Roman" w:hAnsi="Times New Roman"/>
        </w:rPr>
        <w:br/>
        <w:t>неблагоприятного</w:t>
      </w:r>
      <w:r>
        <w:rPr>
          <w:rStyle w:val="FontStyle21"/>
          <w:rFonts w:ascii="Times New Roman" w:hAnsi="Times New Roman"/>
        </w:rPr>
        <w:t xml:space="preserve"> </w:t>
      </w:r>
      <w:r w:rsidRPr="00F3032A">
        <w:rPr>
          <w:rStyle w:val="FontStyle21"/>
          <w:rFonts w:ascii="Times New Roman" w:hAnsi="Times New Roman"/>
        </w:rPr>
        <w:t xml:space="preserve">физического </w:t>
      </w:r>
      <w:r>
        <w:rPr>
          <w:rStyle w:val="FontStyle21"/>
          <w:rFonts w:ascii="Times New Roman" w:hAnsi="Times New Roman"/>
        </w:rPr>
        <w:t xml:space="preserve">и психологического </w:t>
      </w:r>
      <w:r w:rsidRPr="00F3032A">
        <w:rPr>
          <w:rStyle w:val="FontStyle21"/>
          <w:rFonts w:ascii="Times New Roman" w:hAnsi="Times New Roman"/>
        </w:rPr>
        <w:t>воздействия на человека со сто</w:t>
      </w:r>
      <w:r>
        <w:rPr>
          <w:rStyle w:val="FontStyle21"/>
          <w:rFonts w:ascii="Times New Roman" w:hAnsi="Times New Roman"/>
        </w:rPr>
        <w:t>роны животных.</w:t>
      </w:r>
    </w:p>
    <w:p w:rsidR="003727C9" w:rsidRPr="00F3032A" w:rsidRDefault="003727C9" w:rsidP="003727C9">
      <w:pPr>
        <w:pStyle w:val="Style13"/>
        <w:widowControl/>
        <w:tabs>
          <w:tab w:val="left" w:pos="1459"/>
        </w:tabs>
        <w:spacing w:line="240" w:lineRule="auto"/>
        <w:ind w:firstLine="686"/>
        <w:rPr>
          <w:rStyle w:val="FontStyle21"/>
          <w:rFonts w:ascii="Times New Roman" w:hAnsi="Times New Roman"/>
        </w:rPr>
      </w:pPr>
      <w:r w:rsidRPr="00F3032A">
        <w:rPr>
          <w:rStyle w:val="FontStyle21"/>
          <w:rFonts w:ascii="Times New Roman" w:hAnsi="Times New Roman"/>
        </w:rPr>
        <w:t>3</w:t>
      </w:r>
      <w:r w:rsidRPr="00F3032A">
        <w:rPr>
          <w:rStyle w:val="FontStyle25"/>
          <w:rFonts w:ascii="Times New Roman" w:hAnsi="Times New Roman"/>
        </w:rPr>
        <w:t>.2.</w:t>
      </w:r>
      <w:r w:rsidRPr="00F3032A">
        <w:rPr>
          <w:rStyle w:val="FontStyle25"/>
          <w:rFonts w:ascii="Times New Roman" w:hAnsi="Times New Roman"/>
        </w:rPr>
        <w:tab/>
      </w:r>
      <w:r w:rsidRPr="00F3032A">
        <w:rPr>
          <w:rStyle w:val="FontStyle21"/>
          <w:rFonts w:ascii="Times New Roman" w:hAnsi="Times New Roman"/>
        </w:rPr>
        <w:t>При содержании сельскохозяйственных животных не</w:t>
      </w:r>
      <w:r w:rsidRPr="00F3032A">
        <w:rPr>
          <w:rStyle w:val="FontStyle21"/>
          <w:rFonts w:ascii="Times New Roman" w:hAnsi="Times New Roman"/>
        </w:rPr>
        <w:br/>
        <w:t>допускается:</w:t>
      </w:r>
    </w:p>
    <w:p w:rsidR="003727C9" w:rsidRPr="00F3032A" w:rsidRDefault="003727C9" w:rsidP="003727C9">
      <w:pPr>
        <w:pStyle w:val="Style13"/>
        <w:widowControl/>
        <w:numPr>
          <w:ilvl w:val="0"/>
          <w:numId w:val="8"/>
        </w:numPr>
        <w:tabs>
          <w:tab w:val="left" w:pos="1008"/>
        </w:tabs>
        <w:spacing w:line="240" w:lineRule="auto"/>
        <w:ind w:firstLine="701"/>
        <w:rPr>
          <w:rStyle w:val="FontStyle21"/>
          <w:rFonts w:ascii="Times New Roman" w:hAnsi="Times New Roman"/>
          <w:spacing w:val="60"/>
        </w:rPr>
      </w:pPr>
      <w:r w:rsidRPr="00F3032A">
        <w:rPr>
          <w:rStyle w:val="FontStyle21"/>
          <w:rFonts w:ascii="Times New Roman" w:hAnsi="Times New Roman"/>
        </w:rPr>
        <w:t>лишение животных возможности удовлетворять присущие им биологические потребности в пище, воде, сне, движениях;</w:t>
      </w:r>
    </w:p>
    <w:p w:rsidR="003727C9" w:rsidRPr="00F3032A" w:rsidRDefault="003727C9" w:rsidP="003727C9">
      <w:pPr>
        <w:pStyle w:val="Style13"/>
        <w:widowControl/>
        <w:numPr>
          <w:ilvl w:val="0"/>
          <w:numId w:val="8"/>
        </w:numPr>
        <w:tabs>
          <w:tab w:val="left" w:pos="1008"/>
        </w:tabs>
        <w:spacing w:line="240" w:lineRule="auto"/>
        <w:ind w:firstLine="701"/>
        <w:rPr>
          <w:rStyle w:val="FontStyle21"/>
          <w:rFonts w:ascii="Times New Roman" w:hAnsi="Times New Roman"/>
          <w:spacing w:val="60"/>
        </w:rPr>
      </w:pPr>
      <w:r w:rsidRPr="00F3032A">
        <w:rPr>
          <w:rStyle w:val="FontStyle21"/>
          <w:rFonts w:ascii="Times New Roman" w:hAnsi="Times New Roman"/>
        </w:rPr>
        <w:t>содержание и использование сельскохозяйственных животных при отсутствии у владельца или пользователя возможности обеспечить сельскохозяйственным животным нормальные условия пребывания;</w:t>
      </w:r>
    </w:p>
    <w:p w:rsidR="003727C9" w:rsidRPr="00F3032A" w:rsidRDefault="003727C9" w:rsidP="003727C9">
      <w:pPr>
        <w:pStyle w:val="Style13"/>
        <w:widowControl/>
        <w:numPr>
          <w:ilvl w:val="0"/>
          <w:numId w:val="8"/>
        </w:numPr>
        <w:tabs>
          <w:tab w:val="left" w:pos="1008"/>
        </w:tabs>
        <w:spacing w:line="240" w:lineRule="auto"/>
        <w:ind w:firstLine="701"/>
        <w:rPr>
          <w:rStyle w:val="FontStyle21"/>
          <w:rFonts w:ascii="Times New Roman" w:hAnsi="Times New Roman"/>
        </w:rPr>
      </w:pPr>
      <w:r w:rsidRPr="00F3032A">
        <w:rPr>
          <w:rStyle w:val="FontStyle21"/>
          <w:rFonts w:ascii="Times New Roman" w:hAnsi="Times New Roman"/>
        </w:rPr>
        <w:t>лишение сельскохозяйственных животных нормального для них экологического фона (приемлемых температурно-влажностных условий, условий освещенности, индивидуального пространства и д</w:t>
      </w:r>
      <w:r>
        <w:rPr>
          <w:rStyle w:val="FontStyle21"/>
          <w:rFonts w:ascii="Times New Roman" w:hAnsi="Times New Roman"/>
        </w:rPr>
        <w:t>ругих), в т</w:t>
      </w:r>
      <w:r w:rsidRPr="00F3032A">
        <w:rPr>
          <w:rStyle w:val="FontStyle21"/>
          <w:rFonts w:ascii="Times New Roman" w:hAnsi="Times New Roman"/>
        </w:rPr>
        <w:t>ом числе содержание сельскохозяйственных животных в антисанитарных условиях;</w:t>
      </w:r>
    </w:p>
    <w:p w:rsidR="003727C9" w:rsidRPr="00F3032A" w:rsidRDefault="003727C9" w:rsidP="003727C9">
      <w:pPr>
        <w:pStyle w:val="Style13"/>
        <w:widowControl/>
        <w:tabs>
          <w:tab w:val="left" w:pos="1157"/>
        </w:tabs>
        <w:spacing w:line="240" w:lineRule="auto"/>
        <w:ind w:firstLine="682"/>
        <w:rPr>
          <w:rStyle w:val="FontStyle21"/>
          <w:rFonts w:ascii="Times New Roman" w:hAnsi="Times New Roman"/>
        </w:rPr>
      </w:pPr>
      <w:r w:rsidRPr="00F3032A">
        <w:rPr>
          <w:rStyle w:val="FontStyle21"/>
          <w:rFonts w:ascii="Times New Roman" w:hAnsi="Times New Roman"/>
          <w:spacing w:val="40"/>
        </w:rPr>
        <w:t>4)</w:t>
      </w:r>
      <w:r w:rsidRPr="00F3032A">
        <w:rPr>
          <w:rStyle w:val="FontStyle21"/>
          <w:rFonts w:ascii="Times New Roman" w:hAnsi="Times New Roman"/>
        </w:rPr>
        <w:tab/>
        <w:t>необеспечение защиты сельскохозяйственных животных от</w:t>
      </w:r>
      <w:r w:rsidRPr="00F3032A">
        <w:rPr>
          <w:rStyle w:val="FontStyle21"/>
          <w:rFonts w:ascii="Times New Roman" w:hAnsi="Times New Roman"/>
        </w:rPr>
        <w:br/>
        <w:t>(физических и психических травм и заболеваний</w:t>
      </w:r>
      <w:r>
        <w:rPr>
          <w:rStyle w:val="FontStyle21"/>
          <w:rFonts w:ascii="Times New Roman" w:hAnsi="Times New Roman"/>
        </w:rPr>
        <w:t>)</w:t>
      </w:r>
      <w:r w:rsidRPr="00F3032A">
        <w:rPr>
          <w:rStyle w:val="FontStyle21"/>
          <w:rFonts w:ascii="Times New Roman" w:hAnsi="Times New Roman"/>
        </w:rPr>
        <w:t>;</w:t>
      </w:r>
    </w:p>
    <w:p w:rsidR="003727C9" w:rsidRPr="00F3032A" w:rsidRDefault="003727C9" w:rsidP="003727C9">
      <w:pPr>
        <w:pStyle w:val="Style13"/>
        <w:widowControl/>
        <w:tabs>
          <w:tab w:val="left" w:pos="1013"/>
        </w:tabs>
        <w:spacing w:line="240" w:lineRule="auto"/>
        <w:ind w:firstLine="682"/>
        <w:rPr>
          <w:rStyle w:val="FontStyle21"/>
          <w:rFonts w:ascii="Times New Roman" w:hAnsi="Times New Roman"/>
        </w:rPr>
      </w:pPr>
      <w:r w:rsidRPr="00F3032A">
        <w:rPr>
          <w:rStyle w:val="FontStyle36"/>
          <w:rFonts w:ascii="Times New Roman" w:hAnsi="Times New Roman"/>
          <w:spacing w:val="50"/>
        </w:rPr>
        <w:t>5)</w:t>
      </w:r>
      <w:r w:rsidRPr="00F3032A">
        <w:rPr>
          <w:rStyle w:val="FontStyle36"/>
          <w:rFonts w:ascii="Times New Roman" w:hAnsi="Times New Roman"/>
        </w:rPr>
        <w:tab/>
      </w:r>
      <w:r w:rsidRPr="00F3032A">
        <w:rPr>
          <w:rStyle w:val="FontStyle21"/>
          <w:rFonts w:ascii="Times New Roman" w:hAnsi="Times New Roman"/>
        </w:rPr>
        <w:t xml:space="preserve">оставление сельскохозяйственных животных </w:t>
      </w:r>
      <w:r w:rsidRPr="00F3032A">
        <w:rPr>
          <w:rStyle w:val="FontStyle21"/>
          <w:rFonts w:ascii="Times New Roman" w:hAnsi="Times New Roman"/>
          <w:spacing w:val="-10"/>
        </w:rPr>
        <w:t>без</w:t>
      </w:r>
      <w:r w:rsidRPr="00F3032A">
        <w:rPr>
          <w:rStyle w:val="FontStyle21"/>
          <w:rFonts w:ascii="Times New Roman" w:hAnsi="Times New Roman"/>
        </w:rPr>
        <w:t xml:space="preserve"> предоставления необходимых условий их содержания, заботы и попечения;</w:t>
      </w:r>
    </w:p>
    <w:p w:rsidR="003727C9" w:rsidRPr="00F3032A" w:rsidRDefault="003727C9" w:rsidP="003727C9">
      <w:pPr>
        <w:pStyle w:val="Style13"/>
        <w:widowControl/>
        <w:tabs>
          <w:tab w:val="left" w:pos="1147"/>
        </w:tabs>
        <w:spacing w:line="240" w:lineRule="auto"/>
        <w:rPr>
          <w:rStyle w:val="FontStyle21"/>
          <w:rFonts w:ascii="Times New Roman" w:hAnsi="Times New Roman"/>
        </w:rPr>
      </w:pPr>
      <w:r w:rsidRPr="00F3032A">
        <w:rPr>
          <w:rStyle w:val="FontStyle21"/>
          <w:rFonts w:ascii="Times New Roman" w:hAnsi="Times New Roman"/>
        </w:rPr>
        <w:t>6)</w:t>
      </w:r>
      <w:r w:rsidRPr="00F3032A">
        <w:rPr>
          <w:rStyle w:val="FontStyle21"/>
          <w:rFonts w:ascii="Times New Roman" w:hAnsi="Times New Roman"/>
        </w:rPr>
        <w:tab/>
        <w:t>необеспечение заболевших сельскохозяйственных животных</w:t>
      </w:r>
      <w:r w:rsidRPr="00F3032A">
        <w:rPr>
          <w:rStyle w:val="FontStyle21"/>
          <w:rFonts w:ascii="Times New Roman" w:hAnsi="Times New Roman"/>
        </w:rPr>
        <w:br/>
        <w:t>необходимой ветеринарной помощью;</w:t>
      </w:r>
    </w:p>
    <w:p w:rsidR="003727C9" w:rsidRPr="00F3032A" w:rsidRDefault="003727C9" w:rsidP="003727C9">
      <w:pPr>
        <w:pStyle w:val="Style13"/>
        <w:widowControl/>
        <w:tabs>
          <w:tab w:val="left" w:pos="994"/>
        </w:tabs>
        <w:spacing w:line="240" w:lineRule="auto"/>
        <w:ind w:firstLine="691"/>
        <w:rPr>
          <w:rStyle w:val="FontStyle21"/>
          <w:rFonts w:ascii="Times New Roman" w:hAnsi="Times New Roman"/>
        </w:rPr>
      </w:pPr>
      <w:r w:rsidRPr="00F3032A">
        <w:rPr>
          <w:rStyle w:val="FontStyle21"/>
          <w:rFonts w:ascii="Times New Roman" w:hAnsi="Times New Roman"/>
        </w:rPr>
        <w:t>7)</w:t>
      </w:r>
      <w:r w:rsidRPr="00F3032A">
        <w:rPr>
          <w:rStyle w:val="FontStyle21"/>
          <w:rFonts w:ascii="Times New Roman" w:hAnsi="Times New Roman"/>
        </w:rPr>
        <w:tab/>
        <w:t>использование инвентаря и иных приспособлении, травмирующих сельскохозяйственных животных;</w:t>
      </w:r>
    </w:p>
    <w:p w:rsidR="003727C9" w:rsidRPr="00F3032A" w:rsidRDefault="003727C9" w:rsidP="003727C9">
      <w:pPr>
        <w:pStyle w:val="Style16"/>
        <w:widowControl/>
        <w:spacing w:line="240" w:lineRule="auto"/>
        <w:ind w:right="58"/>
        <w:rPr>
          <w:rStyle w:val="FontStyle21"/>
          <w:rFonts w:ascii="Times New Roman" w:hAnsi="Times New Roman"/>
        </w:rPr>
      </w:pPr>
      <w:r>
        <w:rPr>
          <w:rStyle w:val="FontStyle21"/>
          <w:rFonts w:ascii="Times New Roman" w:hAnsi="Times New Roman"/>
        </w:rPr>
        <w:t>. .</w:t>
      </w:r>
      <w:r w:rsidRPr="00F3032A">
        <w:rPr>
          <w:rStyle w:val="FontStyle21"/>
          <w:rFonts w:ascii="Times New Roman" w:hAnsi="Times New Roman"/>
        </w:rPr>
        <w:t>8) содержание агрессивных сельскохозяйственных животных с другими сельскохозяйственными животными в общем помещении;</w:t>
      </w:r>
    </w:p>
    <w:p w:rsidR="003727C9" w:rsidRPr="00F3032A" w:rsidRDefault="003727C9" w:rsidP="003727C9">
      <w:pPr>
        <w:pStyle w:val="Style4"/>
        <w:widowControl/>
        <w:numPr>
          <w:ilvl w:val="0"/>
          <w:numId w:val="9"/>
        </w:numPr>
        <w:tabs>
          <w:tab w:val="left" w:pos="1070"/>
        </w:tabs>
        <w:spacing w:line="240" w:lineRule="auto"/>
        <w:ind w:firstLine="677"/>
        <w:rPr>
          <w:rStyle w:val="FontStyle25"/>
        </w:rPr>
      </w:pPr>
      <w:r w:rsidRPr="00F3032A">
        <w:rPr>
          <w:rStyle w:val="FontStyle25"/>
        </w:rPr>
        <w:t>содержание сельскохозяйственных животных в общежитиях и местах общего пользования жилых домов (на чердаках, в подъездах, подвалах, а также на балконах и лоджиях общего пользования, в коридорах коммунальных квартир) и в иных вспомогательных помещениях многоквартирных жилых домов;</w:t>
      </w:r>
    </w:p>
    <w:p w:rsidR="003727C9" w:rsidRPr="00F3032A" w:rsidRDefault="003727C9" w:rsidP="003727C9">
      <w:pPr>
        <w:pStyle w:val="Style4"/>
        <w:widowControl/>
        <w:numPr>
          <w:ilvl w:val="0"/>
          <w:numId w:val="10"/>
        </w:numPr>
        <w:tabs>
          <w:tab w:val="left" w:pos="1162"/>
        </w:tabs>
        <w:spacing w:line="240" w:lineRule="auto"/>
        <w:ind w:firstLine="715"/>
        <w:rPr>
          <w:rStyle w:val="FontStyle25"/>
        </w:rPr>
      </w:pPr>
      <w:r w:rsidRPr="00F3032A">
        <w:rPr>
          <w:rStyle w:val="FontStyle25"/>
        </w:rPr>
        <w:t>разведение сельскохозяйственных животных с врожденными физически</w:t>
      </w:r>
      <w:r w:rsidRPr="00F3032A">
        <w:rPr>
          <w:rStyle w:val="FontStyle21"/>
        </w:rPr>
        <w:t>м</w:t>
      </w:r>
      <w:r w:rsidRPr="00F3032A">
        <w:rPr>
          <w:rStyle w:val="FontStyle25"/>
        </w:rPr>
        <w:t>и порока</w:t>
      </w:r>
      <w:r w:rsidRPr="00F3032A">
        <w:rPr>
          <w:rStyle w:val="FontStyle21"/>
        </w:rPr>
        <w:t>ми.</w:t>
      </w:r>
    </w:p>
    <w:p w:rsidR="003727C9" w:rsidRPr="00F3032A" w:rsidRDefault="003727C9" w:rsidP="003727C9">
      <w:pPr>
        <w:pStyle w:val="Style4"/>
        <w:widowControl/>
        <w:numPr>
          <w:ilvl w:val="0"/>
          <w:numId w:val="10"/>
        </w:numPr>
        <w:tabs>
          <w:tab w:val="left" w:pos="1162"/>
        </w:tabs>
        <w:spacing w:line="240" w:lineRule="auto"/>
        <w:ind w:firstLine="715"/>
        <w:rPr>
          <w:rStyle w:val="FontStyle25"/>
        </w:rPr>
      </w:pPr>
      <w:r w:rsidRPr="00F3032A">
        <w:rPr>
          <w:rStyle w:val="FontStyle25"/>
        </w:rPr>
        <w:t>содержание сельскохозяйственных животных в хозяйствах, при отсутствии специально оборудов</w:t>
      </w:r>
      <w:r>
        <w:rPr>
          <w:rStyle w:val="FontStyle25"/>
        </w:rPr>
        <w:t xml:space="preserve">анных для этой цели помещении, </w:t>
      </w:r>
      <w:r w:rsidRPr="00F3032A">
        <w:rPr>
          <w:rStyle w:val="FontStyle25"/>
        </w:rPr>
        <w:t xml:space="preserve"> на предприятиях, учреждениях и организациях всех организационно-правовых форм </w:t>
      </w:r>
      <w:r w:rsidRPr="00F3032A">
        <w:rPr>
          <w:rStyle w:val="FontStyle21"/>
        </w:rPr>
        <w:t xml:space="preserve">и </w:t>
      </w:r>
      <w:r w:rsidRPr="00F3032A">
        <w:rPr>
          <w:rStyle w:val="FontStyle25"/>
        </w:rPr>
        <w:t>форм собственности, при отсутствии штата подготовленных для работы с сельскохозяйственными животными работников;</w:t>
      </w:r>
    </w:p>
    <w:p w:rsidR="003727C9" w:rsidRPr="00F3032A" w:rsidRDefault="003727C9" w:rsidP="003727C9">
      <w:pPr>
        <w:pStyle w:val="Style4"/>
        <w:widowControl/>
        <w:tabs>
          <w:tab w:val="left" w:pos="1258"/>
        </w:tabs>
        <w:spacing w:line="240" w:lineRule="auto"/>
        <w:ind w:firstLine="710"/>
        <w:rPr>
          <w:rStyle w:val="FontStyle25"/>
        </w:rPr>
      </w:pPr>
      <w:r w:rsidRPr="00F3032A">
        <w:rPr>
          <w:rStyle w:val="FontStyle21"/>
          <w:spacing w:val="40"/>
        </w:rPr>
        <w:t>12)</w:t>
      </w:r>
      <w:r w:rsidRPr="00F3032A">
        <w:rPr>
          <w:rStyle w:val="FontStyle21"/>
        </w:rPr>
        <w:tab/>
      </w:r>
      <w:r w:rsidRPr="00F3032A">
        <w:rPr>
          <w:rStyle w:val="FontStyle25"/>
        </w:rPr>
        <w:t>использование сельскохозяйственных животных в условиях</w:t>
      </w:r>
      <w:r w:rsidRPr="00F3032A">
        <w:rPr>
          <w:rStyle w:val="FontStyle25"/>
        </w:rPr>
        <w:br/>
        <w:t>чрезмерных физиологических нагрузок, не свойственных этим видам</w:t>
      </w:r>
      <w:r w:rsidRPr="00F3032A">
        <w:rPr>
          <w:rStyle w:val="FontStyle25"/>
        </w:rPr>
        <w:br/>
        <w:t>(породам) сельскохозяйственных животных, а также принуждение</w:t>
      </w:r>
      <w:r w:rsidRPr="00F3032A">
        <w:rPr>
          <w:rStyle w:val="FontStyle25"/>
        </w:rPr>
        <w:br/>
        <w:t>сельскохозяйственных животных к выполнению действий, которые могут</w:t>
      </w:r>
      <w:r w:rsidRPr="00F3032A">
        <w:rPr>
          <w:rStyle w:val="FontStyle25"/>
        </w:rPr>
        <w:br/>
        <w:t>повлечь за собой увечье, травму или гибел</w:t>
      </w:r>
      <w:r>
        <w:rPr>
          <w:rStyle w:val="FontStyle25"/>
        </w:rPr>
        <w:t>ь сельскохозяйственных</w:t>
      </w:r>
      <w:r>
        <w:rPr>
          <w:rStyle w:val="FontStyle25"/>
        </w:rPr>
        <w:br/>
        <w:t>животных.</w:t>
      </w:r>
    </w:p>
    <w:p w:rsidR="003727C9" w:rsidRPr="00F3032A" w:rsidRDefault="003727C9" w:rsidP="003727C9">
      <w:pPr>
        <w:pStyle w:val="Style3"/>
        <w:widowControl/>
        <w:spacing w:line="240" w:lineRule="auto"/>
        <w:ind w:firstLine="686"/>
        <w:rPr>
          <w:rStyle w:val="FontStyle25"/>
        </w:rPr>
      </w:pPr>
      <w:r>
        <w:rPr>
          <w:rStyle w:val="FontStyle27"/>
        </w:rPr>
        <w:t>3.</w:t>
      </w:r>
      <w:r w:rsidRPr="00F3032A">
        <w:rPr>
          <w:rStyle w:val="FontStyle27"/>
        </w:rPr>
        <w:t xml:space="preserve">3. </w:t>
      </w:r>
      <w:r w:rsidRPr="00F3032A">
        <w:rPr>
          <w:rStyle w:val="FontStyle25"/>
        </w:rPr>
        <w:t xml:space="preserve">Демонстрация сельскохозяйственных животных на выставках допускается при условии соблюдения ветеринарно-санитарных и иных норм </w:t>
      </w:r>
      <w:r w:rsidRPr="00F3032A">
        <w:rPr>
          <w:rStyle w:val="FontStyle21"/>
        </w:rPr>
        <w:t xml:space="preserve">и </w:t>
      </w:r>
      <w:r w:rsidRPr="00F3032A">
        <w:rPr>
          <w:rStyle w:val="FontStyle25"/>
        </w:rPr>
        <w:t>правил, установленных законодательством, и должна исключать причинение домашним животным травм, боли, увечий, их гибель.</w:t>
      </w:r>
    </w:p>
    <w:p w:rsidR="003727C9" w:rsidRPr="00F3032A" w:rsidRDefault="003727C9" w:rsidP="003727C9">
      <w:pPr>
        <w:pStyle w:val="Style4"/>
        <w:widowControl/>
        <w:tabs>
          <w:tab w:val="left" w:pos="1186"/>
        </w:tabs>
        <w:spacing w:line="240" w:lineRule="auto"/>
        <w:ind w:firstLine="0"/>
        <w:rPr>
          <w:rStyle w:val="FontStyle21"/>
        </w:rPr>
      </w:pPr>
      <w:r w:rsidRPr="00F3032A">
        <w:rPr>
          <w:rStyle w:val="FontStyle25"/>
        </w:rPr>
        <w:t xml:space="preserve">          3.4.Запрещаются проведение боев сельскохозяйственных животных, а также организация и проведение культурно-зрелищных мероприятий, целью которых является нанесение травм и увечий сельскохозяйственным животным, умерщвление сельскохозяйственных животных, сопровождающихся наблюдением за их страданиями, в том числе за предсмертной агонией.</w:t>
      </w:r>
    </w:p>
    <w:p w:rsidR="003727C9" w:rsidRPr="00F3032A" w:rsidRDefault="003727C9" w:rsidP="003727C9">
      <w:pPr>
        <w:pStyle w:val="Style4"/>
        <w:widowControl/>
        <w:numPr>
          <w:ilvl w:val="0"/>
          <w:numId w:val="11"/>
        </w:numPr>
        <w:tabs>
          <w:tab w:val="left" w:pos="1320"/>
        </w:tabs>
        <w:spacing w:line="240" w:lineRule="auto"/>
        <w:ind w:right="48" w:firstLine="701"/>
        <w:rPr>
          <w:rStyle w:val="FontStyle21"/>
        </w:rPr>
      </w:pPr>
      <w:r w:rsidRPr="00F3032A">
        <w:rPr>
          <w:rStyle w:val="FontStyle25"/>
        </w:rPr>
        <w:t xml:space="preserve">Строительство  хозяйственных построек для содержания </w:t>
      </w:r>
      <w:r w:rsidRPr="00F3032A">
        <w:rPr>
          <w:rStyle w:val="FontStyle21"/>
        </w:rPr>
        <w:t xml:space="preserve">и </w:t>
      </w:r>
      <w:r w:rsidRPr="00F3032A">
        <w:rPr>
          <w:rStyle w:val="FontStyle25"/>
        </w:rPr>
        <w:t>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3727C9" w:rsidRDefault="003727C9" w:rsidP="003727C9">
      <w:pPr>
        <w:pStyle w:val="Style4"/>
        <w:widowControl/>
        <w:numPr>
          <w:ilvl w:val="0"/>
          <w:numId w:val="12"/>
        </w:numPr>
        <w:tabs>
          <w:tab w:val="left" w:pos="1229"/>
        </w:tabs>
        <w:spacing w:line="240" w:lineRule="auto"/>
        <w:ind w:firstLine="686"/>
        <w:rPr>
          <w:rStyle w:val="FontStyle25"/>
        </w:rPr>
      </w:pPr>
      <w:r w:rsidRPr="00F3032A">
        <w:rPr>
          <w:rStyle w:val="FontStyle25"/>
        </w:rPr>
        <w:t xml:space="preserve">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w:t>
      </w:r>
    </w:p>
    <w:p w:rsidR="003727C9" w:rsidRPr="004060B1" w:rsidRDefault="003727C9" w:rsidP="003727C9">
      <w:pPr>
        <w:pStyle w:val="Style4"/>
        <w:widowControl/>
        <w:tabs>
          <w:tab w:val="left" w:pos="1229"/>
        </w:tabs>
        <w:spacing w:line="240" w:lineRule="auto"/>
        <w:ind w:firstLine="0"/>
        <w:rPr>
          <w:rStyle w:val="FontStyle21"/>
        </w:rPr>
      </w:pPr>
      <w:r w:rsidRPr="004060B1">
        <w:rPr>
          <w:rStyle w:val="FontStyle25"/>
        </w:rPr>
        <w:lastRenderedPageBreak/>
        <w:t>помещений, кухонь и общественных зданий должны быть не менее указанных в таблице:</w:t>
      </w:r>
    </w:p>
    <w:p w:rsidR="003727C9" w:rsidRPr="00F3032A" w:rsidRDefault="003727C9" w:rsidP="003727C9">
      <w:pPr>
        <w:pStyle w:val="Style3"/>
        <w:widowControl/>
        <w:spacing w:line="240" w:lineRule="auto"/>
        <w:ind w:firstLine="677"/>
        <w:rPr>
          <w:rStyle w:val="FontStyle25"/>
        </w:rPr>
      </w:pPr>
      <w:r>
        <w:rPr>
          <w:noProof/>
        </w:rPr>
        <w:pict>
          <v:group id="_x0000_s1026" style="position:absolute;left:0;text-align:left;margin-left:-5.75pt;margin-top:0;width:454.3pt;height:151.9pt;z-index:251658240;mso-wrap-distance-left:1.9pt;mso-wrap-distance-right:1.9pt;mso-wrap-distance-bottom:12.7pt;mso-position-horizontal-relative:margin" coordorigin="1690,1589" coordsize="9086,3038">
            <v:shapetype id="_x0000_t202" coordsize="21600,21600" o:spt="202" path="m,l,21600r21600,l21600,xe">
              <v:stroke joinstyle="miter"/>
              <v:path gradientshapeok="t" o:connecttype="rect"/>
            </v:shapetype>
            <v:shape id="_x0000_s1027" type="#_x0000_t202" style="position:absolute;left:1690;top:2026;width:9086;height:2601;mso-wrap-edited:f" o:allowincell="f" filled="f" strokecolor="white" strokeweight="0">
              <v:textbox style="mso-next-textbox:#_x0000_s1027" inset="0,0,0,0">
                <w:txbxContent>
                  <w:tbl>
                    <w:tblPr>
                      <w:tblW w:w="0" w:type="auto"/>
                      <w:tblInd w:w="40" w:type="dxa"/>
                      <w:tblLayout w:type="fixed"/>
                      <w:tblCellMar>
                        <w:left w:w="40" w:type="dxa"/>
                        <w:right w:w="40" w:type="dxa"/>
                      </w:tblCellMar>
                      <w:tblLook w:val="0000"/>
                    </w:tblPr>
                    <w:tblGrid>
                      <w:gridCol w:w="1618"/>
                      <w:gridCol w:w="1051"/>
                      <w:gridCol w:w="1094"/>
                      <w:gridCol w:w="994"/>
                      <w:gridCol w:w="1051"/>
                      <w:gridCol w:w="1018"/>
                      <w:gridCol w:w="1147"/>
                      <w:gridCol w:w="1114"/>
                    </w:tblGrid>
                    <w:tr w:rsidR="003727C9" w:rsidRPr="00912A0A" w:rsidTr="00FC6E51">
                      <w:tc>
                        <w:tcPr>
                          <w:tcW w:w="1618" w:type="dxa"/>
                          <w:vMerge w:val="restart"/>
                          <w:tcBorders>
                            <w:top w:val="single" w:sz="4" w:space="0" w:color="auto"/>
                            <w:left w:val="single" w:sz="4" w:space="0" w:color="auto"/>
                            <w:bottom w:val="nil"/>
                            <w:right w:val="single" w:sz="4" w:space="0" w:color="auto"/>
                          </w:tcBorders>
                        </w:tcPr>
                        <w:p w:rsidR="003727C9" w:rsidRPr="0091220D" w:rsidRDefault="003727C9" w:rsidP="0091220D">
                          <w:pPr>
                            <w:pStyle w:val="Style19"/>
                            <w:widowControl/>
                            <w:spacing w:line="269" w:lineRule="exact"/>
                            <w:ind w:right="10"/>
                            <w:rPr>
                              <w:rStyle w:val="FontStyle29"/>
                              <w:rFonts w:ascii="Times New Roman" w:hAnsi="Times New Roman"/>
                              <w:sz w:val="20"/>
                              <w:szCs w:val="20"/>
                            </w:rPr>
                          </w:pPr>
                          <w:r w:rsidRPr="0091220D">
                            <w:rPr>
                              <w:rStyle w:val="FontStyle25"/>
                              <w:rFonts w:ascii="Times New Roman" w:hAnsi="Times New Roman"/>
                              <w:sz w:val="20"/>
                              <w:szCs w:val="20"/>
                            </w:rPr>
                            <w:t xml:space="preserve"> Нормативный </w:t>
                          </w:r>
                          <w:r>
                            <w:rPr>
                              <w:rStyle w:val="FontStyle29"/>
                              <w:rFonts w:ascii="Times New Roman" w:hAnsi="Times New Roman"/>
                              <w:sz w:val="20"/>
                              <w:szCs w:val="20"/>
                            </w:rPr>
                            <w:t>разрыв (м)</w:t>
                          </w:r>
                        </w:p>
                        <w:p w:rsidR="003727C9" w:rsidRPr="0091220D" w:rsidRDefault="003727C9">
                          <w:pPr>
                            <w:pStyle w:val="Style19"/>
                            <w:widowControl/>
                            <w:spacing w:line="240" w:lineRule="auto"/>
                            <w:rPr>
                              <w:rStyle w:val="FontStyle29"/>
                              <w:rFonts w:ascii="Times New Roman" w:hAnsi="Times New Roman"/>
                              <w:sz w:val="20"/>
                              <w:szCs w:val="20"/>
                            </w:rPr>
                          </w:pPr>
                        </w:p>
                      </w:tc>
                      <w:tc>
                        <w:tcPr>
                          <w:tcW w:w="7469" w:type="dxa"/>
                          <w:gridSpan w:val="7"/>
                          <w:tcBorders>
                            <w:top w:val="single" w:sz="6" w:space="0" w:color="auto"/>
                            <w:left w:val="single" w:sz="4" w:space="0" w:color="auto"/>
                            <w:bottom w:val="single" w:sz="6" w:space="0" w:color="auto"/>
                            <w:right w:val="single" w:sz="4" w:space="0" w:color="auto"/>
                          </w:tcBorders>
                        </w:tcPr>
                        <w:p w:rsidR="003727C9" w:rsidRPr="00FC6E51" w:rsidRDefault="003727C9">
                          <w:pPr>
                            <w:pStyle w:val="Style9"/>
                            <w:widowControl/>
                            <w:spacing w:line="240" w:lineRule="auto"/>
                            <w:ind w:left="2285"/>
                            <w:jc w:val="left"/>
                            <w:rPr>
                              <w:rStyle w:val="FontStyle29"/>
                            </w:rPr>
                          </w:pPr>
                          <w:r w:rsidRPr="00FC6E51">
                            <w:rPr>
                              <w:rStyle w:val="FontStyle25"/>
                            </w:rPr>
                            <w:t>Поголов</w:t>
                          </w:r>
                          <w:r>
                            <w:rPr>
                              <w:rStyle w:val="FontStyle25"/>
                            </w:rPr>
                            <w:t>ье (гол.)</w:t>
                          </w:r>
                        </w:p>
                      </w:tc>
                    </w:tr>
                    <w:tr w:rsidR="003727C9" w:rsidRPr="00912A0A" w:rsidTr="00FC6E51">
                      <w:tc>
                        <w:tcPr>
                          <w:tcW w:w="1618" w:type="dxa"/>
                          <w:vMerge/>
                          <w:tcBorders>
                            <w:top w:val="nil"/>
                            <w:left w:val="single" w:sz="4" w:space="0" w:color="auto"/>
                            <w:bottom w:val="nil"/>
                            <w:right w:val="single" w:sz="4" w:space="0" w:color="auto"/>
                          </w:tcBorders>
                        </w:tcPr>
                        <w:p w:rsidR="003727C9" w:rsidRPr="00FC6E51" w:rsidRDefault="003727C9">
                          <w:pPr>
                            <w:rPr>
                              <w:rStyle w:val="FontStyle29"/>
                              <w:rFonts w:ascii="Times New Roman" w:hAnsi="Times New Roman" w:cs="Times New Roman"/>
                            </w:rPr>
                          </w:pPr>
                        </w:p>
                        <w:p w:rsidR="003727C9" w:rsidRPr="00FC6E51" w:rsidRDefault="003727C9">
                          <w:pPr>
                            <w:rPr>
                              <w:rStyle w:val="FontStyle29"/>
                              <w:rFonts w:ascii="Times New Roman" w:hAnsi="Times New Roman" w:cs="Times New Roman"/>
                            </w:rPr>
                          </w:pPr>
                        </w:p>
                      </w:tc>
                      <w:tc>
                        <w:tcPr>
                          <w:tcW w:w="1051" w:type="dxa"/>
                          <w:tcBorders>
                            <w:top w:val="single" w:sz="6" w:space="0" w:color="auto"/>
                            <w:left w:val="single" w:sz="4" w:space="0" w:color="auto"/>
                            <w:bottom w:val="nil"/>
                            <w:right w:val="single" w:sz="6" w:space="0" w:color="auto"/>
                          </w:tcBorders>
                        </w:tcPr>
                        <w:p w:rsidR="003727C9" w:rsidRPr="0091220D" w:rsidRDefault="003727C9">
                          <w:pPr>
                            <w:pStyle w:val="Style9"/>
                            <w:widowControl/>
                            <w:spacing w:line="240" w:lineRule="auto"/>
                            <w:jc w:val="left"/>
                            <w:rPr>
                              <w:rStyle w:val="FontStyle25"/>
                              <w:sz w:val="20"/>
                              <w:szCs w:val="20"/>
                            </w:rPr>
                          </w:pPr>
                          <w:r w:rsidRPr="0091220D">
                            <w:rPr>
                              <w:rStyle w:val="FontStyle25"/>
                              <w:sz w:val="20"/>
                              <w:szCs w:val="20"/>
                            </w:rPr>
                            <w:t>свиньи</w:t>
                          </w:r>
                        </w:p>
                      </w:tc>
                      <w:tc>
                        <w:tcPr>
                          <w:tcW w:w="1094" w:type="dxa"/>
                          <w:tcBorders>
                            <w:top w:val="single" w:sz="6" w:space="0" w:color="auto"/>
                            <w:left w:val="single" w:sz="6" w:space="0" w:color="auto"/>
                            <w:bottom w:val="nil"/>
                            <w:right w:val="single" w:sz="4" w:space="0" w:color="auto"/>
                          </w:tcBorders>
                        </w:tcPr>
                        <w:p w:rsidR="003727C9" w:rsidRPr="0091220D" w:rsidRDefault="003727C9">
                          <w:pPr>
                            <w:pStyle w:val="Style17"/>
                            <w:widowControl/>
                            <w:rPr>
                              <w:rStyle w:val="FontStyle29"/>
                              <w:rFonts w:ascii="Times New Roman" w:hAnsi="Times New Roman"/>
                              <w:sz w:val="20"/>
                              <w:szCs w:val="20"/>
                            </w:rPr>
                          </w:pPr>
                          <w:r w:rsidRPr="0091220D">
                            <w:rPr>
                              <w:rStyle w:val="FontStyle28"/>
                              <w:rFonts w:ascii="Times New Roman" w:hAnsi="Times New Roman"/>
                            </w:rPr>
                            <w:t xml:space="preserve">крупный </w:t>
                          </w:r>
                          <w:r w:rsidRPr="0091220D">
                            <w:rPr>
                              <w:rStyle w:val="FontStyle29"/>
                              <w:rFonts w:ascii="Times New Roman" w:hAnsi="Times New Roman"/>
                              <w:sz w:val="20"/>
                              <w:szCs w:val="20"/>
                            </w:rPr>
                            <w:t>рогатый</w:t>
                          </w:r>
                        </w:p>
                      </w:tc>
                      <w:tc>
                        <w:tcPr>
                          <w:tcW w:w="994" w:type="dxa"/>
                          <w:tcBorders>
                            <w:top w:val="single" w:sz="6" w:space="0" w:color="auto"/>
                            <w:left w:val="single" w:sz="4" w:space="0" w:color="auto"/>
                            <w:bottom w:val="nil"/>
                            <w:right w:val="single" w:sz="6" w:space="0" w:color="auto"/>
                          </w:tcBorders>
                        </w:tcPr>
                        <w:p w:rsidR="003727C9" w:rsidRPr="0091220D" w:rsidRDefault="003727C9">
                          <w:pPr>
                            <w:pStyle w:val="Style17"/>
                            <w:widowControl/>
                            <w:spacing w:line="240" w:lineRule="auto"/>
                            <w:rPr>
                              <w:rStyle w:val="FontStyle28"/>
                              <w:rFonts w:ascii="Times New Roman" w:hAnsi="Times New Roman"/>
                            </w:rPr>
                          </w:pPr>
                          <w:r>
                            <w:rPr>
                              <w:rStyle w:val="FontStyle28"/>
                              <w:rFonts w:ascii="Times New Roman" w:hAnsi="Times New Roman"/>
                            </w:rPr>
                            <w:t>Овцы</w:t>
                          </w:r>
                          <w:r w:rsidRPr="0091220D">
                            <w:rPr>
                              <w:rStyle w:val="FontStyle28"/>
                              <w:rFonts w:ascii="Times New Roman" w:hAnsi="Times New Roman"/>
                            </w:rPr>
                            <w:t>,</w:t>
                          </w:r>
                        </w:p>
                        <w:p w:rsidR="003727C9" w:rsidRPr="0091220D" w:rsidRDefault="003727C9">
                          <w:pPr>
                            <w:pStyle w:val="Style19"/>
                            <w:widowControl/>
                            <w:spacing w:line="240" w:lineRule="auto"/>
                            <w:jc w:val="center"/>
                            <w:rPr>
                              <w:rStyle w:val="FontStyle29"/>
                              <w:rFonts w:ascii="Times New Roman" w:hAnsi="Times New Roman"/>
                              <w:sz w:val="20"/>
                              <w:szCs w:val="20"/>
                            </w:rPr>
                          </w:pPr>
                          <w:r w:rsidRPr="0091220D">
                            <w:rPr>
                              <w:rStyle w:val="FontStyle29"/>
                              <w:rFonts w:ascii="Times New Roman" w:hAnsi="Times New Roman"/>
                              <w:sz w:val="20"/>
                              <w:szCs w:val="20"/>
                            </w:rPr>
                            <w:t>козы</w:t>
                          </w:r>
                        </w:p>
                      </w:tc>
                      <w:tc>
                        <w:tcPr>
                          <w:tcW w:w="1051" w:type="dxa"/>
                          <w:tcBorders>
                            <w:top w:val="single" w:sz="6" w:space="0" w:color="auto"/>
                            <w:left w:val="single" w:sz="6" w:space="0" w:color="auto"/>
                            <w:bottom w:val="nil"/>
                            <w:right w:val="single" w:sz="6" w:space="0" w:color="auto"/>
                          </w:tcBorders>
                        </w:tcPr>
                        <w:p w:rsidR="003727C9" w:rsidRPr="0091220D" w:rsidRDefault="003727C9">
                          <w:pPr>
                            <w:pStyle w:val="Style19"/>
                            <w:widowControl/>
                            <w:spacing w:line="240" w:lineRule="auto"/>
                            <w:rPr>
                              <w:rStyle w:val="FontStyle29"/>
                              <w:rFonts w:ascii="Times New Roman" w:hAnsi="Times New Roman"/>
                              <w:sz w:val="20"/>
                              <w:szCs w:val="20"/>
                            </w:rPr>
                          </w:pPr>
                          <w:r w:rsidRPr="0091220D">
                            <w:rPr>
                              <w:rStyle w:val="FontStyle29"/>
                              <w:rFonts w:ascii="Times New Roman" w:hAnsi="Times New Roman"/>
                              <w:sz w:val="20"/>
                              <w:szCs w:val="20"/>
                            </w:rPr>
                            <w:t>лошади</w:t>
                          </w:r>
                        </w:p>
                      </w:tc>
                      <w:tc>
                        <w:tcPr>
                          <w:tcW w:w="1018" w:type="dxa"/>
                          <w:tcBorders>
                            <w:top w:val="single" w:sz="6" w:space="0" w:color="auto"/>
                            <w:left w:val="single" w:sz="6" w:space="0" w:color="auto"/>
                            <w:bottom w:val="nil"/>
                            <w:right w:val="single" w:sz="6" w:space="0" w:color="auto"/>
                          </w:tcBorders>
                        </w:tcPr>
                        <w:p w:rsidR="003727C9" w:rsidRPr="0091220D" w:rsidRDefault="003727C9">
                          <w:pPr>
                            <w:pStyle w:val="Style19"/>
                            <w:widowControl/>
                            <w:spacing w:line="240" w:lineRule="auto"/>
                            <w:jc w:val="center"/>
                            <w:rPr>
                              <w:rStyle w:val="FontStyle29"/>
                              <w:rFonts w:ascii="Times New Roman" w:hAnsi="Times New Roman"/>
                              <w:sz w:val="20"/>
                              <w:szCs w:val="20"/>
                            </w:rPr>
                          </w:pPr>
                          <w:r w:rsidRPr="0091220D">
                            <w:rPr>
                              <w:rStyle w:val="FontStyle29"/>
                              <w:rFonts w:ascii="Times New Roman" w:hAnsi="Times New Roman"/>
                              <w:sz w:val="20"/>
                              <w:szCs w:val="20"/>
                            </w:rPr>
                            <w:t>птица</w:t>
                          </w:r>
                        </w:p>
                      </w:tc>
                      <w:tc>
                        <w:tcPr>
                          <w:tcW w:w="2261" w:type="dxa"/>
                          <w:gridSpan w:val="2"/>
                          <w:tcBorders>
                            <w:top w:val="single" w:sz="6" w:space="0" w:color="auto"/>
                            <w:left w:val="single" w:sz="6" w:space="0" w:color="auto"/>
                            <w:bottom w:val="single" w:sz="6" w:space="0" w:color="auto"/>
                            <w:right w:val="single" w:sz="6" w:space="0" w:color="auto"/>
                          </w:tcBorders>
                        </w:tcPr>
                        <w:p w:rsidR="003727C9" w:rsidRPr="0091220D" w:rsidRDefault="003727C9">
                          <w:pPr>
                            <w:pStyle w:val="Style19"/>
                            <w:widowControl/>
                            <w:spacing w:line="259" w:lineRule="exact"/>
                            <w:rPr>
                              <w:rStyle w:val="FontStyle29"/>
                              <w:rFonts w:ascii="Times New Roman" w:hAnsi="Times New Roman"/>
                              <w:sz w:val="20"/>
                              <w:szCs w:val="20"/>
                            </w:rPr>
                          </w:pPr>
                          <w:r>
                            <w:rPr>
                              <w:rStyle w:val="FontStyle29"/>
                              <w:rFonts w:ascii="Times New Roman" w:hAnsi="Times New Roman"/>
                              <w:sz w:val="20"/>
                              <w:szCs w:val="20"/>
                            </w:rPr>
                            <w:t>маточное поголовье основного</w:t>
                          </w:r>
                          <w:r w:rsidRPr="0091220D">
                            <w:rPr>
                              <w:rStyle w:val="FontStyle29"/>
                              <w:rFonts w:ascii="Times New Roman" w:hAnsi="Times New Roman"/>
                              <w:sz w:val="20"/>
                              <w:szCs w:val="20"/>
                            </w:rPr>
                            <w:t xml:space="preserve"> орала</w:t>
                          </w:r>
                        </w:p>
                      </w:tc>
                    </w:tr>
                    <w:tr w:rsidR="003727C9" w:rsidRPr="00912A0A" w:rsidTr="00FC6E51">
                      <w:tc>
                        <w:tcPr>
                          <w:tcW w:w="1618" w:type="dxa"/>
                          <w:vMerge/>
                          <w:tcBorders>
                            <w:top w:val="nil"/>
                            <w:left w:val="single" w:sz="4" w:space="0" w:color="auto"/>
                            <w:bottom w:val="single" w:sz="6" w:space="0" w:color="auto"/>
                            <w:right w:val="single" w:sz="4" w:space="0" w:color="auto"/>
                          </w:tcBorders>
                        </w:tcPr>
                        <w:p w:rsidR="003727C9" w:rsidRPr="00FC6E51" w:rsidRDefault="003727C9">
                          <w:pPr>
                            <w:rPr>
                              <w:rStyle w:val="FontStyle29"/>
                              <w:rFonts w:ascii="Times New Roman" w:hAnsi="Times New Roman" w:cs="Times New Roman"/>
                            </w:rPr>
                          </w:pPr>
                        </w:p>
                        <w:p w:rsidR="003727C9" w:rsidRPr="00FC6E51" w:rsidRDefault="003727C9">
                          <w:pPr>
                            <w:rPr>
                              <w:rStyle w:val="FontStyle29"/>
                              <w:rFonts w:ascii="Times New Roman" w:hAnsi="Times New Roman" w:cs="Times New Roman"/>
                            </w:rPr>
                          </w:pPr>
                        </w:p>
                      </w:tc>
                      <w:tc>
                        <w:tcPr>
                          <w:tcW w:w="1051" w:type="dxa"/>
                          <w:tcBorders>
                            <w:top w:val="nil"/>
                            <w:left w:val="single" w:sz="4" w:space="0" w:color="auto"/>
                            <w:bottom w:val="single" w:sz="6" w:space="0" w:color="auto"/>
                            <w:right w:val="single" w:sz="6" w:space="0" w:color="auto"/>
                          </w:tcBorders>
                        </w:tcPr>
                        <w:p w:rsidR="003727C9" w:rsidRPr="0091220D" w:rsidRDefault="003727C9">
                          <w:pPr>
                            <w:pStyle w:val="Style7"/>
                            <w:widowControl/>
                            <w:rPr>
                              <w:rFonts w:ascii="Times New Roman" w:hAnsi="Times New Roman"/>
                              <w:sz w:val="20"/>
                              <w:szCs w:val="20"/>
                            </w:rPr>
                          </w:pPr>
                        </w:p>
                      </w:tc>
                      <w:tc>
                        <w:tcPr>
                          <w:tcW w:w="1094" w:type="dxa"/>
                          <w:tcBorders>
                            <w:top w:val="nil"/>
                            <w:left w:val="single" w:sz="6" w:space="0" w:color="auto"/>
                            <w:bottom w:val="single" w:sz="6" w:space="0" w:color="auto"/>
                            <w:right w:val="single" w:sz="6" w:space="0" w:color="auto"/>
                          </w:tcBorders>
                        </w:tcPr>
                        <w:p w:rsidR="003727C9" w:rsidRPr="0091220D" w:rsidRDefault="003727C9">
                          <w:pPr>
                            <w:pStyle w:val="Style19"/>
                            <w:widowControl/>
                            <w:spacing w:line="240" w:lineRule="auto"/>
                            <w:jc w:val="center"/>
                            <w:rPr>
                              <w:rStyle w:val="FontStyle29"/>
                              <w:rFonts w:ascii="Times New Roman" w:hAnsi="Times New Roman"/>
                              <w:sz w:val="20"/>
                              <w:szCs w:val="20"/>
                            </w:rPr>
                          </w:pPr>
                          <w:r w:rsidRPr="0091220D">
                            <w:rPr>
                              <w:rStyle w:val="FontStyle29"/>
                              <w:rFonts w:ascii="Times New Roman" w:hAnsi="Times New Roman"/>
                              <w:sz w:val="20"/>
                              <w:szCs w:val="20"/>
                            </w:rPr>
                            <w:t>скот</w:t>
                          </w:r>
                        </w:p>
                      </w:tc>
                      <w:tc>
                        <w:tcPr>
                          <w:tcW w:w="994" w:type="dxa"/>
                          <w:tcBorders>
                            <w:top w:val="nil"/>
                            <w:left w:val="single" w:sz="6" w:space="0" w:color="auto"/>
                            <w:bottom w:val="single" w:sz="6" w:space="0" w:color="auto"/>
                            <w:right w:val="single" w:sz="6" w:space="0" w:color="auto"/>
                          </w:tcBorders>
                        </w:tcPr>
                        <w:p w:rsidR="003727C9" w:rsidRPr="0091220D" w:rsidRDefault="003727C9">
                          <w:pPr>
                            <w:pStyle w:val="Style7"/>
                            <w:widowControl/>
                            <w:rPr>
                              <w:rFonts w:ascii="Times New Roman" w:hAnsi="Times New Roman"/>
                              <w:sz w:val="20"/>
                              <w:szCs w:val="20"/>
                            </w:rPr>
                          </w:pPr>
                        </w:p>
                      </w:tc>
                      <w:tc>
                        <w:tcPr>
                          <w:tcW w:w="1051" w:type="dxa"/>
                          <w:tcBorders>
                            <w:top w:val="nil"/>
                            <w:left w:val="single" w:sz="6" w:space="0" w:color="auto"/>
                            <w:bottom w:val="single" w:sz="6" w:space="0" w:color="auto"/>
                            <w:right w:val="single" w:sz="6" w:space="0" w:color="auto"/>
                          </w:tcBorders>
                        </w:tcPr>
                        <w:p w:rsidR="003727C9" w:rsidRPr="0091220D" w:rsidRDefault="003727C9">
                          <w:pPr>
                            <w:pStyle w:val="Style7"/>
                            <w:widowControl/>
                            <w:rPr>
                              <w:rFonts w:ascii="Times New Roman" w:hAnsi="Times New Roman"/>
                              <w:sz w:val="20"/>
                              <w:szCs w:val="20"/>
                            </w:rPr>
                          </w:pPr>
                        </w:p>
                      </w:tc>
                      <w:tc>
                        <w:tcPr>
                          <w:tcW w:w="1018" w:type="dxa"/>
                          <w:tcBorders>
                            <w:top w:val="nil"/>
                            <w:left w:val="single" w:sz="6" w:space="0" w:color="auto"/>
                            <w:bottom w:val="single" w:sz="6" w:space="0" w:color="auto"/>
                            <w:right w:val="single" w:sz="6" w:space="0" w:color="auto"/>
                          </w:tcBorders>
                        </w:tcPr>
                        <w:p w:rsidR="003727C9" w:rsidRPr="0091220D" w:rsidRDefault="003727C9">
                          <w:pPr>
                            <w:pStyle w:val="Style7"/>
                            <w:widowControl/>
                            <w:rPr>
                              <w:rFonts w:ascii="Times New Roman" w:hAnsi="Times New Roman"/>
                              <w:sz w:val="20"/>
                              <w:szCs w:val="20"/>
                            </w:rPr>
                          </w:pPr>
                        </w:p>
                      </w:tc>
                      <w:tc>
                        <w:tcPr>
                          <w:tcW w:w="1147" w:type="dxa"/>
                          <w:tcBorders>
                            <w:top w:val="single" w:sz="6" w:space="0" w:color="auto"/>
                            <w:left w:val="single" w:sz="6" w:space="0" w:color="auto"/>
                            <w:bottom w:val="single" w:sz="6" w:space="0" w:color="auto"/>
                            <w:right w:val="single" w:sz="4" w:space="0" w:color="auto"/>
                          </w:tcBorders>
                        </w:tcPr>
                        <w:p w:rsidR="003727C9" w:rsidRPr="0091220D" w:rsidRDefault="003727C9">
                          <w:pPr>
                            <w:pStyle w:val="Style19"/>
                            <w:widowControl/>
                            <w:spacing w:line="240" w:lineRule="auto"/>
                            <w:jc w:val="center"/>
                            <w:rPr>
                              <w:rStyle w:val="FontStyle29"/>
                              <w:rFonts w:ascii="Times New Roman" w:hAnsi="Times New Roman"/>
                              <w:sz w:val="20"/>
                              <w:szCs w:val="20"/>
                            </w:rPr>
                          </w:pPr>
                          <w:r w:rsidRPr="0091220D">
                            <w:rPr>
                              <w:rStyle w:val="FontStyle29"/>
                              <w:rFonts w:ascii="Times New Roman" w:hAnsi="Times New Roman"/>
                              <w:sz w:val="20"/>
                              <w:szCs w:val="20"/>
                            </w:rPr>
                            <w:t>кролики</w:t>
                          </w:r>
                        </w:p>
                      </w:tc>
                      <w:tc>
                        <w:tcPr>
                          <w:tcW w:w="1114" w:type="dxa"/>
                          <w:tcBorders>
                            <w:top w:val="nil"/>
                            <w:left w:val="single" w:sz="4" w:space="0" w:color="auto"/>
                            <w:bottom w:val="single" w:sz="4" w:space="0" w:color="auto"/>
                            <w:right w:val="single" w:sz="6" w:space="0" w:color="auto"/>
                          </w:tcBorders>
                        </w:tcPr>
                        <w:p w:rsidR="003727C9" w:rsidRPr="0091220D" w:rsidRDefault="003727C9">
                          <w:pPr>
                            <w:pStyle w:val="Style9"/>
                            <w:widowControl/>
                            <w:rPr>
                              <w:rStyle w:val="FontStyle30"/>
                              <w:sz w:val="20"/>
                              <w:szCs w:val="20"/>
                            </w:rPr>
                          </w:pPr>
                          <w:r w:rsidRPr="0091220D">
                            <w:rPr>
                              <w:rStyle w:val="FontStyle25"/>
                              <w:sz w:val="20"/>
                              <w:szCs w:val="20"/>
                            </w:rPr>
                            <w:t xml:space="preserve">пушные </w:t>
                          </w:r>
                          <w:r w:rsidRPr="0091220D">
                            <w:rPr>
                              <w:rStyle w:val="FontStyle30"/>
                              <w:sz w:val="20"/>
                              <w:szCs w:val="20"/>
                            </w:rPr>
                            <w:t>звери</w:t>
                          </w:r>
                        </w:p>
                      </w:tc>
                    </w:tr>
                    <w:tr w:rsidR="003727C9" w:rsidRPr="00912A0A" w:rsidTr="00FC6E51">
                      <w:tc>
                        <w:tcPr>
                          <w:tcW w:w="1618" w:type="dxa"/>
                          <w:tcBorders>
                            <w:top w:val="single" w:sz="6" w:space="0" w:color="auto"/>
                            <w:left w:val="single" w:sz="4" w:space="0" w:color="auto"/>
                            <w:bottom w:val="single" w:sz="6" w:space="0" w:color="auto"/>
                            <w:right w:val="single" w:sz="4" w:space="0" w:color="auto"/>
                          </w:tcBorders>
                        </w:tcPr>
                        <w:p w:rsidR="003727C9" w:rsidRPr="00FC6E51" w:rsidRDefault="003727C9">
                          <w:pPr>
                            <w:pStyle w:val="Style19"/>
                            <w:widowControl/>
                            <w:spacing w:line="240" w:lineRule="auto"/>
                            <w:ind w:left="619"/>
                            <w:rPr>
                              <w:rStyle w:val="FontStyle29"/>
                              <w:rFonts w:ascii="Times New Roman" w:hAnsi="Times New Roman"/>
                            </w:rPr>
                          </w:pPr>
                          <w:r w:rsidRPr="00FC6E51">
                            <w:rPr>
                              <w:rStyle w:val="FontStyle29"/>
                              <w:rFonts w:ascii="Times New Roman" w:hAnsi="Times New Roman"/>
                            </w:rPr>
                            <w:t>10</w:t>
                          </w:r>
                        </w:p>
                      </w:tc>
                      <w:tc>
                        <w:tcPr>
                          <w:tcW w:w="1051" w:type="dxa"/>
                          <w:tcBorders>
                            <w:top w:val="single" w:sz="6" w:space="0" w:color="auto"/>
                            <w:left w:val="single" w:sz="4" w:space="0" w:color="auto"/>
                            <w:bottom w:val="single" w:sz="6" w:space="0" w:color="auto"/>
                            <w:right w:val="single" w:sz="6" w:space="0" w:color="auto"/>
                          </w:tcBorders>
                        </w:tcPr>
                        <w:p w:rsidR="003727C9" w:rsidRPr="00FC6E51" w:rsidRDefault="003727C9">
                          <w:pPr>
                            <w:pStyle w:val="Style19"/>
                            <w:widowControl/>
                            <w:spacing w:line="240" w:lineRule="auto"/>
                            <w:ind w:right="360"/>
                            <w:jc w:val="right"/>
                            <w:rPr>
                              <w:rStyle w:val="FontStyle29"/>
                              <w:rFonts w:ascii="Times New Roman" w:hAnsi="Times New Roman"/>
                            </w:rPr>
                          </w:pPr>
                          <w:r w:rsidRPr="00FC6E51">
                            <w:rPr>
                              <w:rStyle w:val="FontStyle29"/>
                              <w:rFonts w:ascii="Times New Roman" w:hAnsi="Times New Roman"/>
                            </w:rPr>
                            <w:t>5</w:t>
                          </w:r>
                        </w:p>
                      </w:tc>
                      <w:tc>
                        <w:tcPr>
                          <w:tcW w:w="1094" w:type="dxa"/>
                          <w:tcBorders>
                            <w:top w:val="single" w:sz="6" w:space="0" w:color="auto"/>
                            <w:left w:val="single" w:sz="6" w:space="0" w:color="auto"/>
                            <w:bottom w:val="single" w:sz="6" w:space="0" w:color="auto"/>
                            <w:right w:val="single" w:sz="6" w:space="0" w:color="auto"/>
                          </w:tcBorders>
                        </w:tcPr>
                        <w:p w:rsidR="003727C9" w:rsidRPr="00FC6E51" w:rsidRDefault="003727C9">
                          <w:pPr>
                            <w:pStyle w:val="Style19"/>
                            <w:widowControl/>
                            <w:spacing w:line="240" w:lineRule="auto"/>
                            <w:jc w:val="center"/>
                            <w:rPr>
                              <w:rStyle w:val="FontStyle29"/>
                              <w:rFonts w:ascii="Times New Roman" w:hAnsi="Times New Roman"/>
                            </w:rPr>
                          </w:pPr>
                          <w:r w:rsidRPr="00FC6E51">
                            <w:rPr>
                              <w:rStyle w:val="FontStyle29"/>
                              <w:rFonts w:ascii="Times New Roman" w:hAnsi="Times New Roman"/>
                            </w:rPr>
                            <w:t>5</w:t>
                          </w:r>
                        </w:p>
                      </w:tc>
                      <w:tc>
                        <w:tcPr>
                          <w:tcW w:w="994" w:type="dxa"/>
                          <w:tcBorders>
                            <w:top w:val="single" w:sz="6" w:space="0" w:color="auto"/>
                            <w:left w:val="single" w:sz="6" w:space="0" w:color="auto"/>
                            <w:bottom w:val="single" w:sz="6" w:space="0" w:color="auto"/>
                            <w:right w:val="single" w:sz="4" w:space="0" w:color="auto"/>
                          </w:tcBorders>
                        </w:tcPr>
                        <w:p w:rsidR="003727C9" w:rsidRPr="00FC6E51" w:rsidRDefault="003727C9">
                          <w:pPr>
                            <w:pStyle w:val="Style19"/>
                            <w:widowControl/>
                            <w:spacing w:line="240" w:lineRule="auto"/>
                            <w:jc w:val="center"/>
                            <w:rPr>
                              <w:rStyle w:val="FontStyle29"/>
                              <w:rFonts w:ascii="Times New Roman" w:hAnsi="Times New Roman"/>
                              <w:spacing w:val="30"/>
                            </w:rPr>
                          </w:pPr>
                          <w:r w:rsidRPr="00FC6E51">
                            <w:rPr>
                              <w:rStyle w:val="FontStyle29"/>
                              <w:rFonts w:ascii="Times New Roman" w:hAnsi="Times New Roman"/>
                              <w:spacing w:val="30"/>
                            </w:rPr>
                            <w:t>10</w:t>
                          </w:r>
                        </w:p>
                      </w:tc>
                      <w:tc>
                        <w:tcPr>
                          <w:tcW w:w="1051" w:type="dxa"/>
                          <w:tcBorders>
                            <w:top w:val="single" w:sz="6" w:space="0" w:color="auto"/>
                            <w:left w:val="single" w:sz="4" w:space="0" w:color="auto"/>
                            <w:bottom w:val="single" w:sz="6" w:space="0" w:color="auto"/>
                            <w:right w:val="single" w:sz="6" w:space="0" w:color="auto"/>
                          </w:tcBorders>
                        </w:tcPr>
                        <w:p w:rsidR="003727C9" w:rsidRPr="00FC6E51" w:rsidRDefault="003727C9">
                          <w:pPr>
                            <w:pStyle w:val="Style19"/>
                            <w:widowControl/>
                            <w:spacing w:line="240" w:lineRule="auto"/>
                            <w:ind w:left="360"/>
                            <w:rPr>
                              <w:rStyle w:val="FontStyle29"/>
                              <w:rFonts w:ascii="Times New Roman" w:hAnsi="Times New Roman"/>
                            </w:rPr>
                          </w:pPr>
                          <w:r w:rsidRPr="00FC6E51">
                            <w:rPr>
                              <w:rStyle w:val="FontStyle29"/>
                              <w:rFonts w:ascii="Times New Roman" w:hAnsi="Times New Roman"/>
                            </w:rPr>
                            <w:t>5</w:t>
                          </w:r>
                        </w:p>
                      </w:tc>
                      <w:tc>
                        <w:tcPr>
                          <w:tcW w:w="1018" w:type="dxa"/>
                          <w:tcBorders>
                            <w:top w:val="single" w:sz="6" w:space="0" w:color="auto"/>
                            <w:left w:val="single" w:sz="6" w:space="0" w:color="auto"/>
                            <w:bottom w:val="single" w:sz="6" w:space="0" w:color="auto"/>
                            <w:right w:val="single" w:sz="4" w:space="0" w:color="auto"/>
                          </w:tcBorders>
                        </w:tcPr>
                        <w:p w:rsidR="003727C9" w:rsidRPr="00FC6E51" w:rsidRDefault="003727C9">
                          <w:pPr>
                            <w:pStyle w:val="Style19"/>
                            <w:widowControl/>
                            <w:spacing w:line="240" w:lineRule="auto"/>
                            <w:jc w:val="center"/>
                            <w:rPr>
                              <w:rStyle w:val="FontStyle29"/>
                              <w:rFonts w:ascii="Times New Roman" w:hAnsi="Times New Roman"/>
                            </w:rPr>
                          </w:pPr>
                          <w:r w:rsidRPr="00FC6E51">
                            <w:rPr>
                              <w:rStyle w:val="FontStyle29"/>
                              <w:rFonts w:ascii="Times New Roman" w:hAnsi="Times New Roman"/>
                            </w:rPr>
                            <w:t>30</w:t>
                          </w:r>
                        </w:p>
                      </w:tc>
                      <w:tc>
                        <w:tcPr>
                          <w:tcW w:w="1147" w:type="dxa"/>
                          <w:tcBorders>
                            <w:top w:val="single" w:sz="6" w:space="0" w:color="auto"/>
                            <w:left w:val="single" w:sz="4" w:space="0" w:color="auto"/>
                            <w:bottom w:val="single" w:sz="6" w:space="0" w:color="auto"/>
                            <w:right w:val="single" w:sz="4" w:space="0" w:color="auto"/>
                          </w:tcBorders>
                        </w:tcPr>
                        <w:p w:rsidR="003727C9" w:rsidRPr="00FC6E51" w:rsidRDefault="003727C9">
                          <w:pPr>
                            <w:pStyle w:val="Style19"/>
                            <w:widowControl/>
                            <w:spacing w:line="240" w:lineRule="auto"/>
                            <w:jc w:val="center"/>
                            <w:rPr>
                              <w:rStyle w:val="FontStyle29"/>
                              <w:rFonts w:ascii="Times New Roman" w:hAnsi="Times New Roman"/>
                            </w:rPr>
                          </w:pPr>
                          <w:r w:rsidRPr="00FC6E51">
                            <w:rPr>
                              <w:rStyle w:val="FontStyle29"/>
                              <w:rFonts w:ascii="Times New Roman" w:hAnsi="Times New Roman"/>
                            </w:rPr>
                            <w:t>10</w:t>
                          </w:r>
                        </w:p>
                      </w:tc>
                      <w:tc>
                        <w:tcPr>
                          <w:tcW w:w="1114" w:type="dxa"/>
                          <w:tcBorders>
                            <w:top w:val="single" w:sz="4" w:space="0" w:color="auto"/>
                            <w:left w:val="single" w:sz="4" w:space="0" w:color="auto"/>
                            <w:bottom w:val="single" w:sz="6" w:space="0" w:color="auto"/>
                            <w:right w:val="single" w:sz="4" w:space="0" w:color="auto"/>
                          </w:tcBorders>
                        </w:tcPr>
                        <w:p w:rsidR="003727C9" w:rsidRPr="00FC6E51" w:rsidRDefault="003727C9">
                          <w:pPr>
                            <w:pStyle w:val="Style19"/>
                            <w:widowControl/>
                            <w:spacing w:line="240" w:lineRule="auto"/>
                            <w:jc w:val="center"/>
                            <w:rPr>
                              <w:rStyle w:val="FontStyle29"/>
                              <w:rFonts w:ascii="Times New Roman" w:hAnsi="Times New Roman"/>
                            </w:rPr>
                          </w:pPr>
                          <w:r w:rsidRPr="00FC6E51">
                            <w:rPr>
                              <w:rStyle w:val="FontStyle29"/>
                              <w:rFonts w:ascii="Times New Roman" w:hAnsi="Times New Roman"/>
                            </w:rPr>
                            <w:t>5</w:t>
                          </w:r>
                        </w:p>
                      </w:tc>
                    </w:tr>
                    <w:tr w:rsidR="003727C9" w:rsidRPr="00912A0A" w:rsidTr="00FC6E51">
                      <w:tc>
                        <w:tcPr>
                          <w:tcW w:w="1618" w:type="dxa"/>
                          <w:tcBorders>
                            <w:top w:val="single" w:sz="6" w:space="0" w:color="auto"/>
                            <w:left w:val="single" w:sz="6" w:space="0" w:color="auto"/>
                            <w:bottom w:val="single" w:sz="6" w:space="0" w:color="auto"/>
                            <w:right w:val="single" w:sz="4" w:space="0" w:color="auto"/>
                          </w:tcBorders>
                        </w:tcPr>
                        <w:p w:rsidR="003727C9" w:rsidRPr="00FC6E51" w:rsidRDefault="003727C9">
                          <w:pPr>
                            <w:pStyle w:val="Style19"/>
                            <w:widowControl/>
                            <w:spacing w:line="240" w:lineRule="auto"/>
                            <w:ind w:left="595"/>
                            <w:rPr>
                              <w:rStyle w:val="FontStyle29"/>
                              <w:rFonts w:ascii="Times New Roman" w:hAnsi="Times New Roman"/>
                            </w:rPr>
                          </w:pPr>
                          <w:r w:rsidRPr="00FC6E51">
                            <w:rPr>
                              <w:rStyle w:val="FontStyle29"/>
                              <w:rFonts w:ascii="Times New Roman" w:hAnsi="Times New Roman"/>
                            </w:rPr>
                            <w:t>20</w:t>
                          </w:r>
                        </w:p>
                      </w:tc>
                      <w:tc>
                        <w:tcPr>
                          <w:tcW w:w="1051" w:type="dxa"/>
                          <w:tcBorders>
                            <w:top w:val="single" w:sz="6" w:space="0" w:color="auto"/>
                            <w:left w:val="single" w:sz="4" w:space="0" w:color="auto"/>
                            <w:bottom w:val="single" w:sz="6" w:space="0" w:color="auto"/>
                            <w:right w:val="single" w:sz="6" w:space="0" w:color="auto"/>
                          </w:tcBorders>
                        </w:tcPr>
                        <w:p w:rsidR="003727C9" w:rsidRPr="00FC6E51" w:rsidRDefault="003727C9">
                          <w:pPr>
                            <w:pStyle w:val="Style19"/>
                            <w:widowControl/>
                            <w:spacing w:line="240" w:lineRule="auto"/>
                            <w:ind w:right="365"/>
                            <w:jc w:val="right"/>
                            <w:rPr>
                              <w:rStyle w:val="FontStyle29"/>
                              <w:rFonts w:ascii="Times New Roman" w:hAnsi="Times New Roman"/>
                            </w:rPr>
                          </w:pPr>
                          <w:r w:rsidRPr="00FC6E51">
                            <w:rPr>
                              <w:rStyle w:val="FontStyle29"/>
                              <w:rFonts w:ascii="Times New Roman" w:hAnsi="Times New Roman"/>
                            </w:rPr>
                            <w:t>8</w:t>
                          </w:r>
                        </w:p>
                      </w:tc>
                      <w:tc>
                        <w:tcPr>
                          <w:tcW w:w="1094" w:type="dxa"/>
                          <w:tcBorders>
                            <w:top w:val="single" w:sz="6" w:space="0" w:color="auto"/>
                            <w:left w:val="single" w:sz="6" w:space="0" w:color="auto"/>
                            <w:bottom w:val="single" w:sz="6" w:space="0" w:color="auto"/>
                            <w:right w:val="single" w:sz="6" w:space="0" w:color="auto"/>
                          </w:tcBorders>
                        </w:tcPr>
                        <w:p w:rsidR="003727C9" w:rsidRPr="00FC6E51" w:rsidRDefault="003727C9">
                          <w:pPr>
                            <w:pStyle w:val="Style19"/>
                            <w:widowControl/>
                            <w:spacing w:line="240" w:lineRule="auto"/>
                            <w:jc w:val="center"/>
                            <w:rPr>
                              <w:rStyle w:val="FontStyle29"/>
                              <w:rFonts w:ascii="Times New Roman" w:hAnsi="Times New Roman"/>
                            </w:rPr>
                          </w:pPr>
                          <w:r w:rsidRPr="00FC6E51">
                            <w:rPr>
                              <w:rStyle w:val="FontStyle29"/>
                              <w:rFonts w:ascii="Times New Roman" w:hAnsi="Times New Roman"/>
                            </w:rPr>
                            <w:t>8</w:t>
                          </w:r>
                        </w:p>
                      </w:tc>
                      <w:tc>
                        <w:tcPr>
                          <w:tcW w:w="994" w:type="dxa"/>
                          <w:tcBorders>
                            <w:top w:val="single" w:sz="6" w:space="0" w:color="auto"/>
                            <w:left w:val="single" w:sz="6" w:space="0" w:color="auto"/>
                            <w:bottom w:val="single" w:sz="6" w:space="0" w:color="auto"/>
                            <w:right w:val="single" w:sz="4" w:space="0" w:color="auto"/>
                          </w:tcBorders>
                        </w:tcPr>
                        <w:p w:rsidR="003727C9" w:rsidRPr="00FC6E51" w:rsidRDefault="003727C9">
                          <w:pPr>
                            <w:pStyle w:val="Style19"/>
                            <w:widowControl/>
                            <w:spacing w:line="240" w:lineRule="auto"/>
                            <w:jc w:val="center"/>
                            <w:rPr>
                              <w:rStyle w:val="FontStyle29"/>
                              <w:rFonts w:ascii="Times New Roman" w:hAnsi="Times New Roman"/>
                              <w:spacing w:val="30"/>
                            </w:rPr>
                          </w:pPr>
                          <w:r w:rsidRPr="00FC6E51">
                            <w:rPr>
                              <w:rStyle w:val="FontStyle29"/>
                              <w:rFonts w:ascii="Times New Roman" w:hAnsi="Times New Roman"/>
                              <w:spacing w:val="30"/>
                            </w:rPr>
                            <w:t>15</w:t>
                          </w:r>
                        </w:p>
                      </w:tc>
                      <w:tc>
                        <w:tcPr>
                          <w:tcW w:w="1051" w:type="dxa"/>
                          <w:tcBorders>
                            <w:top w:val="single" w:sz="6" w:space="0" w:color="auto"/>
                            <w:left w:val="single" w:sz="4" w:space="0" w:color="auto"/>
                            <w:bottom w:val="single" w:sz="6" w:space="0" w:color="auto"/>
                            <w:right w:val="single" w:sz="6" w:space="0" w:color="auto"/>
                          </w:tcBorders>
                        </w:tcPr>
                        <w:p w:rsidR="003727C9" w:rsidRPr="00FC6E51" w:rsidRDefault="003727C9">
                          <w:pPr>
                            <w:pStyle w:val="Style19"/>
                            <w:widowControl/>
                            <w:spacing w:line="240" w:lineRule="auto"/>
                            <w:ind w:left="365"/>
                            <w:rPr>
                              <w:rStyle w:val="FontStyle29"/>
                              <w:rFonts w:ascii="Times New Roman" w:hAnsi="Times New Roman"/>
                            </w:rPr>
                          </w:pPr>
                          <w:r w:rsidRPr="00FC6E51">
                            <w:rPr>
                              <w:rStyle w:val="FontStyle29"/>
                              <w:rFonts w:ascii="Times New Roman" w:hAnsi="Times New Roman"/>
                            </w:rPr>
                            <w:t>8</w:t>
                          </w:r>
                        </w:p>
                      </w:tc>
                      <w:tc>
                        <w:tcPr>
                          <w:tcW w:w="1018" w:type="dxa"/>
                          <w:tcBorders>
                            <w:top w:val="single" w:sz="6" w:space="0" w:color="auto"/>
                            <w:left w:val="single" w:sz="6" w:space="0" w:color="auto"/>
                            <w:bottom w:val="single" w:sz="6" w:space="0" w:color="auto"/>
                            <w:right w:val="single" w:sz="6" w:space="0" w:color="auto"/>
                          </w:tcBorders>
                        </w:tcPr>
                        <w:p w:rsidR="003727C9" w:rsidRPr="00FC6E51" w:rsidRDefault="003727C9">
                          <w:pPr>
                            <w:pStyle w:val="Style19"/>
                            <w:widowControl/>
                            <w:spacing w:line="240" w:lineRule="auto"/>
                            <w:jc w:val="center"/>
                            <w:rPr>
                              <w:rStyle w:val="FontStyle29"/>
                              <w:rFonts w:ascii="Times New Roman" w:hAnsi="Times New Roman"/>
                            </w:rPr>
                          </w:pPr>
                          <w:r w:rsidRPr="00FC6E51">
                            <w:rPr>
                              <w:rStyle w:val="FontStyle29"/>
                              <w:rFonts w:ascii="Times New Roman" w:hAnsi="Times New Roman"/>
                            </w:rPr>
                            <w:t>45</w:t>
                          </w:r>
                        </w:p>
                      </w:tc>
                      <w:tc>
                        <w:tcPr>
                          <w:tcW w:w="1147" w:type="dxa"/>
                          <w:tcBorders>
                            <w:top w:val="single" w:sz="6" w:space="0" w:color="auto"/>
                            <w:left w:val="single" w:sz="6" w:space="0" w:color="auto"/>
                            <w:bottom w:val="single" w:sz="6" w:space="0" w:color="auto"/>
                            <w:right w:val="single" w:sz="6" w:space="0" w:color="auto"/>
                          </w:tcBorders>
                        </w:tcPr>
                        <w:p w:rsidR="003727C9" w:rsidRPr="00FC6E51" w:rsidRDefault="003727C9">
                          <w:pPr>
                            <w:pStyle w:val="Style19"/>
                            <w:widowControl/>
                            <w:spacing w:line="240" w:lineRule="auto"/>
                            <w:jc w:val="center"/>
                            <w:rPr>
                              <w:rStyle w:val="FontStyle29"/>
                              <w:rFonts w:ascii="Times New Roman" w:hAnsi="Times New Roman"/>
                            </w:rPr>
                          </w:pPr>
                          <w:r w:rsidRPr="00FC6E51">
                            <w:rPr>
                              <w:rStyle w:val="FontStyle29"/>
                              <w:rFonts w:ascii="Times New Roman" w:hAnsi="Times New Roman"/>
                            </w:rPr>
                            <w:t>20</w:t>
                          </w:r>
                        </w:p>
                      </w:tc>
                      <w:tc>
                        <w:tcPr>
                          <w:tcW w:w="1114" w:type="dxa"/>
                          <w:tcBorders>
                            <w:top w:val="single" w:sz="6" w:space="0" w:color="auto"/>
                            <w:left w:val="single" w:sz="6" w:space="0" w:color="auto"/>
                            <w:bottom w:val="single" w:sz="6" w:space="0" w:color="auto"/>
                            <w:right w:val="single" w:sz="6" w:space="0" w:color="auto"/>
                          </w:tcBorders>
                        </w:tcPr>
                        <w:p w:rsidR="003727C9" w:rsidRPr="00FC6E51" w:rsidRDefault="003727C9">
                          <w:pPr>
                            <w:pStyle w:val="Style19"/>
                            <w:widowControl/>
                            <w:spacing w:line="240" w:lineRule="auto"/>
                            <w:jc w:val="center"/>
                            <w:rPr>
                              <w:rStyle w:val="FontStyle29"/>
                              <w:rFonts w:ascii="Times New Roman" w:hAnsi="Times New Roman"/>
                            </w:rPr>
                          </w:pPr>
                          <w:r w:rsidRPr="00FC6E51">
                            <w:rPr>
                              <w:rStyle w:val="FontStyle29"/>
                              <w:rFonts w:ascii="Times New Roman" w:hAnsi="Times New Roman"/>
                            </w:rPr>
                            <w:t>8</w:t>
                          </w:r>
                        </w:p>
                      </w:tc>
                    </w:tr>
                    <w:tr w:rsidR="003727C9" w:rsidRPr="00912A0A" w:rsidTr="00FC6E51">
                      <w:tc>
                        <w:tcPr>
                          <w:tcW w:w="1618" w:type="dxa"/>
                          <w:tcBorders>
                            <w:top w:val="single" w:sz="6" w:space="0" w:color="auto"/>
                            <w:left w:val="single" w:sz="4" w:space="0" w:color="auto"/>
                            <w:bottom w:val="single" w:sz="6" w:space="0" w:color="auto"/>
                            <w:right w:val="single" w:sz="4" w:space="0" w:color="auto"/>
                          </w:tcBorders>
                        </w:tcPr>
                        <w:p w:rsidR="003727C9" w:rsidRPr="00FC6E51" w:rsidRDefault="003727C9">
                          <w:pPr>
                            <w:pStyle w:val="Style19"/>
                            <w:widowControl/>
                            <w:spacing w:line="240" w:lineRule="auto"/>
                            <w:ind w:left="605"/>
                            <w:rPr>
                              <w:rStyle w:val="FontStyle29"/>
                              <w:rFonts w:ascii="Times New Roman" w:hAnsi="Times New Roman"/>
                            </w:rPr>
                          </w:pPr>
                          <w:r w:rsidRPr="00FC6E51">
                            <w:rPr>
                              <w:rStyle w:val="FontStyle29"/>
                              <w:rFonts w:ascii="Times New Roman" w:hAnsi="Times New Roman"/>
                            </w:rPr>
                            <w:t>30</w:t>
                          </w:r>
                        </w:p>
                      </w:tc>
                      <w:tc>
                        <w:tcPr>
                          <w:tcW w:w="1051" w:type="dxa"/>
                          <w:tcBorders>
                            <w:top w:val="single" w:sz="6" w:space="0" w:color="auto"/>
                            <w:left w:val="single" w:sz="4" w:space="0" w:color="auto"/>
                            <w:bottom w:val="single" w:sz="6" w:space="0" w:color="auto"/>
                            <w:right w:val="single" w:sz="6" w:space="0" w:color="auto"/>
                          </w:tcBorders>
                        </w:tcPr>
                        <w:p w:rsidR="003727C9" w:rsidRPr="00FC6E51" w:rsidRDefault="003727C9">
                          <w:pPr>
                            <w:pStyle w:val="Style19"/>
                            <w:widowControl/>
                            <w:spacing w:line="240" w:lineRule="auto"/>
                            <w:ind w:right="298"/>
                            <w:jc w:val="right"/>
                            <w:rPr>
                              <w:rStyle w:val="FontStyle29"/>
                              <w:rFonts w:ascii="Times New Roman" w:hAnsi="Times New Roman"/>
                              <w:spacing w:val="30"/>
                            </w:rPr>
                          </w:pPr>
                          <w:r w:rsidRPr="00FC6E51">
                            <w:rPr>
                              <w:rStyle w:val="FontStyle29"/>
                              <w:rFonts w:ascii="Times New Roman" w:hAnsi="Times New Roman"/>
                              <w:spacing w:val="30"/>
                            </w:rPr>
                            <w:t>10</w:t>
                          </w:r>
                        </w:p>
                      </w:tc>
                      <w:tc>
                        <w:tcPr>
                          <w:tcW w:w="1094" w:type="dxa"/>
                          <w:tcBorders>
                            <w:top w:val="single" w:sz="6" w:space="0" w:color="auto"/>
                            <w:left w:val="single" w:sz="6" w:space="0" w:color="auto"/>
                            <w:bottom w:val="single" w:sz="6" w:space="0" w:color="auto"/>
                            <w:right w:val="single" w:sz="6" w:space="0" w:color="auto"/>
                          </w:tcBorders>
                        </w:tcPr>
                        <w:p w:rsidR="003727C9" w:rsidRPr="00FC6E51" w:rsidRDefault="003727C9">
                          <w:pPr>
                            <w:pStyle w:val="Style19"/>
                            <w:widowControl/>
                            <w:spacing w:line="240" w:lineRule="auto"/>
                            <w:jc w:val="center"/>
                            <w:rPr>
                              <w:rStyle w:val="FontStyle29"/>
                              <w:rFonts w:ascii="Times New Roman" w:hAnsi="Times New Roman"/>
                              <w:spacing w:val="30"/>
                            </w:rPr>
                          </w:pPr>
                          <w:r w:rsidRPr="00FC6E51">
                            <w:rPr>
                              <w:rStyle w:val="FontStyle29"/>
                              <w:rFonts w:ascii="Times New Roman" w:hAnsi="Times New Roman"/>
                              <w:spacing w:val="30"/>
                            </w:rPr>
                            <w:t>10</w:t>
                          </w:r>
                        </w:p>
                      </w:tc>
                      <w:tc>
                        <w:tcPr>
                          <w:tcW w:w="994" w:type="dxa"/>
                          <w:tcBorders>
                            <w:top w:val="single" w:sz="6" w:space="0" w:color="auto"/>
                            <w:left w:val="single" w:sz="6" w:space="0" w:color="auto"/>
                            <w:bottom w:val="single" w:sz="6" w:space="0" w:color="auto"/>
                            <w:right w:val="single" w:sz="6" w:space="0" w:color="auto"/>
                          </w:tcBorders>
                        </w:tcPr>
                        <w:p w:rsidR="003727C9" w:rsidRPr="00FC6E51" w:rsidRDefault="003727C9">
                          <w:pPr>
                            <w:pStyle w:val="Style19"/>
                            <w:widowControl/>
                            <w:spacing w:line="240" w:lineRule="auto"/>
                            <w:jc w:val="center"/>
                            <w:rPr>
                              <w:rStyle w:val="FontStyle29"/>
                              <w:rFonts w:ascii="Times New Roman" w:hAnsi="Times New Roman"/>
                            </w:rPr>
                          </w:pPr>
                          <w:r w:rsidRPr="00FC6E51">
                            <w:rPr>
                              <w:rStyle w:val="FontStyle29"/>
                              <w:rFonts w:ascii="Times New Roman" w:hAnsi="Times New Roman"/>
                            </w:rPr>
                            <w:t>20</w:t>
                          </w:r>
                        </w:p>
                      </w:tc>
                      <w:tc>
                        <w:tcPr>
                          <w:tcW w:w="1051" w:type="dxa"/>
                          <w:tcBorders>
                            <w:top w:val="single" w:sz="6" w:space="0" w:color="auto"/>
                            <w:left w:val="single" w:sz="6" w:space="0" w:color="auto"/>
                            <w:bottom w:val="single" w:sz="6" w:space="0" w:color="auto"/>
                            <w:right w:val="single" w:sz="4" w:space="0" w:color="auto"/>
                          </w:tcBorders>
                        </w:tcPr>
                        <w:p w:rsidR="003727C9" w:rsidRPr="00FC6E51" w:rsidRDefault="003727C9">
                          <w:pPr>
                            <w:pStyle w:val="Style19"/>
                            <w:widowControl/>
                            <w:spacing w:line="240" w:lineRule="auto"/>
                            <w:ind w:left="336"/>
                            <w:rPr>
                              <w:rStyle w:val="FontStyle29"/>
                              <w:rFonts w:ascii="Times New Roman" w:hAnsi="Times New Roman"/>
                              <w:spacing w:val="30"/>
                            </w:rPr>
                          </w:pPr>
                          <w:r w:rsidRPr="00FC6E51">
                            <w:rPr>
                              <w:rStyle w:val="FontStyle29"/>
                              <w:rFonts w:ascii="Times New Roman" w:hAnsi="Times New Roman"/>
                              <w:spacing w:val="30"/>
                            </w:rPr>
                            <w:t>10</w:t>
                          </w:r>
                        </w:p>
                      </w:tc>
                      <w:tc>
                        <w:tcPr>
                          <w:tcW w:w="1018" w:type="dxa"/>
                          <w:tcBorders>
                            <w:top w:val="single" w:sz="6" w:space="0" w:color="auto"/>
                            <w:left w:val="single" w:sz="4" w:space="0" w:color="auto"/>
                            <w:bottom w:val="single" w:sz="6" w:space="0" w:color="auto"/>
                            <w:right w:val="single" w:sz="6" w:space="0" w:color="auto"/>
                          </w:tcBorders>
                        </w:tcPr>
                        <w:p w:rsidR="003727C9" w:rsidRPr="00FC6E51" w:rsidRDefault="003727C9">
                          <w:pPr>
                            <w:pStyle w:val="Style19"/>
                            <w:widowControl/>
                            <w:spacing w:line="240" w:lineRule="auto"/>
                            <w:jc w:val="center"/>
                            <w:rPr>
                              <w:rStyle w:val="FontStyle29"/>
                              <w:rFonts w:ascii="Times New Roman" w:hAnsi="Times New Roman"/>
                            </w:rPr>
                          </w:pPr>
                          <w:r w:rsidRPr="00FC6E51">
                            <w:rPr>
                              <w:rStyle w:val="FontStyle29"/>
                              <w:rFonts w:ascii="Times New Roman" w:hAnsi="Times New Roman"/>
                            </w:rPr>
                            <w:t>60</w:t>
                          </w:r>
                        </w:p>
                      </w:tc>
                      <w:tc>
                        <w:tcPr>
                          <w:tcW w:w="1147" w:type="dxa"/>
                          <w:tcBorders>
                            <w:top w:val="single" w:sz="6" w:space="0" w:color="auto"/>
                            <w:left w:val="single" w:sz="6" w:space="0" w:color="auto"/>
                            <w:bottom w:val="single" w:sz="6" w:space="0" w:color="auto"/>
                            <w:right w:val="single" w:sz="4" w:space="0" w:color="auto"/>
                          </w:tcBorders>
                        </w:tcPr>
                        <w:p w:rsidR="003727C9" w:rsidRPr="00FC6E51" w:rsidRDefault="003727C9">
                          <w:pPr>
                            <w:pStyle w:val="Style19"/>
                            <w:widowControl/>
                            <w:spacing w:line="240" w:lineRule="auto"/>
                            <w:jc w:val="center"/>
                            <w:rPr>
                              <w:rStyle w:val="FontStyle29"/>
                              <w:rFonts w:ascii="Times New Roman" w:hAnsi="Times New Roman"/>
                            </w:rPr>
                          </w:pPr>
                          <w:r w:rsidRPr="00FC6E51">
                            <w:rPr>
                              <w:rStyle w:val="FontStyle29"/>
                              <w:rFonts w:ascii="Times New Roman" w:hAnsi="Times New Roman"/>
                            </w:rPr>
                            <w:t>30</w:t>
                          </w:r>
                        </w:p>
                      </w:tc>
                      <w:tc>
                        <w:tcPr>
                          <w:tcW w:w="1114" w:type="dxa"/>
                          <w:tcBorders>
                            <w:top w:val="single" w:sz="6" w:space="0" w:color="auto"/>
                            <w:left w:val="single" w:sz="4" w:space="0" w:color="auto"/>
                            <w:bottom w:val="single" w:sz="6" w:space="0" w:color="auto"/>
                            <w:right w:val="single" w:sz="4" w:space="0" w:color="auto"/>
                          </w:tcBorders>
                        </w:tcPr>
                        <w:p w:rsidR="003727C9" w:rsidRPr="0091220D" w:rsidRDefault="003727C9">
                          <w:pPr>
                            <w:pStyle w:val="Style19"/>
                            <w:widowControl/>
                            <w:spacing w:line="240" w:lineRule="auto"/>
                            <w:jc w:val="center"/>
                            <w:rPr>
                              <w:rStyle w:val="FontStyle29"/>
                              <w:rFonts w:ascii="Times New Roman" w:hAnsi="Times New Roman"/>
                              <w:spacing w:val="30"/>
                              <w:lang w:eastAsia="en-US"/>
                            </w:rPr>
                          </w:pPr>
                          <w:r>
                            <w:rPr>
                              <w:rStyle w:val="FontStyle29"/>
                              <w:rFonts w:ascii="Times New Roman" w:hAnsi="Times New Roman"/>
                              <w:spacing w:val="30"/>
                              <w:lang w:val="en-US" w:eastAsia="en-US"/>
                            </w:rPr>
                            <w:t>1</w:t>
                          </w:r>
                          <w:r>
                            <w:rPr>
                              <w:rStyle w:val="FontStyle29"/>
                              <w:rFonts w:ascii="Times New Roman" w:hAnsi="Times New Roman"/>
                              <w:spacing w:val="30"/>
                              <w:lang w:eastAsia="en-US"/>
                            </w:rPr>
                            <w:t>0</w:t>
                          </w:r>
                        </w:p>
                      </w:tc>
                    </w:tr>
                    <w:tr w:rsidR="003727C9" w:rsidRPr="00912A0A" w:rsidTr="00FC6E51">
                      <w:tc>
                        <w:tcPr>
                          <w:tcW w:w="1618" w:type="dxa"/>
                          <w:tcBorders>
                            <w:top w:val="single" w:sz="6" w:space="0" w:color="auto"/>
                            <w:left w:val="single" w:sz="4" w:space="0" w:color="auto"/>
                            <w:bottom w:val="single" w:sz="6" w:space="0" w:color="auto"/>
                            <w:right w:val="single" w:sz="4" w:space="0" w:color="auto"/>
                          </w:tcBorders>
                        </w:tcPr>
                        <w:p w:rsidR="003727C9" w:rsidRPr="00FC6E51" w:rsidRDefault="003727C9">
                          <w:pPr>
                            <w:pStyle w:val="Style19"/>
                            <w:widowControl/>
                            <w:spacing w:line="240" w:lineRule="auto"/>
                            <w:ind w:left="600"/>
                            <w:rPr>
                              <w:rStyle w:val="FontStyle29"/>
                              <w:rFonts w:ascii="Times New Roman" w:hAnsi="Times New Roman"/>
                            </w:rPr>
                          </w:pPr>
                          <w:r w:rsidRPr="00FC6E51">
                            <w:rPr>
                              <w:rStyle w:val="FontStyle29"/>
                              <w:rFonts w:ascii="Times New Roman" w:hAnsi="Times New Roman"/>
                            </w:rPr>
                            <w:t>40</w:t>
                          </w:r>
                        </w:p>
                      </w:tc>
                      <w:tc>
                        <w:tcPr>
                          <w:tcW w:w="1051" w:type="dxa"/>
                          <w:tcBorders>
                            <w:top w:val="single" w:sz="6" w:space="0" w:color="auto"/>
                            <w:left w:val="single" w:sz="4" w:space="0" w:color="auto"/>
                            <w:bottom w:val="single" w:sz="6" w:space="0" w:color="auto"/>
                            <w:right w:val="single" w:sz="6" w:space="0" w:color="auto"/>
                          </w:tcBorders>
                        </w:tcPr>
                        <w:p w:rsidR="003727C9" w:rsidRPr="00FC6E51" w:rsidRDefault="003727C9">
                          <w:pPr>
                            <w:pStyle w:val="Style19"/>
                            <w:widowControl/>
                            <w:spacing w:line="240" w:lineRule="auto"/>
                            <w:ind w:right="302"/>
                            <w:jc w:val="right"/>
                            <w:rPr>
                              <w:rStyle w:val="FontStyle29"/>
                              <w:rFonts w:ascii="Times New Roman" w:hAnsi="Times New Roman"/>
                              <w:spacing w:val="30"/>
                            </w:rPr>
                          </w:pPr>
                          <w:r w:rsidRPr="00FC6E51">
                            <w:rPr>
                              <w:rStyle w:val="FontStyle30"/>
                              <w:rFonts w:ascii="Times New Roman" w:hAnsi="Times New Roman"/>
                            </w:rPr>
                            <w:t xml:space="preserve"> </w:t>
                          </w:r>
                          <w:r w:rsidRPr="00FC6E51">
                            <w:rPr>
                              <w:rStyle w:val="FontStyle29"/>
                              <w:rFonts w:ascii="Times New Roman" w:hAnsi="Times New Roman"/>
                              <w:spacing w:val="30"/>
                            </w:rPr>
                            <w:t>15</w:t>
                          </w:r>
                        </w:p>
                      </w:tc>
                      <w:tc>
                        <w:tcPr>
                          <w:tcW w:w="1094" w:type="dxa"/>
                          <w:tcBorders>
                            <w:top w:val="single" w:sz="6" w:space="0" w:color="auto"/>
                            <w:left w:val="single" w:sz="6" w:space="0" w:color="auto"/>
                            <w:bottom w:val="single" w:sz="6" w:space="0" w:color="auto"/>
                            <w:right w:val="single" w:sz="6" w:space="0" w:color="auto"/>
                          </w:tcBorders>
                        </w:tcPr>
                        <w:p w:rsidR="003727C9" w:rsidRPr="00FC6E51" w:rsidRDefault="003727C9">
                          <w:pPr>
                            <w:pStyle w:val="Style19"/>
                            <w:widowControl/>
                            <w:spacing w:line="240" w:lineRule="auto"/>
                            <w:jc w:val="center"/>
                            <w:rPr>
                              <w:rStyle w:val="FontStyle29"/>
                              <w:rFonts w:ascii="Times New Roman" w:hAnsi="Times New Roman"/>
                              <w:spacing w:val="30"/>
                            </w:rPr>
                          </w:pPr>
                          <w:r w:rsidRPr="00FC6E51">
                            <w:rPr>
                              <w:rStyle w:val="FontStyle29"/>
                              <w:rFonts w:ascii="Times New Roman" w:hAnsi="Times New Roman"/>
                              <w:spacing w:val="30"/>
                            </w:rPr>
                            <w:t>15</w:t>
                          </w:r>
                        </w:p>
                      </w:tc>
                      <w:tc>
                        <w:tcPr>
                          <w:tcW w:w="994" w:type="dxa"/>
                          <w:tcBorders>
                            <w:top w:val="single" w:sz="6" w:space="0" w:color="auto"/>
                            <w:left w:val="single" w:sz="6" w:space="0" w:color="auto"/>
                            <w:bottom w:val="single" w:sz="6" w:space="0" w:color="auto"/>
                            <w:right w:val="single" w:sz="4" w:space="0" w:color="auto"/>
                          </w:tcBorders>
                        </w:tcPr>
                        <w:p w:rsidR="003727C9" w:rsidRPr="00FC6E51" w:rsidRDefault="003727C9">
                          <w:pPr>
                            <w:pStyle w:val="Style19"/>
                            <w:widowControl/>
                            <w:spacing w:line="240" w:lineRule="auto"/>
                            <w:jc w:val="center"/>
                            <w:rPr>
                              <w:rStyle w:val="FontStyle29"/>
                              <w:rFonts w:ascii="Times New Roman" w:hAnsi="Times New Roman"/>
                            </w:rPr>
                          </w:pPr>
                          <w:r w:rsidRPr="00FC6E51">
                            <w:rPr>
                              <w:rStyle w:val="FontStyle29"/>
                              <w:rFonts w:ascii="Times New Roman" w:hAnsi="Times New Roman"/>
                            </w:rPr>
                            <w:t>25</w:t>
                          </w:r>
                        </w:p>
                      </w:tc>
                      <w:tc>
                        <w:tcPr>
                          <w:tcW w:w="1051" w:type="dxa"/>
                          <w:tcBorders>
                            <w:top w:val="single" w:sz="6" w:space="0" w:color="auto"/>
                            <w:left w:val="single" w:sz="4" w:space="0" w:color="auto"/>
                            <w:bottom w:val="single" w:sz="6" w:space="0" w:color="auto"/>
                            <w:right w:val="single" w:sz="4" w:space="0" w:color="auto"/>
                          </w:tcBorders>
                        </w:tcPr>
                        <w:p w:rsidR="003727C9" w:rsidRPr="00FC6E51" w:rsidRDefault="003727C9">
                          <w:pPr>
                            <w:pStyle w:val="Style19"/>
                            <w:widowControl/>
                            <w:spacing w:line="240" w:lineRule="auto"/>
                            <w:ind w:left="326"/>
                            <w:rPr>
                              <w:rStyle w:val="FontStyle29"/>
                              <w:rFonts w:ascii="Times New Roman" w:hAnsi="Times New Roman"/>
                            </w:rPr>
                          </w:pPr>
                          <w:r>
                            <w:rPr>
                              <w:rStyle w:val="FontStyle29"/>
                              <w:rFonts w:ascii="Times New Roman" w:hAnsi="Times New Roman"/>
                            </w:rPr>
                            <w:t xml:space="preserve">15 </w:t>
                          </w:r>
                        </w:p>
                      </w:tc>
                      <w:tc>
                        <w:tcPr>
                          <w:tcW w:w="1018" w:type="dxa"/>
                          <w:tcBorders>
                            <w:top w:val="single" w:sz="6" w:space="0" w:color="auto"/>
                            <w:left w:val="single" w:sz="4" w:space="0" w:color="auto"/>
                            <w:bottom w:val="single" w:sz="6" w:space="0" w:color="auto"/>
                            <w:right w:val="single" w:sz="6" w:space="0" w:color="auto"/>
                          </w:tcBorders>
                        </w:tcPr>
                        <w:p w:rsidR="003727C9" w:rsidRPr="00FC6E51" w:rsidRDefault="003727C9">
                          <w:pPr>
                            <w:pStyle w:val="Style19"/>
                            <w:widowControl/>
                            <w:spacing w:line="240" w:lineRule="auto"/>
                            <w:jc w:val="center"/>
                            <w:rPr>
                              <w:rStyle w:val="FontStyle29"/>
                              <w:rFonts w:ascii="Times New Roman" w:hAnsi="Times New Roman"/>
                            </w:rPr>
                          </w:pPr>
                          <w:r w:rsidRPr="00FC6E51">
                            <w:rPr>
                              <w:rStyle w:val="FontStyle29"/>
                              <w:rFonts w:ascii="Times New Roman" w:hAnsi="Times New Roman"/>
                            </w:rPr>
                            <w:t>75</w:t>
                          </w:r>
                        </w:p>
                      </w:tc>
                      <w:tc>
                        <w:tcPr>
                          <w:tcW w:w="1147" w:type="dxa"/>
                          <w:tcBorders>
                            <w:top w:val="single" w:sz="6" w:space="0" w:color="auto"/>
                            <w:left w:val="single" w:sz="6" w:space="0" w:color="auto"/>
                            <w:bottom w:val="single" w:sz="6" w:space="0" w:color="auto"/>
                            <w:right w:val="single" w:sz="4" w:space="0" w:color="auto"/>
                          </w:tcBorders>
                        </w:tcPr>
                        <w:p w:rsidR="003727C9" w:rsidRPr="00FC6E51" w:rsidRDefault="003727C9">
                          <w:pPr>
                            <w:pStyle w:val="Style19"/>
                            <w:widowControl/>
                            <w:spacing w:line="240" w:lineRule="auto"/>
                            <w:jc w:val="center"/>
                            <w:rPr>
                              <w:rStyle w:val="FontStyle29"/>
                              <w:rFonts w:ascii="Times New Roman" w:hAnsi="Times New Roman"/>
                            </w:rPr>
                          </w:pPr>
                          <w:r w:rsidRPr="00FC6E51">
                            <w:rPr>
                              <w:rStyle w:val="FontStyle29"/>
                              <w:rFonts w:ascii="Times New Roman" w:hAnsi="Times New Roman"/>
                            </w:rPr>
                            <w:t>40</w:t>
                          </w:r>
                        </w:p>
                      </w:tc>
                      <w:tc>
                        <w:tcPr>
                          <w:tcW w:w="1114" w:type="dxa"/>
                          <w:tcBorders>
                            <w:top w:val="single" w:sz="6" w:space="0" w:color="auto"/>
                            <w:left w:val="single" w:sz="4" w:space="0" w:color="auto"/>
                            <w:bottom w:val="single" w:sz="4" w:space="0" w:color="auto"/>
                            <w:right w:val="single" w:sz="4" w:space="0" w:color="auto"/>
                          </w:tcBorders>
                        </w:tcPr>
                        <w:p w:rsidR="003727C9" w:rsidRPr="00FC6E51" w:rsidRDefault="003727C9">
                          <w:pPr>
                            <w:pStyle w:val="Style7"/>
                            <w:widowControl/>
                            <w:rPr>
                              <w:rFonts w:ascii="Times New Roman" w:hAnsi="Times New Roman"/>
                            </w:rPr>
                          </w:pPr>
                        </w:p>
                      </w:tc>
                    </w:tr>
                  </w:tbl>
                  <w:p w:rsidR="003727C9" w:rsidRDefault="003727C9" w:rsidP="003727C9"/>
                </w:txbxContent>
              </v:textbox>
            </v:shape>
            <v:shape id="_x0000_s1028" type="#_x0000_t202" style="position:absolute;left:9687;top:1589;width:970;height:254;mso-wrap-edited:f" o:allowincell="f" filled="f" strokecolor="white" strokeweight="0">
              <v:textbox style="mso-next-textbox:#_x0000_s1028" inset="0,0,0,0">
                <w:txbxContent>
                  <w:p w:rsidR="003727C9" w:rsidRDefault="003727C9" w:rsidP="003727C9">
                    <w:pPr>
                      <w:pStyle w:val="Style2"/>
                      <w:widowControl/>
                      <w:spacing w:line="240" w:lineRule="auto"/>
                      <w:jc w:val="both"/>
                      <w:rPr>
                        <w:rStyle w:val="FontStyle25"/>
                      </w:rPr>
                    </w:pPr>
                    <w:r>
                      <w:rPr>
                        <w:rStyle w:val="FontStyle25"/>
                      </w:rPr>
                      <w:t>Таблица</w:t>
                    </w:r>
                  </w:p>
                </w:txbxContent>
              </v:textbox>
            </v:shape>
            <w10:wrap type="topAndBottom" anchorx="margin"/>
          </v:group>
        </w:pict>
      </w:r>
      <w:r w:rsidRPr="00F3032A">
        <w:rPr>
          <w:rStyle w:val="FontStyle25"/>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границ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3727C9" w:rsidRPr="00F3032A" w:rsidRDefault="003727C9" w:rsidP="003727C9">
      <w:pPr>
        <w:pStyle w:val="Style3"/>
        <w:widowControl/>
        <w:spacing w:line="240" w:lineRule="auto"/>
        <w:ind w:firstLine="682"/>
        <w:rPr>
          <w:rStyle w:val="FontStyle25"/>
        </w:rPr>
      </w:pPr>
      <w:r w:rsidRPr="00F3032A">
        <w:rPr>
          <w:rStyle w:val="FontStyle25"/>
        </w:rPr>
        <w:t>Допускается превышение поголовья животных за счет родившегося молодняка при содержании его с матками в течение подсосного периода.</w:t>
      </w:r>
    </w:p>
    <w:p w:rsidR="003727C9" w:rsidRPr="00F3032A" w:rsidRDefault="003727C9" w:rsidP="003727C9">
      <w:pPr>
        <w:pStyle w:val="Style3"/>
        <w:widowControl/>
        <w:spacing w:line="240" w:lineRule="auto"/>
        <w:ind w:firstLine="682"/>
        <w:rPr>
          <w:rStyle w:val="FontStyle25"/>
        </w:rPr>
      </w:pPr>
      <w:r w:rsidRPr="00F3032A">
        <w:rPr>
          <w:rStyle w:val="FontStyle25"/>
        </w:rPr>
        <w:t>Расстояния от сараев для скота и птицы до границы смежного земельного участка расстояние по санитарно-бытовым и зооветеринарным требованиям должны быть не менее;</w:t>
      </w:r>
    </w:p>
    <w:p w:rsidR="003727C9" w:rsidRPr="00F3032A" w:rsidRDefault="003727C9" w:rsidP="003727C9">
      <w:pPr>
        <w:pStyle w:val="Style3"/>
        <w:widowControl/>
        <w:spacing w:line="240" w:lineRule="auto"/>
        <w:ind w:left="720" w:firstLine="0"/>
        <w:rPr>
          <w:rStyle w:val="FontStyle25"/>
        </w:rPr>
      </w:pPr>
      <w:r w:rsidRPr="00F3032A">
        <w:rPr>
          <w:rStyle w:val="FontStyle25"/>
        </w:rPr>
        <w:t>от усадебного одно-, двухквартирного дома - 3 м;</w:t>
      </w:r>
    </w:p>
    <w:p w:rsidR="003727C9" w:rsidRPr="00F3032A" w:rsidRDefault="003727C9" w:rsidP="003727C9">
      <w:pPr>
        <w:pStyle w:val="Style3"/>
        <w:widowControl/>
        <w:tabs>
          <w:tab w:val="left" w:leader="dot" w:pos="6110"/>
        </w:tabs>
        <w:spacing w:line="240" w:lineRule="auto"/>
        <w:ind w:left="715" w:firstLine="0"/>
        <w:rPr>
          <w:rStyle w:val="FontStyle25"/>
        </w:rPr>
      </w:pPr>
      <w:r w:rsidRPr="00F3032A">
        <w:rPr>
          <w:rStyle w:val="FontStyle25"/>
        </w:rPr>
        <w:t>от постройки</w:t>
      </w:r>
      <w:r>
        <w:rPr>
          <w:rStyle w:val="FontStyle25"/>
        </w:rPr>
        <w:t xml:space="preserve"> для содержания скота и птицы - </w:t>
      </w:r>
      <w:r w:rsidRPr="00F3032A">
        <w:rPr>
          <w:rStyle w:val="FontStyle25"/>
        </w:rPr>
        <w:t>4 м;</w:t>
      </w:r>
    </w:p>
    <w:p w:rsidR="003727C9" w:rsidRPr="00F3032A" w:rsidRDefault="003727C9" w:rsidP="003727C9">
      <w:pPr>
        <w:pStyle w:val="Style3"/>
        <w:widowControl/>
        <w:spacing w:line="240" w:lineRule="auto"/>
        <w:ind w:left="720" w:firstLine="0"/>
        <w:rPr>
          <w:rStyle w:val="FontStyle25"/>
        </w:rPr>
      </w:pPr>
      <w:r w:rsidRPr="00F3032A">
        <w:rPr>
          <w:rStyle w:val="FontStyle25"/>
        </w:rPr>
        <w:t>от других построек (бани, гаража и других) - 1 м;</w:t>
      </w:r>
    </w:p>
    <w:p w:rsidR="003727C9" w:rsidRPr="00F3032A" w:rsidRDefault="003727C9" w:rsidP="003727C9">
      <w:pPr>
        <w:pStyle w:val="Style3"/>
        <w:widowControl/>
        <w:tabs>
          <w:tab w:val="left" w:leader="dot" w:pos="4987"/>
        </w:tabs>
        <w:spacing w:line="240" w:lineRule="auto"/>
        <w:ind w:left="715" w:firstLine="0"/>
        <w:rPr>
          <w:rStyle w:val="FontStyle25"/>
        </w:rPr>
      </w:pPr>
      <w:r w:rsidRPr="00F3032A">
        <w:rPr>
          <w:rStyle w:val="FontStyle25"/>
        </w:rPr>
        <w:t xml:space="preserve">от </w:t>
      </w:r>
      <w:r>
        <w:rPr>
          <w:rStyle w:val="FontStyle25"/>
        </w:rPr>
        <w:t xml:space="preserve">стволов высокорослых деревьев - </w:t>
      </w:r>
      <w:r w:rsidRPr="00F3032A">
        <w:rPr>
          <w:rStyle w:val="FontStyle25"/>
        </w:rPr>
        <w:t>4 м;</w:t>
      </w:r>
    </w:p>
    <w:p w:rsidR="003727C9" w:rsidRPr="00F3032A" w:rsidRDefault="003727C9" w:rsidP="003727C9">
      <w:pPr>
        <w:pStyle w:val="Style3"/>
        <w:widowControl/>
        <w:spacing w:line="240" w:lineRule="auto"/>
        <w:ind w:left="706" w:firstLine="0"/>
        <w:rPr>
          <w:rStyle w:val="FontStyle25"/>
        </w:rPr>
      </w:pPr>
      <w:r w:rsidRPr="00F3032A">
        <w:rPr>
          <w:rStyle w:val="FontStyle25"/>
        </w:rPr>
        <w:t>от среднерослых - 2 м;</w:t>
      </w:r>
    </w:p>
    <w:p w:rsidR="003727C9" w:rsidRPr="00F3032A" w:rsidRDefault="003727C9" w:rsidP="003727C9">
      <w:pPr>
        <w:pStyle w:val="Style3"/>
        <w:widowControl/>
        <w:spacing w:line="240" w:lineRule="auto"/>
        <w:ind w:left="701" w:firstLine="0"/>
        <w:rPr>
          <w:rStyle w:val="FontStyle25"/>
        </w:rPr>
      </w:pPr>
      <w:r w:rsidRPr="00F3032A">
        <w:rPr>
          <w:rStyle w:val="FontStyle25"/>
        </w:rPr>
        <w:t>от кустарника - 1 м.</w:t>
      </w:r>
    </w:p>
    <w:p w:rsidR="003727C9" w:rsidRPr="00F3032A" w:rsidRDefault="003727C9" w:rsidP="003727C9">
      <w:pPr>
        <w:pStyle w:val="Style3"/>
        <w:widowControl/>
        <w:spacing w:line="240" w:lineRule="auto"/>
        <w:ind w:firstLine="706"/>
        <w:rPr>
          <w:rStyle w:val="FontStyle25"/>
        </w:rPr>
      </w:pPr>
      <w:r w:rsidRPr="00F3032A">
        <w:rPr>
          <w:rStyle w:val="FontStyle25"/>
        </w:rPr>
        <w:t>Постройки для содержания скота и птицы допускается пристраивать только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метров от входа в дом,</w:t>
      </w:r>
    </w:p>
    <w:p w:rsidR="003727C9" w:rsidRPr="00F3032A" w:rsidRDefault="003727C9" w:rsidP="003727C9">
      <w:pPr>
        <w:pStyle w:val="Style4"/>
        <w:widowControl/>
        <w:numPr>
          <w:ilvl w:val="0"/>
          <w:numId w:val="13"/>
        </w:numPr>
        <w:tabs>
          <w:tab w:val="left" w:pos="1190"/>
        </w:tabs>
        <w:spacing w:line="240" w:lineRule="auto"/>
        <w:ind w:right="29" w:firstLine="682"/>
        <w:rPr>
          <w:rStyle w:val="FontStyle25"/>
        </w:rPr>
      </w:pPr>
      <w:r w:rsidRPr="00F3032A">
        <w:rPr>
          <w:rStyle w:val="FontStyle25"/>
        </w:rPr>
        <w:t>Не допускается содержание сельскохозяйственных животных, в том числе лошадей, содержащихся в качестве животных-компаньонов, в жилых помещениях, на территории хозяйств, границы которого непосредственно прилегают к образовательным организациям и организациям здравоохранения.</w:t>
      </w:r>
    </w:p>
    <w:p w:rsidR="003727C9" w:rsidRPr="00F3032A" w:rsidRDefault="003727C9" w:rsidP="003727C9">
      <w:pPr>
        <w:pStyle w:val="Style4"/>
        <w:widowControl/>
        <w:numPr>
          <w:ilvl w:val="0"/>
          <w:numId w:val="13"/>
        </w:numPr>
        <w:tabs>
          <w:tab w:val="left" w:pos="1190"/>
        </w:tabs>
        <w:spacing w:line="240" w:lineRule="auto"/>
        <w:ind w:right="43" w:firstLine="682"/>
        <w:rPr>
          <w:rStyle w:val="FontStyle25"/>
        </w:rPr>
      </w:pPr>
      <w:r w:rsidRPr="00F3032A">
        <w:rPr>
          <w:rStyle w:val="FontStyle25"/>
        </w:rPr>
        <w:t>Владелец сельскохозяйственных животных не должен допускать загрязнения навозом (пометом) территории хозяйства и окружающей территории, а в случае загрязнения в течение суток убрать навоз (помет).</w:t>
      </w:r>
    </w:p>
    <w:p w:rsidR="003727C9" w:rsidRPr="00F3032A" w:rsidRDefault="003727C9" w:rsidP="003727C9">
      <w:pPr>
        <w:pStyle w:val="Style3"/>
        <w:widowControl/>
        <w:spacing w:line="240" w:lineRule="auto"/>
        <w:ind w:right="43" w:firstLine="0"/>
        <w:rPr>
          <w:rStyle w:val="FontStyle25"/>
        </w:rPr>
      </w:pPr>
      <w:r w:rsidRPr="00F3032A">
        <w:t xml:space="preserve">          </w:t>
      </w:r>
      <w:r w:rsidRPr="00F3032A">
        <w:rPr>
          <w:rStyle w:val="FontStyle25"/>
        </w:rPr>
        <w:t>3.10. Обезвреживание навоза (помета) в личном подсобном хозяйстве осуществляется методом компостирования на приусадебном участке в специально отведенных местах, определенных владельцем сельскохозяйственных животных, исключающих распространение запахов и попадание навозных стоков в почву.</w:t>
      </w:r>
    </w:p>
    <w:p w:rsidR="003727C9" w:rsidRPr="00F3032A" w:rsidRDefault="003727C9" w:rsidP="003727C9">
      <w:pPr>
        <w:pStyle w:val="Style3"/>
        <w:widowControl/>
        <w:spacing w:line="240" w:lineRule="auto"/>
        <w:ind w:firstLine="667"/>
        <w:rPr>
          <w:rStyle w:val="FontStyle25"/>
        </w:rPr>
      </w:pPr>
      <w:r w:rsidRPr="00F3032A">
        <w:rPr>
          <w:rStyle w:val="FontStyle25"/>
        </w:rPr>
        <w:t>Навоз (помет) или компост подлежит утилизации методом внесения в почву на территории личного подсобного хозяйства,</w:t>
      </w:r>
    </w:p>
    <w:p w:rsidR="003727C9" w:rsidRPr="00F3032A" w:rsidRDefault="003727C9" w:rsidP="003727C9">
      <w:pPr>
        <w:pStyle w:val="Style3"/>
        <w:widowControl/>
        <w:spacing w:line="240" w:lineRule="auto"/>
        <w:ind w:firstLine="667"/>
        <w:rPr>
          <w:rStyle w:val="FontStyle25"/>
        </w:rPr>
      </w:pPr>
      <w:r w:rsidRPr="00F3032A">
        <w:rPr>
          <w:rStyle w:val="FontStyle25"/>
        </w:rPr>
        <w:t>В случае невозможности использования на приусадебном участке всего объема навоза владелец личного подсобного хозяйства и других хозяйств обязан обеспечить его вывоз в специально отведенное место, определенное органами местного самоуправления.</w:t>
      </w:r>
    </w:p>
    <w:p w:rsidR="003727C9" w:rsidRPr="00F3032A" w:rsidRDefault="003727C9" w:rsidP="003727C9">
      <w:pPr>
        <w:pStyle w:val="Style3"/>
        <w:widowControl/>
        <w:spacing w:line="240" w:lineRule="auto"/>
        <w:ind w:left="706" w:firstLine="0"/>
        <w:rPr>
          <w:rStyle w:val="FontStyle25"/>
        </w:rPr>
      </w:pPr>
      <w:r w:rsidRPr="00F3032A">
        <w:rPr>
          <w:rStyle w:val="FontStyle21"/>
          <w:spacing w:val="40"/>
        </w:rPr>
        <w:t>3.11</w:t>
      </w:r>
      <w:r w:rsidRPr="00F3032A">
        <w:rPr>
          <w:rStyle w:val="FontStyle25"/>
          <w:spacing w:val="50"/>
        </w:rPr>
        <w:t>.</w:t>
      </w:r>
      <w:r w:rsidRPr="00F3032A">
        <w:rPr>
          <w:rStyle w:val="FontStyle25"/>
        </w:rPr>
        <w:t xml:space="preserve"> Выпас сельскохозяйственных животных:</w:t>
      </w:r>
    </w:p>
    <w:p w:rsidR="003727C9" w:rsidRPr="00F3032A" w:rsidRDefault="003727C9" w:rsidP="003727C9">
      <w:pPr>
        <w:pStyle w:val="Style3"/>
        <w:widowControl/>
        <w:spacing w:line="240" w:lineRule="auto"/>
        <w:ind w:firstLine="696"/>
        <w:rPr>
          <w:rStyle w:val="FontStyle25"/>
        </w:rPr>
      </w:pPr>
      <w:r w:rsidRPr="00F3032A">
        <w:rPr>
          <w:rStyle w:val="FontStyle21"/>
          <w:spacing w:val="60"/>
        </w:rPr>
        <w:t>1)</w:t>
      </w:r>
      <w:r w:rsidRPr="00F3032A">
        <w:rPr>
          <w:rStyle w:val="FontStyle21"/>
        </w:rPr>
        <w:t xml:space="preserve"> </w:t>
      </w:r>
      <w:r w:rsidRPr="00F3032A">
        <w:rPr>
          <w:rStyle w:val="FontStyle25"/>
        </w:rPr>
        <w:t>не допускается выпас сельскохозяйственных животных в населенных пунктах и на особо охраняемых природных территориях;</w:t>
      </w:r>
    </w:p>
    <w:p w:rsidR="003727C9" w:rsidRPr="00F3032A" w:rsidRDefault="003727C9" w:rsidP="003727C9">
      <w:pPr>
        <w:pStyle w:val="Style3"/>
        <w:widowControl/>
        <w:spacing w:line="240" w:lineRule="auto"/>
        <w:ind w:firstLine="682"/>
        <w:rPr>
          <w:rStyle w:val="FontStyle25"/>
        </w:rPr>
      </w:pPr>
      <w:r w:rsidRPr="00F3032A">
        <w:rPr>
          <w:rStyle w:val="FontStyle21"/>
          <w:spacing w:val="40"/>
        </w:rPr>
        <w:lastRenderedPageBreak/>
        <w:t>2)</w:t>
      </w:r>
      <w:r w:rsidRPr="00F3032A">
        <w:rPr>
          <w:rStyle w:val="FontStyle21"/>
        </w:rPr>
        <w:t xml:space="preserve"> </w:t>
      </w:r>
      <w:r w:rsidRPr="00F3032A">
        <w:rPr>
          <w:rStyle w:val="FontStyle25"/>
        </w:rPr>
        <w:t xml:space="preserve">владельцы свинопоголовья обязаны обеспечить его безвыгульное содержание, исключающее контакт с другими видами </w:t>
      </w:r>
      <w:r w:rsidRPr="00F3032A">
        <w:rPr>
          <w:rStyle w:val="FontStyle32"/>
        </w:rPr>
        <w:t xml:space="preserve">животных </w:t>
      </w:r>
      <w:r w:rsidRPr="00F3032A">
        <w:rPr>
          <w:rStyle w:val="FontStyle25"/>
        </w:rPr>
        <w:t>и птиц, а также не допускать посторонних лиц в помещения для содержания свиней;</w:t>
      </w:r>
    </w:p>
    <w:p w:rsidR="003727C9" w:rsidRPr="00F3032A" w:rsidRDefault="003727C9" w:rsidP="003727C9">
      <w:pPr>
        <w:pStyle w:val="Style4"/>
        <w:widowControl/>
        <w:numPr>
          <w:ilvl w:val="0"/>
          <w:numId w:val="14"/>
        </w:numPr>
        <w:tabs>
          <w:tab w:val="left" w:pos="989"/>
        </w:tabs>
        <w:spacing w:line="240" w:lineRule="auto"/>
        <w:ind w:firstLine="682"/>
        <w:rPr>
          <w:rStyle w:val="FontStyle21"/>
          <w:spacing w:val="40"/>
        </w:rPr>
      </w:pPr>
      <w:r w:rsidRPr="00F3032A">
        <w:rPr>
          <w:rStyle w:val="FontStyle25"/>
        </w:rPr>
        <w:t>органами местного самоуправления ежегодно в зависимости от климатических условий устанавливается «зимний период», в течение которого выпас сельскохозяйственных животных запрещен:</w:t>
      </w:r>
    </w:p>
    <w:p w:rsidR="003727C9" w:rsidRPr="00F3032A" w:rsidRDefault="003727C9" w:rsidP="003727C9">
      <w:pPr>
        <w:pStyle w:val="Style4"/>
        <w:widowControl/>
        <w:numPr>
          <w:ilvl w:val="0"/>
          <w:numId w:val="14"/>
        </w:numPr>
        <w:tabs>
          <w:tab w:val="left" w:pos="989"/>
        </w:tabs>
        <w:spacing w:line="240" w:lineRule="auto"/>
        <w:ind w:firstLine="682"/>
        <w:rPr>
          <w:rStyle w:val="FontStyle21"/>
          <w:spacing w:val="40"/>
        </w:rPr>
      </w:pPr>
      <w:r w:rsidRPr="00F3032A">
        <w:rPr>
          <w:rStyle w:val="FontStyle25"/>
        </w:rPr>
        <w:t>выпас сельскохозяйственных животных после «зимнего периода» разрешается при условии проведения лабораторных исследований и получения отрицательных результатов на заразные болезни, предусмотренные планами противоэпизоотических мероприятий Учреждений ветеринарии;</w:t>
      </w:r>
    </w:p>
    <w:p w:rsidR="003727C9" w:rsidRPr="00F3032A" w:rsidRDefault="003727C9" w:rsidP="003727C9">
      <w:pPr>
        <w:pStyle w:val="Style4"/>
        <w:widowControl/>
        <w:numPr>
          <w:ilvl w:val="0"/>
          <w:numId w:val="14"/>
        </w:numPr>
        <w:tabs>
          <w:tab w:val="left" w:pos="989"/>
        </w:tabs>
        <w:spacing w:line="240" w:lineRule="auto"/>
        <w:ind w:firstLine="682"/>
        <w:rPr>
          <w:rStyle w:val="FontStyle25"/>
        </w:rPr>
      </w:pPr>
      <w:r w:rsidRPr="00F3032A">
        <w:rPr>
          <w:rStyle w:val="FontStyle25"/>
        </w:rPr>
        <w:t xml:space="preserve">поголовье сельскохозяйственных животных в весенне-осенний период должно быть организовано его собственниками в стада для выпаса с назначением ответственного лица. В случае невозможности </w:t>
      </w:r>
      <w:r w:rsidRPr="00F3032A">
        <w:rPr>
          <w:rStyle w:val="FontStyle25"/>
          <w:lang w:val="en-US"/>
        </w:rPr>
        <w:t>op</w:t>
      </w:r>
      <w:r w:rsidRPr="00F3032A">
        <w:rPr>
          <w:rStyle w:val="FontStyle25"/>
        </w:rPr>
        <w:t>ганизации выпаса сельскохозяйственных животных в стаде владельцы обязаны обеспечить их стойловое содержание;</w:t>
      </w:r>
    </w:p>
    <w:p w:rsidR="003727C9" w:rsidRPr="00F3032A" w:rsidRDefault="003727C9" w:rsidP="003727C9">
      <w:pPr>
        <w:pStyle w:val="Style4"/>
        <w:widowControl/>
        <w:numPr>
          <w:ilvl w:val="0"/>
          <w:numId w:val="14"/>
        </w:numPr>
        <w:tabs>
          <w:tab w:val="left" w:pos="989"/>
        </w:tabs>
        <w:spacing w:line="240" w:lineRule="auto"/>
        <w:ind w:firstLine="682"/>
        <w:rPr>
          <w:rStyle w:val="FontStyle33"/>
        </w:rPr>
      </w:pPr>
      <w:r w:rsidRPr="00F3032A">
        <w:rPr>
          <w:rStyle w:val="FontStyle25"/>
        </w:rPr>
        <w:t>вып</w:t>
      </w:r>
      <w:r w:rsidRPr="00F3032A">
        <w:rPr>
          <w:rStyle w:val="FontStyle25"/>
          <w:lang w:val="en-US"/>
        </w:rPr>
        <w:t>ac</w:t>
      </w:r>
      <w:r w:rsidRPr="00F3032A">
        <w:rPr>
          <w:rStyle w:val="FontStyle25"/>
        </w:rPr>
        <w:t xml:space="preserve"> сельскохозяйственных животных организованными стадами разрешается только на отведенных органами местного самоуправления для этой цели территориях;</w:t>
      </w:r>
    </w:p>
    <w:p w:rsidR="003727C9" w:rsidRPr="00F3032A" w:rsidRDefault="003727C9" w:rsidP="003727C9">
      <w:pPr>
        <w:pStyle w:val="Style4"/>
        <w:widowControl/>
        <w:tabs>
          <w:tab w:val="left" w:pos="1200"/>
        </w:tabs>
        <w:spacing w:line="240" w:lineRule="auto"/>
        <w:ind w:firstLine="696"/>
        <w:rPr>
          <w:rStyle w:val="FontStyle25"/>
        </w:rPr>
      </w:pPr>
      <w:r w:rsidRPr="00F3032A">
        <w:rPr>
          <w:rStyle w:val="FontStyle21"/>
          <w:spacing w:val="40"/>
        </w:rPr>
        <w:t>7)</w:t>
      </w:r>
      <w:r w:rsidRPr="00F3032A">
        <w:rPr>
          <w:rStyle w:val="FontStyle21"/>
        </w:rPr>
        <w:tab/>
      </w:r>
      <w:r w:rsidRPr="00F3032A">
        <w:rPr>
          <w:rStyle w:val="FontStyle25"/>
        </w:rPr>
        <w:t>прогон сельскохозяйственных животных до мест выпаса</w:t>
      </w:r>
      <w:r w:rsidRPr="00F3032A">
        <w:rPr>
          <w:rStyle w:val="FontStyle25"/>
        </w:rPr>
        <w:br/>
        <w:t>осуществляется владельцами или доверенными лицами (пастухами) по</w:t>
      </w:r>
      <w:r w:rsidRPr="00F3032A">
        <w:rPr>
          <w:rStyle w:val="FontStyle25"/>
        </w:rPr>
        <w:br/>
        <w:t>строго отведенной органами местного самоуправления территории в</w:t>
      </w:r>
      <w:r w:rsidRPr="00F3032A">
        <w:rPr>
          <w:rStyle w:val="FontStyle25"/>
        </w:rPr>
        <w:br/>
        <w:t>соответствии с определенным планом прогона скота, с указанием улиц, по которым прогон разрешен;</w:t>
      </w:r>
    </w:p>
    <w:p w:rsidR="003727C9" w:rsidRPr="00F3032A" w:rsidRDefault="003727C9" w:rsidP="003727C9">
      <w:pPr>
        <w:pStyle w:val="Style4"/>
        <w:widowControl/>
        <w:tabs>
          <w:tab w:val="left" w:pos="1402"/>
        </w:tabs>
        <w:spacing w:line="240" w:lineRule="auto"/>
        <w:ind w:right="29" w:firstLine="701"/>
        <w:rPr>
          <w:rStyle w:val="FontStyle25"/>
        </w:rPr>
      </w:pPr>
      <w:r w:rsidRPr="00F3032A">
        <w:rPr>
          <w:rStyle w:val="FontStyle25"/>
        </w:rPr>
        <w:t>8)</w:t>
      </w:r>
      <w:r w:rsidRPr="00F3032A">
        <w:rPr>
          <w:rStyle w:val="FontStyle25"/>
        </w:rPr>
        <w:tab/>
        <w:t>владельцы сельскохозяйственных животных обязаны</w:t>
      </w:r>
      <w:r w:rsidRPr="00F3032A">
        <w:rPr>
          <w:rStyle w:val="FontStyle25"/>
        </w:rPr>
        <w:br/>
        <w:t>сопровождать их по территории населенного пункта до места сбора стада</w:t>
      </w:r>
      <w:r w:rsidRPr="00F3032A">
        <w:rPr>
          <w:rStyle w:val="FontStyle25"/>
        </w:rPr>
        <w:br/>
        <w:t>только на привязи, при сопровождении иметь с собой совок и метлу для</w:t>
      </w:r>
      <w:r w:rsidRPr="00F3032A">
        <w:rPr>
          <w:rStyle w:val="FontStyle25"/>
        </w:rPr>
        <w:br/>
        <w:t>обеспечения чистоты населенного пункта;</w:t>
      </w:r>
    </w:p>
    <w:p w:rsidR="003727C9" w:rsidRPr="00F3032A" w:rsidRDefault="003727C9" w:rsidP="003727C9">
      <w:pPr>
        <w:pStyle w:val="Style4"/>
        <w:widowControl/>
        <w:tabs>
          <w:tab w:val="left" w:pos="1032"/>
        </w:tabs>
        <w:spacing w:line="240" w:lineRule="auto"/>
        <w:ind w:firstLine="662"/>
        <w:rPr>
          <w:rStyle w:val="FontStyle25"/>
        </w:rPr>
      </w:pPr>
      <w:r w:rsidRPr="00F3032A">
        <w:rPr>
          <w:rStyle w:val="FontStyle25"/>
        </w:rPr>
        <w:t>9)</w:t>
      </w:r>
      <w:r w:rsidRPr="00F3032A">
        <w:rPr>
          <w:rStyle w:val="FontStyle25"/>
        </w:rPr>
        <w:tab/>
        <w:t>не допускается нахождение сельскохозяйственных животных за</w:t>
      </w:r>
      <w:r w:rsidRPr="00F3032A">
        <w:rPr>
          <w:rStyle w:val="FontStyle25"/>
        </w:rPr>
        <w:br/>
        <w:t>пределами хозяйства без надзора (бродяжничество);</w:t>
      </w:r>
    </w:p>
    <w:p w:rsidR="003727C9" w:rsidRPr="00F3032A" w:rsidRDefault="003727C9" w:rsidP="003727C9">
      <w:pPr>
        <w:pStyle w:val="Style3"/>
        <w:widowControl/>
        <w:spacing w:line="240" w:lineRule="auto"/>
        <w:ind w:right="19" w:firstLine="0"/>
        <w:rPr>
          <w:rStyle w:val="FontStyle25"/>
        </w:rPr>
      </w:pPr>
      <w:r>
        <w:t xml:space="preserve">          </w:t>
      </w:r>
      <w:r w:rsidRPr="00F3032A">
        <w:t>10)</w:t>
      </w:r>
      <w:r>
        <w:t xml:space="preserve"> </w:t>
      </w:r>
      <w:r w:rsidRPr="00F3032A">
        <w:rPr>
          <w:rStyle w:val="FontStyle25"/>
        </w:rPr>
        <w:t>разрешается свободный выпас</w:t>
      </w:r>
      <w:r>
        <w:rPr>
          <w:rStyle w:val="FontStyle25"/>
        </w:rPr>
        <w:t xml:space="preserve"> сельскохозяйственных животных на огороженной территории, </w:t>
      </w:r>
      <w:r w:rsidRPr="00F3032A">
        <w:rPr>
          <w:rStyle w:val="FontStyle25"/>
        </w:rPr>
        <w:t>принадлежащей владельцам сельскохозяйственных животных.</w:t>
      </w:r>
    </w:p>
    <w:p w:rsidR="003727C9" w:rsidRPr="00F3032A" w:rsidRDefault="003727C9" w:rsidP="003727C9">
      <w:pPr>
        <w:pStyle w:val="Style3"/>
        <w:widowControl/>
        <w:spacing w:line="240" w:lineRule="auto"/>
        <w:ind w:left="701" w:right="19" w:firstLine="0"/>
        <w:rPr>
          <w:rStyle w:val="FontStyle25"/>
        </w:rPr>
      </w:pPr>
    </w:p>
    <w:p w:rsidR="003727C9" w:rsidRDefault="003727C9" w:rsidP="003727C9">
      <w:pPr>
        <w:pStyle w:val="Style3"/>
        <w:widowControl/>
        <w:numPr>
          <w:ilvl w:val="0"/>
          <w:numId w:val="16"/>
        </w:numPr>
        <w:spacing w:line="240" w:lineRule="auto"/>
        <w:ind w:right="19"/>
        <w:jc w:val="center"/>
        <w:rPr>
          <w:b/>
        </w:rPr>
      </w:pPr>
      <w:r w:rsidRPr="00F3032A">
        <w:rPr>
          <w:b/>
        </w:rPr>
        <w:t xml:space="preserve">Содержания кошек и собак на территории </w:t>
      </w:r>
      <w:r>
        <w:rPr>
          <w:b/>
        </w:rPr>
        <w:t>Манойлинского</w:t>
      </w:r>
      <w:r w:rsidRPr="00F3032A">
        <w:rPr>
          <w:b/>
        </w:rPr>
        <w:t xml:space="preserve"> сельского поселения</w:t>
      </w:r>
    </w:p>
    <w:p w:rsidR="003727C9" w:rsidRPr="00F3032A" w:rsidRDefault="003727C9" w:rsidP="003727C9">
      <w:pPr>
        <w:pStyle w:val="Style3"/>
        <w:widowControl/>
        <w:spacing w:line="240" w:lineRule="auto"/>
        <w:ind w:left="389" w:right="19" w:firstLine="0"/>
        <w:rPr>
          <w:rStyle w:val="FontStyle25"/>
          <w:b/>
        </w:rPr>
      </w:pPr>
    </w:p>
    <w:p w:rsidR="003727C9" w:rsidRPr="00F3032A" w:rsidRDefault="003727C9" w:rsidP="003727C9">
      <w:pPr>
        <w:pStyle w:val="Style3"/>
        <w:widowControl/>
        <w:spacing w:line="240" w:lineRule="auto"/>
        <w:ind w:right="19" w:firstLine="0"/>
        <w:rPr>
          <w:rStyle w:val="FontStyle25"/>
        </w:rPr>
      </w:pPr>
      <w:r w:rsidRPr="00F3032A">
        <w:rPr>
          <w:rStyle w:val="FontStyle25"/>
        </w:rPr>
        <w:t xml:space="preserve">4.1. Все кошки и собаки на территории </w:t>
      </w:r>
      <w:r>
        <w:rPr>
          <w:rStyle w:val="FontStyle25"/>
        </w:rPr>
        <w:t>Манойлинского</w:t>
      </w:r>
      <w:r w:rsidRPr="00F3032A">
        <w:rPr>
          <w:rStyle w:val="FontStyle25"/>
        </w:rPr>
        <w:t xml:space="preserve"> сельского поселения в обязательном порядке подлежат диагностическим исследованиям, ветеринарно-профилактическим и противоэпизоотическим мероприятиям в соответствии с планами противоэпизоотических мероприятий.</w:t>
      </w:r>
    </w:p>
    <w:p w:rsidR="003727C9" w:rsidRDefault="003727C9" w:rsidP="003727C9">
      <w:pPr>
        <w:spacing w:after="0"/>
        <w:jc w:val="both"/>
        <w:rPr>
          <w:rFonts w:ascii="Times New Roman" w:hAnsi="Times New Roman" w:cs="Times New Roman"/>
          <w:sz w:val="24"/>
          <w:szCs w:val="24"/>
        </w:rPr>
      </w:pPr>
      <w:r w:rsidRPr="00F3032A">
        <w:rPr>
          <w:rStyle w:val="FontStyle25"/>
          <w:rFonts w:ascii="Times New Roman" w:hAnsi="Times New Roman" w:cs="Times New Roman"/>
          <w:sz w:val="24"/>
          <w:szCs w:val="24"/>
        </w:rPr>
        <w:t>4.2.</w:t>
      </w:r>
      <w:r w:rsidRPr="00F3032A">
        <w:rPr>
          <w:rFonts w:ascii="Times New Roman" w:hAnsi="Times New Roman" w:cs="Times New Roman"/>
          <w:sz w:val="24"/>
          <w:szCs w:val="24"/>
        </w:rPr>
        <w:t xml:space="preserve">  Содержание  собак и кошек в квартирах допускается при условии соблюдения санитарно-гигиенических правил, а также настоящих Правил, в квартирах, занятых несколькими семьями, кроме того, лишь при письменном согласии всех проживающих.</w:t>
      </w:r>
    </w:p>
    <w:p w:rsidR="003727C9" w:rsidRPr="00F3032A" w:rsidRDefault="003727C9" w:rsidP="003727C9">
      <w:pPr>
        <w:spacing w:after="0"/>
        <w:jc w:val="both"/>
        <w:rPr>
          <w:rFonts w:ascii="Times New Roman" w:hAnsi="Times New Roman" w:cs="Times New Roman"/>
          <w:sz w:val="24"/>
          <w:szCs w:val="24"/>
        </w:rPr>
      </w:pPr>
      <w:r>
        <w:rPr>
          <w:rFonts w:ascii="Times New Roman" w:hAnsi="Times New Roman" w:cs="Times New Roman"/>
          <w:sz w:val="24"/>
          <w:szCs w:val="24"/>
        </w:rPr>
        <w:t xml:space="preserve">4.3. </w:t>
      </w:r>
      <w:r w:rsidRPr="00F3032A">
        <w:rPr>
          <w:rFonts w:ascii="Times New Roman" w:hAnsi="Times New Roman" w:cs="Times New Roman"/>
          <w:sz w:val="24"/>
          <w:szCs w:val="24"/>
        </w:rPr>
        <w:t>Не разрешается содержать собак и кошек в местах общего пользования жилых домов (лестничных клетках, чердаках, подвалах, коридорах и т.д.), а также на лоджиях и балконах. Запрещено содержать собак и кошек в коридорах, где имеются больные туберкулезом и душевнобольные.</w:t>
      </w:r>
    </w:p>
    <w:p w:rsidR="003727C9" w:rsidRDefault="003727C9" w:rsidP="003727C9">
      <w:pPr>
        <w:spacing w:after="0"/>
        <w:jc w:val="both"/>
        <w:rPr>
          <w:rFonts w:ascii="Times New Roman" w:hAnsi="Times New Roman" w:cs="Times New Roman"/>
          <w:sz w:val="24"/>
          <w:szCs w:val="24"/>
        </w:rPr>
      </w:pPr>
      <w:r w:rsidRPr="00F3032A">
        <w:rPr>
          <w:rFonts w:ascii="Times New Roman" w:hAnsi="Times New Roman" w:cs="Times New Roman"/>
          <w:sz w:val="24"/>
          <w:szCs w:val="24"/>
        </w:rPr>
        <w:t>4.4.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3727C9" w:rsidRPr="00F3032A" w:rsidRDefault="003727C9" w:rsidP="003727C9">
      <w:pPr>
        <w:spacing w:after="0"/>
        <w:jc w:val="both"/>
        <w:rPr>
          <w:rFonts w:ascii="Times New Roman" w:hAnsi="Times New Roman" w:cs="Times New Roman"/>
          <w:sz w:val="24"/>
          <w:szCs w:val="24"/>
        </w:rPr>
      </w:pPr>
      <w:r w:rsidRPr="00F3032A">
        <w:rPr>
          <w:rFonts w:ascii="Times New Roman" w:hAnsi="Times New Roman" w:cs="Times New Roman"/>
          <w:sz w:val="24"/>
          <w:szCs w:val="24"/>
        </w:rPr>
        <w:t>4.5. Не допускается на обособленных территориях предприятий, организаций, складов и т.д.  бесконтрольное содержание и размножение бродячих и незарегистрированных в установленном порядке собак. За непринятие мер  к отлову таких  животных руководители (владельцы) этих территорий привлекаются к административной ответственности по результатам каждой проверки.</w:t>
      </w:r>
    </w:p>
    <w:p w:rsidR="003727C9" w:rsidRPr="00F3032A" w:rsidRDefault="003727C9" w:rsidP="003727C9">
      <w:pPr>
        <w:jc w:val="both"/>
        <w:rPr>
          <w:rFonts w:ascii="Times New Roman" w:hAnsi="Times New Roman" w:cs="Times New Roman"/>
          <w:sz w:val="24"/>
          <w:szCs w:val="24"/>
        </w:rPr>
      </w:pPr>
      <w:r w:rsidRPr="00F3032A">
        <w:rPr>
          <w:rFonts w:ascii="Times New Roman" w:hAnsi="Times New Roman" w:cs="Times New Roman"/>
          <w:sz w:val="24"/>
          <w:szCs w:val="24"/>
        </w:rPr>
        <w:lastRenderedPageBreak/>
        <w:t>4.6. Покупка, продажа и перевозка собак в другие населенные пункты Клетского муниципального района Волгоградской области любым видом транспорта разрешается только при наличии регистрационного знака и удостоверения с отметкой в нем о том, что собака вакцинирована против бешенства и других особо опасных зооносных заболеваний</w:t>
      </w:r>
    </w:p>
    <w:p w:rsidR="003727C9" w:rsidRPr="00F3032A" w:rsidRDefault="003727C9" w:rsidP="003727C9">
      <w:pPr>
        <w:ind w:firstLine="540"/>
        <w:jc w:val="center"/>
        <w:rPr>
          <w:rFonts w:ascii="Times New Roman" w:hAnsi="Times New Roman" w:cs="Times New Roman"/>
          <w:b/>
          <w:sz w:val="24"/>
          <w:szCs w:val="24"/>
        </w:rPr>
      </w:pPr>
      <w:r w:rsidRPr="00F3032A">
        <w:rPr>
          <w:rFonts w:ascii="Times New Roman" w:hAnsi="Times New Roman" w:cs="Times New Roman"/>
          <w:b/>
          <w:sz w:val="24"/>
          <w:szCs w:val="24"/>
        </w:rPr>
        <w:t>5.Обязанности владельцев собак и кошек.</w:t>
      </w:r>
    </w:p>
    <w:p w:rsidR="003727C9" w:rsidRPr="00F3032A" w:rsidRDefault="003727C9" w:rsidP="003727C9">
      <w:pPr>
        <w:ind w:firstLine="540"/>
        <w:jc w:val="both"/>
        <w:rPr>
          <w:rFonts w:ascii="Times New Roman" w:hAnsi="Times New Roman" w:cs="Times New Roman"/>
          <w:sz w:val="24"/>
          <w:szCs w:val="24"/>
        </w:rPr>
      </w:pPr>
      <w:r w:rsidRPr="00F3032A">
        <w:rPr>
          <w:rFonts w:ascii="Times New Roman" w:hAnsi="Times New Roman" w:cs="Times New Roman"/>
          <w:sz w:val="24"/>
          <w:szCs w:val="24"/>
        </w:rPr>
        <w:t>Владельцы собак и кошек обязаны:</w:t>
      </w:r>
    </w:p>
    <w:p w:rsidR="003727C9" w:rsidRPr="00F3032A" w:rsidRDefault="003727C9" w:rsidP="003727C9">
      <w:pPr>
        <w:spacing w:after="0"/>
        <w:ind w:firstLine="540"/>
        <w:jc w:val="both"/>
        <w:rPr>
          <w:rFonts w:ascii="Times New Roman" w:hAnsi="Times New Roman" w:cs="Times New Roman"/>
          <w:sz w:val="24"/>
          <w:szCs w:val="24"/>
        </w:rPr>
      </w:pPr>
      <w:r w:rsidRPr="00F3032A">
        <w:rPr>
          <w:rFonts w:ascii="Times New Roman" w:hAnsi="Times New Roman" w:cs="Times New Roman"/>
          <w:sz w:val="24"/>
          <w:szCs w:val="24"/>
        </w:rPr>
        <w:t>5.1. Обеспечить содержание собак и кошек в соответствии с требованиями настоящих Правил. Принимать необходимые меры, обеспечивающие безопасность окружающих</w:t>
      </w:r>
      <w:r>
        <w:rPr>
          <w:rFonts w:ascii="Times New Roman" w:hAnsi="Times New Roman" w:cs="Times New Roman"/>
          <w:sz w:val="24"/>
          <w:szCs w:val="24"/>
        </w:rPr>
        <w:t>.</w:t>
      </w:r>
    </w:p>
    <w:p w:rsidR="003727C9" w:rsidRPr="00F3032A" w:rsidRDefault="003727C9" w:rsidP="003727C9">
      <w:pPr>
        <w:spacing w:after="0"/>
        <w:ind w:firstLine="540"/>
        <w:jc w:val="both"/>
        <w:rPr>
          <w:rFonts w:ascii="Times New Roman" w:hAnsi="Times New Roman" w:cs="Times New Roman"/>
          <w:sz w:val="24"/>
          <w:szCs w:val="24"/>
        </w:rPr>
      </w:pPr>
      <w:r w:rsidRPr="00F3032A">
        <w:rPr>
          <w:rFonts w:ascii="Times New Roman" w:hAnsi="Times New Roman" w:cs="Times New Roman"/>
          <w:sz w:val="24"/>
          <w:szCs w:val="24"/>
        </w:rPr>
        <w:t>5.2. Не допускать загрязнения собаками и кошками квартир, лестничных клеток и других мест общего пользования в жилых домах, а также дворов, тротуаров, улиц и т.п. Загрязнение указанных мест немедленно устраняется владельцем животных.</w:t>
      </w:r>
    </w:p>
    <w:p w:rsidR="003727C9" w:rsidRPr="00F3032A" w:rsidRDefault="003727C9" w:rsidP="003727C9">
      <w:pPr>
        <w:spacing w:after="0"/>
        <w:ind w:firstLine="540"/>
        <w:jc w:val="both"/>
        <w:rPr>
          <w:rFonts w:ascii="Times New Roman" w:hAnsi="Times New Roman" w:cs="Times New Roman"/>
          <w:sz w:val="24"/>
          <w:szCs w:val="24"/>
        </w:rPr>
      </w:pPr>
      <w:r w:rsidRPr="00F3032A">
        <w:rPr>
          <w:rFonts w:ascii="Times New Roman" w:hAnsi="Times New Roman" w:cs="Times New Roman"/>
          <w:sz w:val="24"/>
          <w:szCs w:val="24"/>
        </w:rPr>
        <w:t>5.3. Принимать меры к обеспечению тишины в жилых помещениях.</w:t>
      </w:r>
    </w:p>
    <w:p w:rsidR="003727C9" w:rsidRPr="00F3032A" w:rsidRDefault="003727C9" w:rsidP="003727C9">
      <w:pPr>
        <w:spacing w:after="0"/>
        <w:ind w:firstLine="540"/>
        <w:jc w:val="both"/>
        <w:rPr>
          <w:rFonts w:ascii="Times New Roman" w:hAnsi="Times New Roman" w:cs="Times New Roman"/>
          <w:sz w:val="24"/>
          <w:szCs w:val="24"/>
        </w:rPr>
      </w:pPr>
      <w:r w:rsidRPr="00F3032A">
        <w:rPr>
          <w:rFonts w:ascii="Times New Roman" w:hAnsi="Times New Roman" w:cs="Times New Roman"/>
          <w:sz w:val="24"/>
          <w:szCs w:val="24"/>
        </w:rPr>
        <w:t>5.4. Категорически не допускать собак и кошек на детские площадки, в магазины, столовые и другие места общего пользования.</w:t>
      </w:r>
    </w:p>
    <w:p w:rsidR="003727C9" w:rsidRPr="00F3032A" w:rsidRDefault="003727C9" w:rsidP="003727C9">
      <w:pPr>
        <w:spacing w:after="0"/>
        <w:ind w:firstLine="540"/>
        <w:jc w:val="both"/>
        <w:rPr>
          <w:rFonts w:ascii="Times New Roman" w:hAnsi="Times New Roman" w:cs="Times New Roman"/>
          <w:sz w:val="24"/>
          <w:szCs w:val="24"/>
        </w:rPr>
      </w:pPr>
      <w:r w:rsidRPr="00F3032A">
        <w:rPr>
          <w:rFonts w:ascii="Times New Roman" w:hAnsi="Times New Roman" w:cs="Times New Roman"/>
          <w:sz w:val="24"/>
          <w:szCs w:val="24"/>
        </w:rPr>
        <w:t>5.5. Немедленно доставлять собак и кошек, покусавших людей или животных, в ветеринарное учреждение для осмотра и карантинирования. В этом случае уничтожать собаку запрещается. При невозможности доставить животное в ветеринарное учреждение владелец обязан обеспечить осмотр животного на дому или в хозяйстве владельца.</w:t>
      </w:r>
    </w:p>
    <w:p w:rsidR="003727C9" w:rsidRPr="00F3032A" w:rsidRDefault="003727C9" w:rsidP="003727C9">
      <w:pPr>
        <w:spacing w:after="0"/>
        <w:ind w:firstLine="540"/>
        <w:jc w:val="both"/>
        <w:rPr>
          <w:rFonts w:ascii="Times New Roman" w:hAnsi="Times New Roman" w:cs="Times New Roman"/>
          <w:sz w:val="24"/>
          <w:szCs w:val="24"/>
        </w:rPr>
      </w:pPr>
      <w:r w:rsidRPr="00F3032A">
        <w:rPr>
          <w:rFonts w:ascii="Times New Roman" w:hAnsi="Times New Roman" w:cs="Times New Roman"/>
          <w:sz w:val="24"/>
          <w:szCs w:val="24"/>
        </w:rPr>
        <w:t>5.6. При получении после карантинирования животного  в ветеринарном учреждении владелец, в течение 30 дней  должен содержать его в изолированном помещении и по указанию ветврача приводить для осмотра.</w:t>
      </w:r>
    </w:p>
    <w:p w:rsidR="003727C9" w:rsidRPr="00F3032A" w:rsidRDefault="003727C9" w:rsidP="003727C9">
      <w:pPr>
        <w:spacing w:after="0"/>
        <w:ind w:firstLine="540"/>
        <w:jc w:val="both"/>
        <w:rPr>
          <w:rFonts w:ascii="Times New Roman" w:hAnsi="Times New Roman" w:cs="Times New Roman"/>
          <w:sz w:val="24"/>
          <w:szCs w:val="24"/>
        </w:rPr>
      </w:pPr>
      <w:r w:rsidRPr="00F3032A">
        <w:rPr>
          <w:rFonts w:ascii="Times New Roman" w:hAnsi="Times New Roman" w:cs="Times New Roman"/>
          <w:sz w:val="24"/>
          <w:szCs w:val="24"/>
        </w:rPr>
        <w:t>5.7. Немедленно сообщить в ветеринарные учреждения о случаях  внезапного падежа собак и кошек или подозрения на заболевания этих животных бешенством, и до прибытия ветеринарных специалистов изолировать заболевшее животное.</w:t>
      </w:r>
    </w:p>
    <w:p w:rsidR="003727C9" w:rsidRPr="00F3032A" w:rsidRDefault="003727C9" w:rsidP="003727C9">
      <w:pPr>
        <w:spacing w:after="0"/>
        <w:ind w:firstLine="540"/>
        <w:jc w:val="both"/>
        <w:rPr>
          <w:rFonts w:ascii="Times New Roman" w:hAnsi="Times New Roman" w:cs="Times New Roman"/>
          <w:sz w:val="24"/>
          <w:szCs w:val="24"/>
        </w:rPr>
      </w:pPr>
      <w:r w:rsidRPr="00F3032A">
        <w:rPr>
          <w:rFonts w:ascii="Times New Roman" w:hAnsi="Times New Roman" w:cs="Times New Roman"/>
          <w:sz w:val="24"/>
          <w:szCs w:val="24"/>
        </w:rPr>
        <w:t xml:space="preserve">5.8. Не допускать выбрасывание трупов собак и кошек на улицы. Павшие животные подлежат утилизации и захоронению в скотомогильнике. </w:t>
      </w:r>
    </w:p>
    <w:p w:rsidR="003727C9" w:rsidRPr="00F3032A" w:rsidRDefault="003727C9" w:rsidP="003727C9">
      <w:pPr>
        <w:spacing w:after="0"/>
        <w:ind w:firstLine="540"/>
        <w:jc w:val="both"/>
        <w:rPr>
          <w:rFonts w:ascii="Times New Roman" w:hAnsi="Times New Roman" w:cs="Times New Roman"/>
          <w:sz w:val="24"/>
          <w:szCs w:val="24"/>
        </w:rPr>
      </w:pPr>
      <w:r w:rsidRPr="00F3032A">
        <w:rPr>
          <w:rFonts w:ascii="Times New Roman" w:hAnsi="Times New Roman" w:cs="Times New Roman"/>
          <w:sz w:val="24"/>
          <w:szCs w:val="24"/>
        </w:rPr>
        <w:t>Собак и кошек, попавших под колеса транспорта, хозяева обязаны немедленно убрать с дороги и захоронить</w:t>
      </w:r>
      <w:r>
        <w:rPr>
          <w:rFonts w:ascii="Times New Roman" w:hAnsi="Times New Roman" w:cs="Times New Roman"/>
          <w:sz w:val="24"/>
          <w:szCs w:val="24"/>
        </w:rPr>
        <w:t>.</w:t>
      </w:r>
    </w:p>
    <w:p w:rsidR="003727C9" w:rsidRDefault="003727C9" w:rsidP="003727C9">
      <w:pPr>
        <w:spacing w:after="0"/>
        <w:ind w:firstLine="540"/>
        <w:jc w:val="center"/>
        <w:rPr>
          <w:rFonts w:ascii="Times New Roman" w:hAnsi="Times New Roman" w:cs="Times New Roman"/>
          <w:b/>
          <w:sz w:val="24"/>
          <w:szCs w:val="24"/>
        </w:rPr>
      </w:pPr>
      <w:r w:rsidRPr="00F3032A">
        <w:rPr>
          <w:rFonts w:ascii="Times New Roman" w:hAnsi="Times New Roman" w:cs="Times New Roman"/>
          <w:b/>
          <w:sz w:val="24"/>
          <w:szCs w:val="24"/>
        </w:rPr>
        <w:t>6.Порядок выгула собак</w:t>
      </w:r>
    </w:p>
    <w:p w:rsidR="003727C9" w:rsidRPr="00F3032A" w:rsidRDefault="003727C9" w:rsidP="003727C9">
      <w:pPr>
        <w:spacing w:after="0"/>
        <w:ind w:firstLine="540"/>
        <w:jc w:val="center"/>
        <w:rPr>
          <w:rFonts w:ascii="Times New Roman" w:hAnsi="Times New Roman" w:cs="Times New Roman"/>
          <w:b/>
          <w:sz w:val="24"/>
          <w:szCs w:val="24"/>
        </w:rPr>
      </w:pPr>
    </w:p>
    <w:p w:rsidR="003727C9" w:rsidRPr="00F3032A" w:rsidRDefault="003727C9" w:rsidP="003727C9">
      <w:pPr>
        <w:spacing w:after="0"/>
        <w:ind w:firstLine="540"/>
        <w:jc w:val="both"/>
        <w:rPr>
          <w:rFonts w:ascii="Times New Roman" w:hAnsi="Times New Roman" w:cs="Times New Roman"/>
          <w:sz w:val="24"/>
          <w:szCs w:val="24"/>
        </w:rPr>
      </w:pPr>
      <w:r w:rsidRPr="00F3032A">
        <w:rPr>
          <w:rFonts w:ascii="Times New Roman" w:hAnsi="Times New Roman" w:cs="Times New Roman"/>
          <w:sz w:val="24"/>
          <w:szCs w:val="24"/>
        </w:rPr>
        <w:t>При выгуле собак владельцы обязаны соблюдать следующие требования:</w:t>
      </w:r>
    </w:p>
    <w:p w:rsidR="003727C9" w:rsidRPr="00F3032A" w:rsidRDefault="003727C9" w:rsidP="003727C9">
      <w:pPr>
        <w:spacing w:after="0"/>
        <w:ind w:firstLine="540"/>
        <w:jc w:val="both"/>
        <w:rPr>
          <w:rFonts w:ascii="Times New Roman" w:hAnsi="Times New Roman" w:cs="Times New Roman"/>
          <w:sz w:val="24"/>
          <w:szCs w:val="24"/>
        </w:rPr>
      </w:pPr>
      <w:r w:rsidRPr="00F3032A">
        <w:rPr>
          <w:rFonts w:ascii="Times New Roman" w:hAnsi="Times New Roman" w:cs="Times New Roman"/>
          <w:sz w:val="24"/>
          <w:szCs w:val="24"/>
        </w:rPr>
        <w:t>6.1. Выводить собак из жилых помещений (домов), а также изолированных территорий в общие дворы и на улицу только на коротком поводке и в наморднике (кроме щенков до 3-хмесячного возраста)</w:t>
      </w:r>
      <w:r>
        <w:rPr>
          <w:rFonts w:ascii="Times New Roman" w:hAnsi="Times New Roman" w:cs="Times New Roman"/>
          <w:sz w:val="24"/>
          <w:szCs w:val="24"/>
        </w:rPr>
        <w:t>.</w:t>
      </w:r>
    </w:p>
    <w:p w:rsidR="003727C9" w:rsidRPr="00F3032A" w:rsidRDefault="003727C9" w:rsidP="003727C9">
      <w:pPr>
        <w:spacing w:after="0"/>
        <w:ind w:firstLine="540"/>
        <w:jc w:val="both"/>
        <w:rPr>
          <w:rFonts w:ascii="Times New Roman" w:hAnsi="Times New Roman" w:cs="Times New Roman"/>
          <w:sz w:val="24"/>
          <w:szCs w:val="24"/>
        </w:rPr>
      </w:pPr>
      <w:r w:rsidRPr="00F3032A">
        <w:rPr>
          <w:rFonts w:ascii="Times New Roman" w:hAnsi="Times New Roman" w:cs="Times New Roman"/>
          <w:sz w:val="24"/>
          <w:szCs w:val="24"/>
        </w:rPr>
        <w:t xml:space="preserve">6.2. </w:t>
      </w:r>
      <w:r>
        <w:rPr>
          <w:rFonts w:ascii="Times New Roman" w:hAnsi="Times New Roman" w:cs="Times New Roman"/>
          <w:sz w:val="24"/>
          <w:szCs w:val="24"/>
        </w:rPr>
        <w:t>Выгуливать собак, при отсутствии</w:t>
      </w:r>
      <w:r w:rsidRPr="00F3032A">
        <w:rPr>
          <w:rFonts w:ascii="Times New Roman" w:hAnsi="Times New Roman" w:cs="Times New Roman"/>
          <w:sz w:val="24"/>
          <w:szCs w:val="24"/>
        </w:rPr>
        <w:t xml:space="preserve"> специальной площадки, допускается на пустырях и других местах, определяемых администраци</w:t>
      </w:r>
      <w:r>
        <w:rPr>
          <w:rFonts w:ascii="Times New Roman" w:hAnsi="Times New Roman" w:cs="Times New Roman"/>
          <w:sz w:val="24"/>
          <w:szCs w:val="24"/>
        </w:rPr>
        <w:t>ей</w:t>
      </w:r>
      <w:r w:rsidRPr="00F3032A">
        <w:rPr>
          <w:rFonts w:ascii="Times New Roman" w:hAnsi="Times New Roman" w:cs="Times New Roman"/>
          <w:sz w:val="24"/>
          <w:szCs w:val="24"/>
        </w:rPr>
        <w:t xml:space="preserve"> </w:t>
      </w:r>
      <w:r>
        <w:rPr>
          <w:rFonts w:ascii="Times New Roman" w:hAnsi="Times New Roman" w:cs="Times New Roman"/>
          <w:sz w:val="24"/>
          <w:szCs w:val="24"/>
        </w:rPr>
        <w:t xml:space="preserve">Манойлинского сельского поселения </w:t>
      </w:r>
      <w:r w:rsidRPr="00F3032A">
        <w:rPr>
          <w:rFonts w:ascii="Times New Roman" w:hAnsi="Times New Roman" w:cs="Times New Roman"/>
          <w:sz w:val="24"/>
          <w:szCs w:val="24"/>
        </w:rPr>
        <w:t>Клетского муниципального района Волгоградской области по согласованию с санорганами.</w:t>
      </w:r>
    </w:p>
    <w:p w:rsidR="003727C9" w:rsidRPr="00F3032A" w:rsidRDefault="003727C9" w:rsidP="003727C9">
      <w:pPr>
        <w:spacing w:after="0"/>
        <w:ind w:firstLine="540"/>
        <w:jc w:val="both"/>
        <w:rPr>
          <w:rFonts w:ascii="Times New Roman" w:hAnsi="Times New Roman" w:cs="Times New Roman"/>
          <w:sz w:val="24"/>
          <w:szCs w:val="24"/>
        </w:rPr>
      </w:pPr>
      <w:r w:rsidRPr="00F3032A">
        <w:rPr>
          <w:rFonts w:ascii="Times New Roman" w:hAnsi="Times New Roman" w:cs="Times New Roman"/>
          <w:sz w:val="24"/>
          <w:szCs w:val="24"/>
        </w:rPr>
        <w:t>6.3. Запрещается выгуливать собак:</w:t>
      </w:r>
    </w:p>
    <w:p w:rsidR="003727C9" w:rsidRPr="00F3032A" w:rsidRDefault="003727C9" w:rsidP="003727C9">
      <w:pPr>
        <w:numPr>
          <w:ilvl w:val="0"/>
          <w:numId w:val="15"/>
        </w:numPr>
        <w:spacing w:after="0" w:line="240" w:lineRule="auto"/>
        <w:jc w:val="both"/>
        <w:rPr>
          <w:rFonts w:ascii="Times New Roman" w:hAnsi="Times New Roman" w:cs="Times New Roman"/>
          <w:sz w:val="24"/>
          <w:szCs w:val="24"/>
        </w:rPr>
      </w:pPr>
      <w:r w:rsidRPr="00F3032A">
        <w:rPr>
          <w:rFonts w:ascii="Times New Roman" w:hAnsi="Times New Roman" w:cs="Times New Roman"/>
          <w:sz w:val="24"/>
          <w:szCs w:val="24"/>
        </w:rPr>
        <w:t>в парках, на площадях и в других местах отдыха граждан</w:t>
      </w:r>
    </w:p>
    <w:p w:rsidR="003727C9" w:rsidRPr="00F3032A" w:rsidRDefault="003727C9" w:rsidP="003727C9">
      <w:pPr>
        <w:numPr>
          <w:ilvl w:val="0"/>
          <w:numId w:val="15"/>
        </w:numPr>
        <w:spacing w:after="0" w:line="240" w:lineRule="auto"/>
        <w:jc w:val="both"/>
        <w:rPr>
          <w:rFonts w:ascii="Times New Roman" w:hAnsi="Times New Roman" w:cs="Times New Roman"/>
          <w:sz w:val="24"/>
          <w:szCs w:val="24"/>
        </w:rPr>
      </w:pPr>
      <w:r w:rsidRPr="00F3032A">
        <w:rPr>
          <w:rFonts w:ascii="Times New Roman" w:hAnsi="Times New Roman" w:cs="Times New Roman"/>
          <w:sz w:val="24"/>
          <w:szCs w:val="24"/>
        </w:rPr>
        <w:t>лицам в нетрезвом состоянии</w:t>
      </w:r>
    </w:p>
    <w:p w:rsidR="003727C9" w:rsidRPr="00F3032A" w:rsidRDefault="003727C9" w:rsidP="003727C9">
      <w:pPr>
        <w:numPr>
          <w:ilvl w:val="0"/>
          <w:numId w:val="15"/>
        </w:numPr>
        <w:spacing w:after="0" w:line="240" w:lineRule="auto"/>
        <w:jc w:val="both"/>
        <w:rPr>
          <w:rFonts w:ascii="Times New Roman" w:hAnsi="Times New Roman" w:cs="Times New Roman"/>
          <w:sz w:val="24"/>
          <w:szCs w:val="24"/>
        </w:rPr>
      </w:pPr>
      <w:r w:rsidRPr="00F3032A">
        <w:rPr>
          <w:rFonts w:ascii="Times New Roman" w:hAnsi="Times New Roman" w:cs="Times New Roman"/>
          <w:sz w:val="24"/>
          <w:szCs w:val="24"/>
        </w:rPr>
        <w:t>детям до 14 лет</w:t>
      </w:r>
    </w:p>
    <w:p w:rsidR="003727C9" w:rsidRPr="00F3032A" w:rsidRDefault="003727C9" w:rsidP="003727C9">
      <w:pPr>
        <w:numPr>
          <w:ilvl w:val="0"/>
          <w:numId w:val="15"/>
        </w:numPr>
        <w:spacing w:after="0" w:line="240" w:lineRule="auto"/>
        <w:jc w:val="both"/>
        <w:rPr>
          <w:rFonts w:ascii="Times New Roman" w:hAnsi="Times New Roman" w:cs="Times New Roman"/>
          <w:sz w:val="24"/>
          <w:szCs w:val="24"/>
        </w:rPr>
      </w:pPr>
      <w:r w:rsidRPr="00F3032A">
        <w:rPr>
          <w:rFonts w:ascii="Times New Roman" w:hAnsi="Times New Roman" w:cs="Times New Roman"/>
          <w:sz w:val="24"/>
          <w:szCs w:val="24"/>
        </w:rPr>
        <w:t>душевнобольным  лицам</w:t>
      </w:r>
    </w:p>
    <w:p w:rsidR="003727C9" w:rsidRPr="00F3032A" w:rsidRDefault="003727C9" w:rsidP="003727C9">
      <w:pPr>
        <w:numPr>
          <w:ilvl w:val="0"/>
          <w:numId w:val="15"/>
        </w:numPr>
        <w:spacing w:after="0" w:line="240" w:lineRule="auto"/>
        <w:jc w:val="both"/>
        <w:rPr>
          <w:rFonts w:ascii="Times New Roman" w:hAnsi="Times New Roman" w:cs="Times New Roman"/>
          <w:sz w:val="24"/>
          <w:szCs w:val="24"/>
        </w:rPr>
      </w:pPr>
      <w:r w:rsidRPr="00F3032A">
        <w:rPr>
          <w:rFonts w:ascii="Times New Roman" w:hAnsi="Times New Roman" w:cs="Times New Roman"/>
          <w:sz w:val="24"/>
          <w:szCs w:val="24"/>
        </w:rPr>
        <w:lastRenderedPageBreak/>
        <w:t>на территории детсадов, школ, больниц и.т.д.</w:t>
      </w:r>
    </w:p>
    <w:p w:rsidR="003727C9" w:rsidRPr="00F3032A" w:rsidRDefault="003727C9" w:rsidP="003727C9">
      <w:pPr>
        <w:spacing w:after="0"/>
        <w:jc w:val="both"/>
        <w:rPr>
          <w:rFonts w:ascii="Times New Roman" w:hAnsi="Times New Roman" w:cs="Times New Roman"/>
          <w:sz w:val="24"/>
          <w:szCs w:val="24"/>
        </w:rPr>
      </w:pPr>
    </w:p>
    <w:p w:rsidR="003727C9" w:rsidRPr="00F3032A" w:rsidRDefault="003727C9" w:rsidP="003727C9">
      <w:pPr>
        <w:pStyle w:val="Style3"/>
        <w:widowControl/>
        <w:spacing w:line="240" w:lineRule="auto"/>
        <w:ind w:right="24" w:firstLine="0"/>
        <w:jc w:val="center"/>
        <w:rPr>
          <w:rStyle w:val="FontStyle25"/>
          <w:b/>
        </w:rPr>
      </w:pPr>
      <w:r w:rsidRPr="00F3032A">
        <w:rPr>
          <w:rStyle w:val="FontStyle25"/>
          <w:b/>
        </w:rPr>
        <w:t xml:space="preserve">7. Ответственность </w:t>
      </w:r>
      <w:r w:rsidRPr="00F3032A">
        <w:rPr>
          <w:rStyle w:val="FontStyle21"/>
          <w:b/>
        </w:rPr>
        <w:t xml:space="preserve">владельцев </w:t>
      </w:r>
      <w:r w:rsidRPr="00F3032A">
        <w:rPr>
          <w:b/>
        </w:rPr>
        <w:t>собак и кошек</w:t>
      </w:r>
      <w:r>
        <w:rPr>
          <w:b/>
        </w:rPr>
        <w:t>,</w:t>
      </w:r>
      <w:r w:rsidRPr="00F3032A">
        <w:rPr>
          <w:rStyle w:val="FontStyle21"/>
          <w:b/>
        </w:rPr>
        <w:t xml:space="preserve"> </w:t>
      </w:r>
      <w:r w:rsidRPr="00F3032A">
        <w:rPr>
          <w:rStyle w:val="FontStyle25"/>
          <w:b/>
        </w:rPr>
        <w:t>сельскохозяйственных животных</w:t>
      </w:r>
    </w:p>
    <w:p w:rsidR="003727C9" w:rsidRPr="00F3032A" w:rsidRDefault="003727C9" w:rsidP="003727C9">
      <w:pPr>
        <w:pStyle w:val="Style3"/>
        <w:widowControl/>
        <w:spacing w:line="240" w:lineRule="auto"/>
        <w:ind w:firstLine="662"/>
      </w:pPr>
    </w:p>
    <w:p w:rsidR="003727C9" w:rsidRPr="00F3032A" w:rsidRDefault="003727C9" w:rsidP="003727C9">
      <w:pPr>
        <w:pStyle w:val="Style3"/>
        <w:widowControl/>
        <w:spacing w:line="240" w:lineRule="auto"/>
        <w:ind w:firstLine="662"/>
        <w:rPr>
          <w:rStyle w:val="FontStyle25"/>
        </w:rPr>
      </w:pPr>
      <w:r w:rsidRPr="00F3032A">
        <w:rPr>
          <w:rStyle w:val="FontStyle25"/>
        </w:rPr>
        <w:t>Владельцы домашних животных за нарушения настоящих Правил привлекаются к ответственности в соответствии с действующим законодательством Российской Федерации.</w:t>
      </w:r>
    </w:p>
    <w:p w:rsidR="003727C9" w:rsidRPr="00F3032A" w:rsidRDefault="003727C9" w:rsidP="003727C9">
      <w:pPr>
        <w:pStyle w:val="Style2"/>
        <w:widowControl/>
        <w:spacing w:line="240" w:lineRule="auto"/>
        <w:jc w:val="both"/>
        <w:rPr>
          <w:rFonts w:ascii="Times New Roman" w:hAnsi="Times New Roman"/>
        </w:rPr>
      </w:pPr>
    </w:p>
    <w:p w:rsidR="003727C9" w:rsidRPr="00F3032A" w:rsidRDefault="003727C9" w:rsidP="003727C9">
      <w:pPr>
        <w:pStyle w:val="Style2"/>
        <w:widowControl/>
        <w:spacing w:line="240" w:lineRule="auto"/>
        <w:jc w:val="both"/>
        <w:rPr>
          <w:rFonts w:ascii="Times New Roman" w:hAnsi="Times New Roman"/>
        </w:rPr>
      </w:pPr>
    </w:p>
    <w:p w:rsidR="003727C9" w:rsidRPr="00F3032A" w:rsidRDefault="003727C9" w:rsidP="003727C9">
      <w:pPr>
        <w:pStyle w:val="Style8"/>
        <w:widowControl/>
        <w:ind w:left="7584"/>
        <w:jc w:val="both"/>
        <w:rPr>
          <w:rStyle w:val="FontStyle36"/>
          <w:rFonts w:ascii="Times New Roman" w:hAnsi="Times New Roman"/>
        </w:rPr>
      </w:pPr>
    </w:p>
    <w:p w:rsidR="003727C9" w:rsidRPr="00F3032A" w:rsidRDefault="003727C9" w:rsidP="003727C9">
      <w:pPr>
        <w:shd w:val="clear" w:color="auto" w:fill="FFFFFF"/>
        <w:spacing w:after="0" w:line="240" w:lineRule="auto"/>
        <w:ind w:left="29"/>
        <w:jc w:val="center"/>
        <w:rPr>
          <w:rFonts w:ascii="Times New Roman" w:hAnsi="Times New Roman" w:cs="Times New Roman"/>
          <w:sz w:val="24"/>
          <w:szCs w:val="24"/>
        </w:rPr>
      </w:pPr>
    </w:p>
    <w:p w:rsidR="003727C9" w:rsidRPr="00F3032A" w:rsidRDefault="003727C9" w:rsidP="003727C9">
      <w:pPr>
        <w:shd w:val="clear" w:color="auto" w:fill="FFFFFF"/>
        <w:spacing w:after="0" w:line="240" w:lineRule="auto"/>
        <w:ind w:left="29"/>
        <w:jc w:val="center"/>
        <w:rPr>
          <w:rFonts w:ascii="Times New Roman" w:hAnsi="Times New Roman" w:cs="Times New Roman"/>
          <w:sz w:val="24"/>
          <w:szCs w:val="24"/>
        </w:rPr>
      </w:pPr>
    </w:p>
    <w:p w:rsidR="003727C9" w:rsidRDefault="003727C9" w:rsidP="003727C9">
      <w:pPr>
        <w:shd w:val="clear" w:color="auto" w:fill="FFFFFF"/>
        <w:spacing w:after="0" w:line="240" w:lineRule="auto"/>
        <w:ind w:left="29"/>
        <w:jc w:val="center"/>
        <w:rPr>
          <w:rFonts w:ascii="Times New Roman" w:hAnsi="Times New Roman" w:cs="Times New Roman"/>
          <w:sz w:val="24"/>
          <w:szCs w:val="24"/>
        </w:rPr>
      </w:pPr>
    </w:p>
    <w:p w:rsidR="003727C9" w:rsidRDefault="003727C9" w:rsidP="003727C9">
      <w:pPr>
        <w:shd w:val="clear" w:color="auto" w:fill="FFFFFF"/>
        <w:spacing w:after="0" w:line="240" w:lineRule="auto"/>
        <w:ind w:left="29"/>
        <w:jc w:val="center"/>
        <w:rPr>
          <w:rFonts w:ascii="Times New Roman" w:hAnsi="Times New Roman" w:cs="Times New Roman"/>
          <w:sz w:val="24"/>
          <w:szCs w:val="24"/>
        </w:rPr>
      </w:pPr>
    </w:p>
    <w:p w:rsidR="003727C9" w:rsidRDefault="003727C9" w:rsidP="003727C9">
      <w:pPr>
        <w:shd w:val="clear" w:color="auto" w:fill="FFFFFF"/>
        <w:spacing w:after="0" w:line="240" w:lineRule="auto"/>
        <w:ind w:left="29"/>
        <w:jc w:val="center"/>
        <w:rPr>
          <w:rFonts w:ascii="Times New Roman" w:hAnsi="Times New Roman" w:cs="Times New Roman"/>
          <w:sz w:val="24"/>
          <w:szCs w:val="24"/>
        </w:rPr>
      </w:pPr>
    </w:p>
    <w:p w:rsidR="003727C9" w:rsidRDefault="003727C9" w:rsidP="003727C9">
      <w:pPr>
        <w:shd w:val="clear" w:color="auto" w:fill="FFFFFF"/>
        <w:spacing w:after="0" w:line="240" w:lineRule="auto"/>
        <w:ind w:left="29"/>
        <w:jc w:val="center"/>
        <w:rPr>
          <w:rFonts w:ascii="Times New Roman" w:hAnsi="Times New Roman" w:cs="Times New Roman"/>
          <w:sz w:val="24"/>
          <w:szCs w:val="24"/>
        </w:rPr>
      </w:pPr>
    </w:p>
    <w:p w:rsidR="00ED070C" w:rsidRDefault="00ED070C"/>
    <w:sectPr w:rsidR="00ED0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B0FF6"/>
    <w:multiLevelType w:val="multilevel"/>
    <w:tmpl w:val="24EA880E"/>
    <w:lvl w:ilvl="0">
      <w:start w:val="2"/>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BD7797"/>
    <w:multiLevelType w:val="hybridMultilevel"/>
    <w:tmpl w:val="046C14A0"/>
    <w:lvl w:ilvl="0" w:tplc="CB806794">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
    <w:nsid w:val="2E79215A"/>
    <w:multiLevelType w:val="singleLevel"/>
    <w:tmpl w:val="7EB0BB00"/>
    <w:lvl w:ilvl="0">
      <w:start w:val="20"/>
      <w:numFmt w:val="decimal"/>
      <w:lvlText w:val="2.%1."/>
      <w:legacy w:legacy="1" w:legacySpace="0" w:legacyIndent="644"/>
      <w:lvlJc w:val="left"/>
      <w:rPr>
        <w:rFonts w:ascii="Cambria" w:hAnsi="Cambria" w:hint="default"/>
      </w:rPr>
    </w:lvl>
  </w:abstractNum>
  <w:abstractNum w:abstractNumId="3">
    <w:nsid w:val="340610B8"/>
    <w:multiLevelType w:val="singleLevel"/>
    <w:tmpl w:val="33968C1C"/>
    <w:lvl w:ilvl="0">
      <w:start w:val="1"/>
      <w:numFmt w:val="decimal"/>
      <w:lvlText w:val="%1)"/>
      <w:legacy w:legacy="1" w:legacySpace="0" w:legacyIndent="307"/>
      <w:lvlJc w:val="left"/>
      <w:rPr>
        <w:rFonts w:ascii="Cambria" w:hAnsi="Cambria" w:hint="default"/>
      </w:rPr>
    </w:lvl>
  </w:abstractNum>
  <w:abstractNum w:abstractNumId="4">
    <w:nsid w:val="3DD42154"/>
    <w:multiLevelType w:val="singleLevel"/>
    <w:tmpl w:val="AE8CE392"/>
    <w:lvl w:ilvl="0">
      <w:start w:val="3"/>
      <w:numFmt w:val="decimal"/>
      <w:lvlText w:val="%1)"/>
      <w:legacy w:legacy="1" w:legacySpace="0" w:legacyIndent="307"/>
      <w:lvlJc w:val="left"/>
      <w:rPr>
        <w:rFonts w:ascii="Cambria" w:hAnsi="Cambria" w:hint="default"/>
      </w:rPr>
    </w:lvl>
  </w:abstractNum>
  <w:abstractNum w:abstractNumId="5">
    <w:nsid w:val="3DD54431"/>
    <w:multiLevelType w:val="singleLevel"/>
    <w:tmpl w:val="9F9CD4E8"/>
    <w:lvl w:ilvl="0">
      <w:start w:val="8"/>
      <w:numFmt w:val="decimal"/>
      <w:lvlText w:val="3.%1."/>
      <w:legacy w:legacy="1" w:legacySpace="0" w:legacyIndent="508"/>
      <w:lvlJc w:val="left"/>
      <w:rPr>
        <w:rFonts w:ascii="Cambria" w:hAnsi="Cambria" w:hint="default"/>
      </w:rPr>
    </w:lvl>
  </w:abstractNum>
  <w:abstractNum w:abstractNumId="6">
    <w:nsid w:val="4CB45E89"/>
    <w:multiLevelType w:val="singleLevel"/>
    <w:tmpl w:val="DE0ADA44"/>
    <w:lvl w:ilvl="0">
      <w:start w:val="8"/>
      <w:numFmt w:val="decimal"/>
      <w:lvlText w:val="2.%1."/>
      <w:legacy w:legacy="1" w:legacySpace="0" w:legacyIndent="888"/>
      <w:lvlJc w:val="left"/>
      <w:rPr>
        <w:rFonts w:ascii="Cambria" w:hAnsi="Cambria" w:hint="default"/>
      </w:rPr>
    </w:lvl>
  </w:abstractNum>
  <w:abstractNum w:abstractNumId="7">
    <w:nsid w:val="509934B2"/>
    <w:multiLevelType w:val="hybridMultilevel"/>
    <w:tmpl w:val="A0567684"/>
    <w:lvl w:ilvl="0" w:tplc="550C09C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2165693"/>
    <w:multiLevelType w:val="singleLevel"/>
    <w:tmpl w:val="FEEEB4D4"/>
    <w:lvl w:ilvl="0">
      <w:start w:val="1"/>
      <w:numFmt w:val="decimal"/>
      <w:lvlText w:val="1.%1."/>
      <w:legacy w:legacy="1" w:legacySpace="0" w:legacyIndent="567"/>
      <w:lvlJc w:val="left"/>
      <w:rPr>
        <w:rFonts w:ascii="Cambria" w:hAnsi="Cambria" w:hint="default"/>
      </w:rPr>
    </w:lvl>
  </w:abstractNum>
  <w:abstractNum w:abstractNumId="9">
    <w:nsid w:val="5A2F130A"/>
    <w:multiLevelType w:val="singleLevel"/>
    <w:tmpl w:val="1EB8EB40"/>
    <w:lvl w:ilvl="0">
      <w:start w:val="3"/>
      <w:numFmt w:val="decimal"/>
      <w:lvlText w:val="2.%1."/>
      <w:legacy w:legacy="1" w:legacySpace="0" w:legacyIndent="494"/>
      <w:lvlJc w:val="left"/>
      <w:rPr>
        <w:rFonts w:ascii="Cambria" w:hAnsi="Cambria" w:hint="default"/>
      </w:rPr>
    </w:lvl>
  </w:abstractNum>
  <w:abstractNum w:abstractNumId="10">
    <w:nsid w:val="5CBF52E0"/>
    <w:multiLevelType w:val="singleLevel"/>
    <w:tmpl w:val="589E296E"/>
    <w:lvl w:ilvl="0">
      <w:start w:val="9"/>
      <w:numFmt w:val="decimal"/>
      <w:lvlText w:val="%1)"/>
      <w:legacy w:legacy="1" w:legacySpace="0" w:legacyIndent="393"/>
      <w:lvlJc w:val="left"/>
      <w:rPr>
        <w:rFonts w:ascii="Cambria" w:hAnsi="Cambria" w:hint="default"/>
      </w:rPr>
    </w:lvl>
  </w:abstractNum>
  <w:abstractNum w:abstractNumId="11">
    <w:nsid w:val="63BF705B"/>
    <w:multiLevelType w:val="singleLevel"/>
    <w:tmpl w:val="614ACE16"/>
    <w:lvl w:ilvl="0">
      <w:start w:val="1"/>
      <w:numFmt w:val="decimal"/>
      <w:lvlText w:val="2.%1."/>
      <w:legacy w:legacy="1" w:legacySpace="0" w:legacyIndent="571"/>
      <w:lvlJc w:val="left"/>
      <w:rPr>
        <w:rFonts w:ascii="Cambria" w:hAnsi="Cambria" w:hint="default"/>
      </w:rPr>
    </w:lvl>
  </w:abstractNum>
  <w:abstractNum w:abstractNumId="12">
    <w:nsid w:val="6C5600A0"/>
    <w:multiLevelType w:val="singleLevel"/>
    <w:tmpl w:val="5D5AD590"/>
    <w:lvl w:ilvl="0">
      <w:start w:val="5"/>
      <w:numFmt w:val="decimal"/>
      <w:lvlText w:val="3.%1."/>
      <w:legacy w:legacy="1" w:legacySpace="0" w:legacyIndent="490"/>
      <w:lvlJc w:val="left"/>
      <w:rPr>
        <w:rFonts w:ascii="Cambria" w:hAnsi="Cambria" w:hint="default"/>
      </w:rPr>
    </w:lvl>
  </w:abstractNum>
  <w:abstractNum w:abstractNumId="13">
    <w:nsid w:val="73BA722B"/>
    <w:multiLevelType w:val="singleLevel"/>
    <w:tmpl w:val="46C0B15A"/>
    <w:lvl w:ilvl="0">
      <w:start w:val="18"/>
      <w:numFmt w:val="decimal"/>
      <w:lvlText w:val="2.%1."/>
      <w:legacy w:legacy="1" w:legacySpace="0" w:legacyIndent="897"/>
      <w:lvlJc w:val="left"/>
      <w:rPr>
        <w:rFonts w:ascii="Cambria" w:hAnsi="Cambria" w:hint="default"/>
      </w:rPr>
    </w:lvl>
  </w:abstractNum>
  <w:num w:numId="1">
    <w:abstractNumId w:val="8"/>
  </w:num>
  <w:num w:numId="2">
    <w:abstractNumId w:val="11"/>
  </w:num>
  <w:num w:numId="3">
    <w:abstractNumId w:val="9"/>
  </w:num>
  <w:num w:numId="4">
    <w:abstractNumId w:val="6"/>
  </w:num>
  <w:num w:numId="5">
    <w:abstractNumId w:val="6"/>
    <w:lvlOverride w:ilvl="0">
      <w:lvl w:ilvl="0">
        <w:start w:val="8"/>
        <w:numFmt w:val="decimal"/>
        <w:lvlText w:val="2.%1."/>
        <w:legacy w:legacy="1" w:legacySpace="0" w:legacyIndent="782"/>
        <w:lvlJc w:val="left"/>
        <w:rPr>
          <w:rFonts w:ascii="Cambria" w:hAnsi="Cambria" w:hint="default"/>
        </w:rPr>
      </w:lvl>
    </w:lvlOverride>
  </w:num>
  <w:num w:numId="6">
    <w:abstractNumId w:val="13"/>
  </w:num>
  <w:num w:numId="7">
    <w:abstractNumId w:val="2"/>
  </w:num>
  <w:num w:numId="8">
    <w:abstractNumId w:val="3"/>
  </w:num>
  <w:num w:numId="9">
    <w:abstractNumId w:val="10"/>
  </w:num>
  <w:num w:numId="10">
    <w:abstractNumId w:val="10"/>
    <w:lvlOverride w:ilvl="0">
      <w:lvl w:ilvl="0">
        <w:start w:val="9"/>
        <w:numFmt w:val="decimal"/>
        <w:lvlText w:val="%1)"/>
        <w:legacy w:legacy="1" w:legacySpace="0" w:legacyIndent="447"/>
        <w:lvlJc w:val="left"/>
        <w:rPr>
          <w:rFonts w:ascii="Cambria" w:hAnsi="Cambria" w:hint="default"/>
        </w:rPr>
      </w:lvl>
    </w:lvlOverride>
  </w:num>
  <w:num w:numId="11">
    <w:abstractNumId w:val="12"/>
    <w:lvlOverride w:ilvl="0">
      <w:lvl w:ilvl="0">
        <w:start w:val="5"/>
        <w:numFmt w:val="decimal"/>
        <w:lvlText w:val="3.%1."/>
        <w:legacy w:legacy="1" w:legacySpace="0" w:legacyIndent="619"/>
        <w:lvlJc w:val="left"/>
        <w:rPr>
          <w:rFonts w:ascii="Cambria" w:hAnsi="Cambria" w:hint="default"/>
        </w:rPr>
      </w:lvl>
    </w:lvlOverride>
  </w:num>
  <w:num w:numId="12">
    <w:abstractNumId w:val="12"/>
    <w:lvlOverride w:ilvl="0">
      <w:lvl w:ilvl="0">
        <w:start w:val="5"/>
        <w:numFmt w:val="decimal"/>
        <w:lvlText w:val="3.%1."/>
        <w:legacy w:legacy="1" w:legacySpace="0" w:legacyIndent="543"/>
        <w:lvlJc w:val="left"/>
        <w:rPr>
          <w:rFonts w:ascii="Cambria" w:hAnsi="Cambria" w:hint="default"/>
        </w:rPr>
      </w:lvl>
    </w:lvlOverride>
  </w:num>
  <w:num w:numId="13">
    <w:abstractNumId w:val="5"/>
  </w:num>
  <w:num w:numId="14">
    <w:abstractNumId w:val="4"/>
  </w:num>
  <w:num w:numId="15">
    <w:abstractNumId w:val="7"/>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727C9"/>
    <w:rsid w:val="003727C9"/>
    <w:rsid w:val="00ED0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27C9"/>
    <w:pPr>
      <w:spacing w:after="0" w:line="240" w:lineRule="auto"/>
      <w:ind w:left="708"/>
    </w:pPr>
    <w:rPr>
      <w:rFonts w:ascii="Times New Roman" w:eastAsia="Times New Roman" w:hAnsi="Times New Roman" w:cs="Times New Roman"/>
      <w:sz w:val="24"/>
      <w:szCs w:val="24"/>
    </w:rPr>
  </w:style>
  <w:style w:type="paragraph" w:customStyle="1" w:styleId="Style9">
    <w:name w:val="Style9"/>
    <w:basedOn w:val="a"/>
    <w:uiPriority w:val="99"/>
    <w:rsid w:val="003727C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3">
    <w:name w:val="Style3"/>
    <w:basedOn w:val="a"/>
    <w:uiPriority w:val="99"/>
    <w:rsid w:val="003727C9"/>
    <w:pPr>
      <w:widowControl w:val="0"/>
      <w:autoSpaceDE w:val="0"/>
      <w:autoSpaceDN w:val="0"/>
      <w:adjustRightInd w:val="0"/>
      <w:spacing w:after="0" w:line="269" w:lineRule="exact"/>
      <w:ind w:firstLine="365"/>
      <w:jc w:val="both"/>
    </w:pPr>
    <w:rPr>
      <w:rFonts w:ascii="Times New Roman" w:eastAsia="Times New Roman" w:hAnsi="Times New Roman" w:cs="Times New Roman"/>
      <w:sz w:val="24"/>
      <w:szCs w:val="24"/>
    </w:rPr>
  </w:style>
  <w:style w:type="paragraph" w:customStyle="1" w:styleId="Style4">
    <w:name w:val="Style4"/>
    <w:basedOn w:val="a"/>
    <w:uiPriority w:val="99"/>
    <w:rsid w:val="003727C9"/>
    <w:pPr>
      <w:widowControl w:val="0"/>
      <w:autoSpaceDE w:val="0"/>
      <w:autoSpaceDN w:val="0"/>
      <w:adjustRightInd w:val="0"/>
      <w:spacing w:after="0" w:line="270" w:lineRule="exact"/>
      <w:ind w:firstLine="480"/>
      <w:jc w:val="both"/>
    </w:pPr>
    <w:rPr>
      <w:rFonts w:ascii="Times New Roman" w:eastAsia="Times New Roman" w:hAnsi="Times New Roman" w:cs="Times New Roman"/>
      <w:sz w:val="24"/>
      <w:szCs w:val="24"/>
    </w:rPr>
  </w:style>
  <w:style w:type="paragraph" w:customStyle="1" w:styleId="Style2">
    <w:name w:val="Style2"/>
    <w:basedOn w:val="a"/>
    <w:uiPriority w:val="99"/>
    <w:rsid w:val="003727C9"/>
    <w:pPr>
      <w:widowControl w:val="0"/>
      <w:autoSpaceDE w:val="0"/>
      <w:autoSpaceDN w:val="0"/>
      <w:adjustRightInd w:val="0"/>
      <w:spacing w:after="0" w:line="230" w:lineRule="exact"/>
      <w:jc w:val="center"/>
    </w:pPr>
    <w:rPr>
      <w:rFonts w:ascii="Cambria" w:eastAsia="Times New Roman" w:hAnsi="Cambria" w:cs="Times New Roman"/>
      <w:sz w:val="24"/>
      <w:szCs w:val="24"/>
    </w:rPr>
  </w:style>
  <w:style w:type="paragraph" w:customStyle="1" w:styleId="Style7">
    <w:name w:val="Style7"/>
    <w:basedOn w:val="a"/>
    <w:uiPriority w:val="99"/>
    <w:rsid w:val="003727C9"/>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8">
    <w:name w:val="Style8"/>
    <w:basedOn w:val="a"/>
    <w:uiPriority w:val="99"/>
    <w:rsid w:val="003727C9"/>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3">
    <w:name w:val="Style13"/>
    <w:basedOn w:val="a"/>
    <w:uiPriority w:val="99"/>
    <w:rsid w:val="003727C9"/>
    <w:pPr>
      <w:widowControl w:val="0"/>
      <w:autoSpaceDE w:val="0"/>
      <w:autoSpaceDN w:val="0"/>
      <w:adjustRightInd w:val="0"/>
      <w:spacing w:after="0" w:line="326" w:lineRule="exact"/>
      <w:ind w:firstLine="662"/>
      <w:jc w:val="both"/>
    </w:pPr>
    <w:rPr>
      <w:rFonts w:ascii="Cambria" w:eastAsia="Times New Roman" w:hAnsi="Cambria" w:cs="Times New Roman"/>
      <w:sz w:val="24"/>
      <w:szCs w:val="24"/>
    </w:rPr>
  </w:style>
  <w:style w:type="paragraph" w:customStyle="1" w:styleId="Style16">
    <w:name w:val="Style16"/>
    <w:basedOn w:val="a"/>
    <w:uiPriority w:val="99"/>
    <w:rsid w:val="003727C9"/>
    <w:pPr>
      <w:widowControl w:val="0"/>
      <w:autoSpaceDE w:val="0"/>
      <w:autoSpaceDN w:val="0"/>
      <w:adjustRightInd w:val="0"/>
      <w:spacing w:after="0" w:line="302" w:lineRule="exact"/>
      <w:ind w:firstLine="312"/>
      <w:jc w:val="both"/>
    </w:pPr>
    <w:rPr>
      <w:rFonts w:ascii="Cambria" w:eastAsia="Times New Roman" w:hAnsi="Cambria" w:cs="Times New Roman"/>
      <w:sz w:val="24"/>
      <w:szCs w:val="24"/>
    </w:rPr>
  </w:style>
  <w:style w:type="paragraph" w:customStyle="1" w:styleId="Style17">
    <w:name w:val="Style17"/>
    <w:basedOn w:val="a"/>
    <w:uiPriority w:val="99"/>
    <w:rsid w:val="003727C9"/>
    <w:pPr>
      <w:widowControl w:val="0"/>
      <w:autoSpaceDE w:val="0"/>
      <w:autoSpaceDN w:val="0"/>
      <w:adjustRightInd w:val="0"/>
      <w:spacing w:after="0" w:line="264" w:lineRule="exact"/>
      <w:jc w:val="center"/>
    </w:pPr>
    <w:rPr>
      <w:rFonts w:ascii="Cambria" w:eastAsia="Times New Roman" w:hAnsi="Cambria" w:cs="Times New Roman"/>
      <w:sz w:val="24"/>
      <w:szCs w:val="24"/>
    </w:rPr>
  </w:style>
  <w:style w:type="paragraph" w:customStyle="1" w:styleId="Style19">
    <w:name w:val="Style19"/>
    <w:basedOn w:val="a"/>
    <w:uiPriority w:val="99"/>
    <w:rsid w:val="003727C9"/>
    <w:pPr>
      <w:widowControl w:val="0"/>
      <w:autoSpaceDE w:val="0"/>
      <w:autoSpaceDN w:val="0"/>
      <w:adjustRightInd w:val="0"/>
      <w:spacing w:after="0" w:line="271" w:lineRule="exact"/>
    </w:pPr>
    <w:rPr>
      <w:rFonts w:ascii="Cambria" w:eastAsia="Times New Roman" w:hAnsi="Cambria" w:cs="Times New Roman"/>
      <w:sz w:val="24"/>
      <w:szCs w:val="24"/>
    </w:rPr>
  </w:style>
  <w:style w:type="character" w:customStyle="1" w:styleId="FontStyle21">
    <w:name w:val="Font Style21"/>
    <w:uiPriority w:val="99"/>
    <w:rsid w:val="003727C9"/>
    <w:rPr>
      <w:rFonts w:ascii="Cambria" w:hAnsi="Cambria" w:cs="Cambria"/>
      <w:sz w:val="22"/>
      <w:szCs w:val="22"/>
    </w:rPr>
  </w:style>
  <w:style w:type="character" w:customStyle="1" w:styleId="FontStyle24">
    <w:name w:val="Font Style24"/>
    <w:uiPriority w:val="99"/>
    <w:rsid w:val="003727C9"/>
    <w:rPr>
      <w:rFonts w:ascii="Cambria" w:hAnsi="Cambria" w:cs="Cambria"/>
      <w:spacing w:val="20"/>
      <w:sz w:val="16"/>
      <w:szCs w:val="16"/>
    </w:rPr>
  </w:style>
  <w:style w:type="character" w:customStyle="1" w:styleId="FontStyle25">
    <w:name w:val="Font Style25"/>
    <w:uiPriority w:val="99"/>
    <w:rsid w:val="003727C9"/>
    <w:rPr>
      <w:rFonts w:ascii="Cambria" w:hAnsi="Cambria" w:cs="Cambria"/>
      <w:sz w:val="22"/>
      <w:szCs w:val="22"/>
    </w:rPr>
  </w:style>
  <w:style w:type="character" w:customStyle="1" w:styleId="FontStyle27">
    <w:name w:val="Font Style27"/>
    <w:uiPriority w:val="99"/>
    <w:rsid w:val="003727C9"/>
    <w:rPr>
      <w:rFonts w:ascii="Cambria" w:hAnsi="Cambria" w:cs="Cambria"/>
      <w:i/>
      <w:iCs/>
      <w:spacing w:val="50"/>
      <w:sz w:val="22"/>
      <w:szCs w:val="22"/>
    </w:rPr>
  </w:style>
  <w:style w:type="character" w:customStyle="1" w:styleId="FontStyle28">
    <w:name w:val="Font Style28"/>
    <w:uiPriority w:val="99"/>
    <w:rsid w:val="003727C9"/>
    <w:rPr>
      <w:rFonts w:ascii="Cambria" w:hAnsi="Cambria" w:cs="Cambria"/>
      <w:sz w:val="20"/>
      <w:szCs w:val="20"/>
    </w:rPr>
  </w:style>
  <w:style w:type="character" w:customStyle="1" w:styleId="FontStyle29">
    <w:name w:val="Font Style29"/>
    <w:uiPriority w:val="99"/>
    <w:rsid w:val="003727C9"/>
    <w:rPr>
      <w:rFonts w:ascii="Cambria" w:hAnsi="Cambria" w:cs="Cambria"/>
      <w:sz w:val="18"/>
      <w:szCs w:val="18"/>
    </w:rPr>
  </w:style>
  <w:style w:type="character" w:customStyle="1" w:styleId="FontStyle30">
    <w:name w:val="Font Style30"/>
    <w:uiPriority w:val="99"/>
    <w:rsid w:val="003727C9"/>
    <w:rPr>
      <w:rFonts w:ascii="Cambria" w:hAnsi="Cambria" w:cs="Cambria"/>
      <w:spacing w:val="10"/>
      <w:sz w:val="16"/>
      <w:szCs w:val="16"/>
    </w:rPr>
  </w:style>
  <w:style w:type="character" w:customStyle="1" w:styleId="FontStyle32">
    <w:name w:val="Font Style32"/>
    <w:uiPriority w:val="99"/>
    <w:rsid w:val="003727C9"/>
    <w:rPr>
      <w:rFonts w:ascii="Candara" w:hAnsi="Candara" w:cs="Candara"/>
      <w:b/>
      <w:bCs/>
      <w:sz w:val="24"/>
      <w:szCs w:val="24"/>
    </w:rPr>
  </w:style>
  <w:style w:type="character" w:customStyle="1" w:styleId="FontStyle33">
    <w:name w:val="Font Style33"/>
    <w:uiPriority w:val="99"/>
    <w:rsid w:val="003727C9"/>
    <w:rPr>
      <w:rFonts w:ascii="Cambria" w:hAnsi="Cambria" w:cs="Cambria"/>
      <w:spacing w:val="-10"/>
      <w:sz w:val="14"/>
      <w:szCs w:val="14"/>
    </w:rPr>
  </w:style>
  <w:style w:type="character" w:customStyle="1" w:styleId="FontStyle36">
    <w:name w:val="Font Style36"/>
    <w:uiPriority w:val="99"/>
    <w:rsid w:val="003727C9"/>
    <w:rPr>
      <w:rFonts w:ascii="Cambria" w:hAnsi="Cambria" w:cs="Cambri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3646</Words>
  <Characters>20787</Characters>
  <Application>Microsoft Office Word</Application>
  <DocSecurity>0</DocSecurity>
  <Lines>173</Lines>
  <Paragraphs>48</Paragraphs>
  <ScaleCrop>false</ScaleCrop>
  <Company>Microsoft</Company>
  <LinksUpToDate>false</LinksUpToDate>
  <CharactersWithSpaces>24385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2015-04-09T05:59:00Z</dcterms:created>
  <dcterms:modified xsi:type="dcterms:W3CDTF">2015-04-09T05:59:00Z</dcterms:modified>
</cp:coreProperties>
</file>