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0" w:rsidRPr="00C62FC7" w:rsidRDefault="00ED5DF0" w:rsidP="00ED5DF0">
      <w:pPr>
        <w:pStyle w:val="1"/>
        <w:rPr>
          <w:rFonts w:ascii="Times New Roman" w:hAnsi="Times New Roman"/>
          <w:b w:val="0"/>
          <w:sz w:val="24"/>
        </w:rPr>
      </w:pPr>
      <w:r w:rsidRPr="00C62FC7">
        <w:rPr>
          <w:rFonts w:ascii="Times New Roman" w:hAnsi="Times New Roman"/>
          <w:b w:val="0"/>
          <w:sz w:val="24"/>
        </w:rPr>
        <w:t>АДМИНИСТРАЦИЯ  МАНОЙЛИНСКОГО</w:t>
      </w:r>
    </w:p>
    <w:p w:rsidR="00ED5DF0" w:rsidRPr="00C62FC7" w:rsidRDefault="00ED5DF0" w:rsidP="00ED5DF0">
      <w:pPr>
        <w:pStyle w:val="1"/>
        <w:rPr>
          <w:rFonts w:ascii="Times New Roman" w:hAnsi="Times New Roman"/>
          <w:b w:val="0"/>
          <w:sz w:val="24"/>
        </w:rPr>
      </w:pPr>
      <w:r w:rsidRPr="00C62FC7">
        <w:rPr>
          <w:rFonts w:ascii="Times New Roman" w:hAnsi="Times New Roman"/>
          <w:b w:val="0"/>
          <w:sz w:val="24"/>
        </w:rPr>
        <w:t>СЕЛЬСКОГО ПОСЕЛЕНИЯ</w:t>
      </w:r>
    </w:p>
    <w:p w:rsidR="00ED5DF0" w:rsidRPr="00C62FC7" w:rsidRDefault="00ED5DF0" w:rsidP="00ED5DF0">
      <w:pPr>
        <w:pStyle w:val="1"/>
        <w:rPr>
          <w:rFonts w:ascii="Times New Roman" w:hAnsi="Times New Roman"/>
          <w:b w:val="0"/>
          <w:sz w:val="24"/>
        </w:rPr>
      </w:pPr>
      <w:r w:rsidRPr="00C62FC7">
        <w:rPr>
          <w:rFonts w:ascii="Times New Roman" w:hAnsi="Times New Roman"/>
          <w:b w:val="0"/>
          <w:sz w:val="24"/>
        </w:rPr>
        <w:t xml:space="preserve"> КЛЕТСКОГО МУНИЦИПАЛЬНОГО РАЙОНА </w:t>
      </w:r>
    </w:p>
    <w:p w:rsidR="00ED5DF0" w:rsidRPr="00C62FC7" w:rsidRDefault="00ED5DF0" w:rsidP="00ED5DF0">
      <w:pPr>
        <w:pStyle w:val="1"/>
        <w:rPr>
          <w:rFonts w:ascii="Times New Roman" w:hAnsi="Times New Roman"/>
          <w:b w:val="0"/>
          <w:sz w:val="24"/>
        </w:rPr>
      </w:pPr>
      <w:r w:rsidRPr="00C62FC7">
        <w:rPr>
          <w:rFonts w:ascii="Times New Roman" w:hAnsi="Times New Roman"/>
          <w:b w:val="0"/>
          <w:sz w:val="24"/>
        </w:rPr>
        <w:t xml:space="preserve"> ВОЛГОГРАДСКОЙ  ОБЛАСТИ</w:t>
      </w:r>
    </w:p>
    <w:p w:rsidR="00ED5DF0" w:rsidRDefault="00ED5DF0" w:rsidP="00ED5DF0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403583,  х.Манойлин, </w:t>
      </w:r>
      <w:proofErr w:type="spellStart"/>
      <w:r>
        <w:rPr>
          <w:rFonts w:ascii="Times New Roman" w:hAnsi="Times New Roman"/>
          <w:bCs/>
          <w:sz w:val="20"/>
          <w:szCs w:val="20"/>
        </w:rPr>
        <w:t>ул</w:t>
      </w:r>
      <w:proofErr w:type="gramStart"/>
      <w:r>
        <w:rPr>
          <w:rFonts w:ascii="Times New Roman" w:hAnsi="Times New Roman"/>
          <w:bCs/>
          <w:sz w:val="20"/>
          <w:szCs w:val="20"/>
        </w:rPr>
        <w:t>.Ш</w:t>
      </w:r>
      <w:proofErr w:type="gramEnd"/>
      <w:r>
        <w:rPr>
          <w:rFonts w:ascii="Times New Roman" w:hAnsi="Times New Roman"/>
          <w:bCs/>
          <w:sz w:val="20"/>
          <w:szCs w:val="20"/>
        </w:rPr>
        <w:t>кольная</w:t>
      </w:r>
      <w:proofErr w:type="spellEnd"/>
      <w:r>
        <w:rPr>
          <w:rFonts w:ascii="Times New Roman" w:hAnsi="Times New Roman"/>
          <w:bCs/>
          <w:sz w:val="20"/>
          <w:szCs w:val="20"/>
        </w:rPr>
        <w:t>, д. 9. тел/факс 8-84466 4-56-46 ОКПО 4126637</w:t>
      </w:r>
    </w:p>
    <w:p w:rsidR="00ED5DF0" w:rsidRDefault="00ED5DF0" w:rsidP="00ED5DF0">
      <w:pPr>
        <w:ind w:right="-24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/счет 40204810800000000339 в Отделение Волгоград </w:t>
      </w:r>
    </w:p>
    <w:p w:rsidR="00ED5DF0" w:rsidRDefault="00ED5DF0" w:rsidP="00ED5DF0">
      <w:pPr>
        <w:ind w:right="-2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ED5DF0" w:rsidTr="00AF6BA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5DF0" w:rsidRDefault="00ED5DF0" w:rsidP="00AF6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ED5DF0" w:rsidRDefault="00ED5DF0" w:rsidP="00ED5DF0">
      <w:pPr>
        <w:ind w:left="142" w:right="1252" w:hanging="142"/>
        <w:jc w:val="center"/>
        <w:rPr>
          <w:rFonts w:ascii="Times New Roman" w:hAnsi="Times New Roman"/>
          <w:b/>
        </w:rPr>
      </w:pPr>
    </w:p>
    <w:p w:rsidR="00ED5DF0" w:rsidRDefault="00ED5DF0" w:rsidP="00ED5DF0">
      <w:pPr>
        <w:tabs>
          <w:tab w:val="center" w:pos="4264"/>
          <w:tab w:val="left" w:pos="7128"/>
        </w:tabs>
        <w:ind w:right="12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ПОСТАНОВЛЕНИЕ</w:t>
      </w:r>
      <w:r>
        <w:rPr>
          <w:rFonts w:ascii="Times New Roman" w:hAnsi="Times New Roman"/>
          <w:b/>
        </w:rPr>
        <w:tab/>
      </w:r>
    </w:p>
    <w:p w:rsidR="00ED5DF0" w:rsidRDefault="00ED5DF0" w:rsidP="00ED5DF0">
      <w:pPr>
        <w:rPr>
          <w:rFonts w:ascii="Times New Roman" w:hAnsi="Times New Roman"/>
          <w:b/>
          <w:sz w:val="28"/>
          <w:szCs w:val="28"/>
        </w:rPr>
      </w:pPr>
    </w:p>
    <w:p w:rsidR="00ED5DF0" w:rsidRPr="00C62FC7" w:rsidRDefault="00ED5DF0" w:rsidP="00ED5D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62FC7">
        <w:rPr>
          <w:rFonts w:ascii="Times New Roman" w:hAnsi="Times New Roman"/>
        </w:rPr>
        <w:t>22 декабря 2020 года                                                                                                     № 93</w:t>
      </w:r>
    </w:p>
    <w:p w:rsidR="00ED5DF0" w:rsidRDefault="00ED5DF0" w:rsidP="00ED5DF0">
      <w:pPr>
        <w:rPr>
          <w:rFonts w:ascii="Times New Roman" w:hAnsi="Times New Roman"/>
          <w:color w:val="FF0000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  <w:gridCol w:w="5040"/>
      </w:tblGrid>
      <w:tr w:rsidR="00ED5DF0" w:rsidTr="00AF6BA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5DF0" w:rsidRDefault="00ED5DF0" w:rsidP="00AF6B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внесении изменений в постановление администрации Манойлинского сельского поселения Клетского муниципального района Волгоградской области от 17 ноября 2014 года № 70 «Об утверждении административного регламента предоставления муниципальной услуги «Присвоение, изменение и аннулирование адресов  объектам адресации на территории Манойлинского сельского поселения»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D5DF0" w:rsidRDefault="00ED5DF0" w:rsidP="00AF6BA6">
            <w:pPr>
              <w:tabs>
                <w:tab w:val="left" w:pos="360"/>
                <w:tab w:val="left" w:pos="341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D5DF0" w:rsidRDefault="00ED5DF0" w:rsidP="00ED5DF0">
      <w:pPr>
        <w:jc w:val="both"/>
        <w:rPr>
          <w:rFonts w:ascii="Times New Roman" w:hAnsi="Times New Roman"/>
          <w:sz w:val="28"/>
          <w:szCs w:val="28"/>
        </w:rPr>
      </w:pPr>
    </w:p>
    <w:p w:rsidR="00ED5DF0" w:rsidRDefault="00ED5DF0" w:rsidP="00ED5DF0">
      <w:pPr>
        <w:jc w:val="both"/>
        <w:rPr>
          <w:rFonts w:ascii="Times New Roman" w:hAnsi="Times New Roman"/>
          <w:sz w:val="28"/>
          <w:szCs w:val="28"/>
        </w:rPr>
      </w:pPr>
    </w:p>
    <w:p w:rsidR="00ED5DF0" w:rsidRDefault="00ED5DF0" w:rsidP="00ED5DF0">
      <w:pPr>
        <w:pStyle w:val="Default"/>
        <w:tabs>
          <w:tab w:val="left" w:pos="9781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Рассмотрев протест прокурора Клетского района от </w:t>
      </w:r>
      <w:r w:rsidR="0002558D">
        <w:rPr>
          <w:rFonts w:ascii="Times New Roman" w:hAnsi="Times New Roman"/>
          <w:color w:val="auto"/>
        </w:rPr>
        <w:t>30.11.2020 № 7-32</w:t>
      </w:r>
      <w:bookmarkStart w:id="0" w:name="_GoBack"/>
      <w:bookmarkEnd w:id="0"/>
      <w:r>
        <w:rPr>
          <w:rFonts w:ascii="Times New Roman" w:hAnsi="Times New Roman"/>
          <w:color w:val="auto"/>
        </w:rPr>
        <w:t>-2020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color w:val="auto"/>
        </w:rPr>
        <w:t>в соответствии с п.37 Правил присвоения, изменения и аннулирования адресов, утвержденных постановлением Правительства Российской Федерации от 19.11.2014 г. №1221 (ред. От 04.09.2020 г.</w:t>
      </w:r>
      <w:r>
        <w:rPr>
          <w:rFonts w:ascii="Times New Roman" w:hAnsi="Times New Roman"/>
        </w:rPr>
        <w:t>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ED5DF0" w:rsidRDefault="00ED5DF0" w:rsidP="00ED5DF0">
      <w:pPr>
        <w:pStyle w:val="Default"/>
        <w:tabs>
          <w:tab w:val="left" w:pos="9781"/>
        </w:tabs>
        <w:ind w:right="283"/>
        <w:jc w:val="both"/>
        <w:rPr>
          <w:rFonts w:ascii="Times New Roman" w:hAnsi="Times New Roman"/>
        </w:rPr>
      </w:pPr>
    </w:p>
    <w:p w:rsidR="00ED5DF0" w:rsidRDefault="00ED5DF0" w:rsidP="00ED5DF0">
      <w:pPr>
        <w:pStyle w:val="Default"/>
        <w:tabs>
          <w:tab w:val="left" w:pos="9781"/>
        </w:tabs>
        <w:ind w:right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b/>
        </w:rPr>
        <w:t>:</w:t>
      </w:r>
    </w:p>
    <w:p w:rsidR="00ED5DF0" w:rsidRDefault="00ED5DF0" w:rsidP="00ED5DF0">
      <w:pPr>
        <w:pStyle w:val="Default"/>
        <w:tabs>
          <w:tab w:val="left" w:pos="9781"/>
        </w:tabs>
        <w:ind w:right="283"/>
        <w:jc w:val="both"/>
        <w:rPr>
          <w:rFonts w:ascii="Times New Roman" w:hAnsi="Times New Roman"/>
        </w:rPr>
      </w:pPr>
    </w:p>
    <w:p w:rsidR="00ED5DF0" w:rsidRDefault="00ED5DF0" w:rsidP="00ED5DF0">
      <w:pPr>
        <w:widowControl w:val="0"/>
        <w:numPr>
          <w:ilvl w:val="0"/>
          <w:numId w:val="1"/>
        </w:numPr>
        <w:tabs>
          <w:tab w:val="left" w:pos="9355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Внести в постановление администрации Манойлинского сельского поселения от  17 ноября 2014 </w:t>
      </w:r>
      <w:r>
        <w:rPr>
          <w:rFonts w:ascii="Times New Roman" w:hAnsi="Times New Roman"/>
        </w:rPr>
        <w:t>г. № 70 «Об утверждении административного регламента предоставления муниципальной услуги «Присвоение, изменение и аннулирование адресов  объектам адресации на территории Манойлинского сельского поселения»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/>
        </w:rPr>
        <w:t xml:space="preserve">далее — Регламент) </w:t>
      </w:r>
      <w:r>
        <w:rPr>
          <w:rFonts w:ascii="Times New Roman" w:hAnsi="Times New Roman"/>
        </w:rPr>
        <w:t>следующие изменения:</w:t>
      </w:r>
    </w:p>
    <w:p w:rsidR="00ED5DF0" w:rsidRDefault="00ED5DF0" w:rsidP="00ED5DF0">
      <w:pPr>
        <w:widowControl w:val="0"/>
        <w:numPr>
          <w:ilvl w:val="1"/>
          <w:numId w:val="1"/>
        </w:numPr>
        <w:tabs>
          <w:tab w:val="left" w:pos="9355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2.6.1. изложить в следующей редакции:</w:t>
      </w:r>
    </w:p>
    <w:p w:rsidR="00ED5DF0" w:rsidRDefault="00ED5DF0" w:rsidP="00ED5DF0">
      <w:pPr>
        <w:ind w:right="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«2.6.1.Для получения муниципальной услуги заявители </w:t>
      </w:r>
      <w:proofErr w:type="gramStart"/>
      <w:r>
        <w:rPr>
          <w:rFonts w:ascii="Times New Roman" w:hAnsi="Times New Roman"/>
        </w:rPr>
        <w:t>предоставляют следующие документы</w:t>
      </w:r>
      <w:proofErr w:type="gramEnd"/>
      <w:r>
        <w:rPr>
          <w:rFonts w:ascii="Times New Roman" w:hAnsi="Times New Roman"/>
        </w:rPr>
        <w:t>: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для </w:t>
      </w:r>
      <w:proofErr w:type="gramStart"/>
      <w:r>
        <w:rPr>
          <w:rFonts w:ascii="Times New Roman" w:hAnsi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7" w:history="1">
        <w:r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адресации;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адресации.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8"/>
          <w:szCs w:val="28"/>
        </w:rPr>
        <w:t xml:space="preserve"> раздел 4 </w:t>
      </w:r>
      <w:r>
        <w:rPr>
          <w:rFonts w:ascii="Times New Roman" w:hAnsi="Times New Roman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DF0" w:rsidRDefault="00ED5DF0" w:rsidP="00ED5D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</w:t>
      </w:r>
      <w:proofErr w:type="gramEnd"/>
    </w:p>
    <w:p w:rsidR="00ED5DF0" w:rsidRDefault="00ED5DF0" w:rsidP="00ED5DF0">
      <w:pPr>
        <w:widowControl w:val="0"/>
        <w:tabs>
          <w:tab w:val="left" w:pos="9781"/>
        </w:tabs>
        <w:autoSpaceDE w:val="0"/>
        <w:autoSpaceDN w:val="0"/>
        <w:adjustRightInd w:val="0"/>
        <w:ind w:right="283"/>
        <w:jc w:val="both"/>
        <w:rPr>
          <w:rFonts w:ascii="Times New Roman" w:hAnsi="Times New Roman"/>
        </w:rPr>
      </w:pPr>
    </w:p>
    <w:p w:rsidR="00ED5DF0" w:rsidRDefault="00ED5DF0" w:rsidP="00ED5DF0">
      <w:pPr>
        <w:tabs>
          <w:tab w:val="left" w:pos="9781"/>
        </w:tabs>
        <w:ind w:left="284" w:right="4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после обнародования и  подлежит размещению на официальном сайте администрации Манойлинского сельского поселения в информационно телекоммуникационной сети «Интернет».</w:t>
      </w:r>
    </w:p>
    <w:p w:rsidR="00ED5DF0" w:rsidRDefault="00ED5DF0" w:rsidP="00ED5DF0">
      <w:pPr>
        <w:tabs>
          <w:tab w:val="left" w:pos="9781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ED5DF0" w:rsidRDefault="00ED5DF0" w:rsidP="00ED5DF0">
      <w:pPr>
        <w:jc w:val="both"/>
        <w:rPr>
          <w:rFonts w:ascii="Times New Roman" w:hAnsi="Times New Roman"/>
          <w:sz w:val="28"/>
          <w:szCs w:val="28"/>
        </w:rPr>
      </w:pPr>
    </w:p>
    <w:p w:rsidR="00ED5DF0" w:rsidRDefault="00ED5DF0" w:rsidP="00ED5DF0">
      <w:pPr>
        <w:jc w:val="both"/>
        <w:rPr>
          <w:rFonts w:ascii="Times New Roman" w:hAnsi="Times New Roman"/>
        </w:rPr>
      </w:pPr>
    </w:p>
    <w:p w:rsidR="00C62FC7" w:rsidRDefault="00C62FC7" w:rsidP="00ED5DF0">
      <w:pPr>
        <w:jc w:val="both"/>
        <w:rPr>
          <w:rFonts w:ascii="Times New Roman" w:hAnsi="Times New Roman"/>
        </w:rPr>
      </w:pPr>
    </w:p>
    <w:p w:rsidR="00ED5DF0" w:rsidRDefault="00ED5DF0" w:rsidP="00ED5DF0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Манойлинского</w:t>
      </w:r>
    </w:p>
    <w:p w:rsidR="00ED5DF0" w:rsidRDefault="00ED5DF0" w:rsidP="00ED5DF0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С.В. Литвиненко</w:t>
      </w:r>
    </w:p>
    <w:p w:rsidR="00ED5DF0" w:rsidRDefault="00ED5DF0" w:rsidP="00ED5DF0">
      <w:pPr>
        <w:tabs>
          <w:tab w:val="left" w:pos="7584"/>
          <w:tab w:val="right" w:pos="9781"/>
        </w:tabs>
        <w:rPr>
          <w:rFonts w:ascii="Times New Roman" w:hAnsi="Times New Roman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Times New Roman" w:hAnsi="Times New Roman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ED5DF0" w:rsidRDefault="00ED5DF0" w:rsidP="00ED5DF0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5D7359" w:rsidRDefault="00ED5DF0">
      <w:r>
        <w:t xml:space="preserve"> </w:t>
      </w:r>
    </w:p>
    <w:sectPr w:rsidR="005D7359">
      <w:pgSz w:w="11906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284F7"/>
    <w:multiLevelType w:val="multilevel"/>
    <w:tmpl w:val="C59284F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59"/>
    <w:rsid w:val="0002558D"/>
    <w:rsid w:val="005D7359"/>
    <w:rsid w:val="00C62FC7"/>
    <w:rsid w:val="00E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0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DF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DF0"/>
    <w:rPr>
      <w:rFonts w:ascii="Calibri" w:eastAsia="SimSun" w:hAnsi="Calibri" w:cs="Times New Roman"/>
      <w:b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ED5DF0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ED5DF0"/>
    <w:pPr>
      <w:spacing w:after="0" w:line="240" w:lineRule="auto"/>
    </w:pPr>
    <w:rPr>
      <w:rFonts w:ascii="Calibri" w:hAnsi="Calibri"/>
      <w:lang w:eastAsia="ru-RU"/>
    </w:rPr>
  </w:style>
  <w:style w:type="paragraph" w:customStyle="1" w:styleId="Default">
    <w:name w:val="Default"/>
    <w:rsid w:val="00ED5DF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0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DF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DF0"/>
    <w:rPr>
      <w:rFonts w:ascii="Calibri" w:eastAsia="SimSun" w:hAnsi="Calibri" w:cs="Times New Roman"/>
      <w:b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ED5DF0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ED5DF0"/>
    <w:pPr>
      <w:spacing w:after="0" w:line="240" w:lineRule="auto"/>
    </w:pPr>
    <w:rPr>
      <w:rFonts w:ascii="Calibri" w:hAnsi="Calibri"/>
      <w:lang w:eastAsia="ru-RU"/>
    </w:rPr>
  </w:style>
  <w:style w:type="paragraph" w:customStyle="1" w:styleId="Default">
    <w:name w:val="Default"/>
    <w:rsid w:val="00ED5DF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B8EA8FAD93462E108D28D654485314FAE04498B50C02C99E4639F99F030F73CFD9503D349357A32DF733E052GF3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B8EA8FAD93462E108D28D654485314FAE04498B50C02C99E4639F99F030F73CFD9503D349357A32DF733E052GF3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2020-12-22T06:44:00Z</dcterms:created>
  <dcterms:modified xsi:type="dcterms:W3CDTF">2020-12-22T07:04:00Z</dcterms:modified>
</cp:coreProperties>
</file>