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2A4" w:rsidRDefault="00224985" w:rsidP="003072A4">
      <w:pPr>
        <w:pStyle w:val="1"/>
        <w:rPr>
          <w:b w:val="0"/>
        </w:rPr>
      </w:pPr>
      <w:r>
        <w:rPr>
          <w:sz w:val="28"/>
          <w:szCs w:val="28"/>
        </w:rPr>
        <w:t xml:space="preserve">  </w:t>
      </w:r>
      <w:r w:rsidR="003072A4">
        <w:t>АДМИНИСТРАЦИЯ  МАНОЙЛИНСКОГО</w:t>
      </w:r>
    </w:p>
    <w:p w:rsidR="003072A4" w:rsidRDefault="003072A4" w:rsidP="003072A4">
      <w:pPr>
        <w:pStyle w:val="1"/>
        <w:rPr>
          <w:b w:val="0"/>
        </w:rPr>
      </w:pPr>
      <w:r>
        <w:t>СЕЛЬСКОГО ПОСЕЛЕНИЯ</w:t>
      </w:r>
    </w:p>
    <w:p w:rsidR="003072A4" w:rsidRDefault="003072A4" w:rsidP="003072A4">
      <w:pPr>
        <w:pStyle w:val="1"/>
        <w:rPr>
          <w:b w:val="0"/>
        </w:rPr>
      </w:pPr>
      <w:r>
        <w:t xml:space="preserve"> КЛЕТСКОГО МУНИЦИПАЛЬНОГО РАЙОНА </w:t>
      </w:r>
    </w:p>
    <w:p w:rsidR="003072A4" w:rsidRDefault="003072A4" w:rsidP="003072A4">
      <w:pPr>
        <w:pStyle w:val="1"/>
        <w:rPr>
          <w:b w:val="0"/>
        </w:rPr>
      </w:pPr>
      <w:r>
        <w:t xml:space="preserve"> ВОЛГОГРАДСКОЙ  ОБЛАСТИ</w:t>
      </w:r>
    </w:p>
    <w:p w:rsidR="003072A4" w:rsidRPr="00EF74EC" w:rsidRDefault="003072A4" w:rsidP="003072A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>403583,  х.Манойлин, ул</w:t>
      </w:r>
      <w:proofErr w:type="gramStart"/>
      <w:r w:rsidRPr="00EF74EC">
        <w:rPr>
          <w:rFonts w:ascii="Times New Roman" w:hAnsi="Times New Roman" w:cs="Times New Roman"/>
          <w:bCs/>
          <w:sz w:val="20"/>
          <w:szCs w:val="20"/>
        </w:rPr>
        <w:t>.Ш</w:t>
      </w:r>
      <w:proofErr w:type="gramEnd"/>
      <w:r w:rsidRPr="00EF74EC">
        <w:rPr>
          <w:rFonts w:ascii="Times New Roman" w:hAnsi="Times New Roman" w:cs="Times New Roman"/>
          <w:bCs/>
          <w:sz w:val="20"/>
          <w:szCs w:val="20"/>
        </w:rPr>
        <w:t>кольная, д. 9. тел/факс 8-84466 4-56-46 ОКПО 4126637</w:t>
      </w:r>
    </w:p>
    <w:p w:rsidR="003072A4" w:rsidRPr="00EF74EC" w:rsidRDefault="003072A4" w:rsidP="003072A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р/счет 40204810800000000339 в </w:t>
      </w:r>
      <w:r>
        <w:rPr>
          <w:rFonts w:ascii="Times New Roman" w:hAnsi="Times New Roman" w:cs="Times New Roman"/>
          <w:bCs/>
          <w:sz w:val="20"/>
          <w:szCs w:val="20"/>
        </w:rPr>
        <w:t>Отделение Волгоград</w:t>
      </w:r>
    </w:p>
    <w:p w:rsidR="003072A4" w:rsidRPr="00EF74EC" w:rsidRDefault="003072A4" w:rsidP="003072A4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F74EC">
        <w:rPr>
          <w:rFonts w:ascii="Times New Roman" w:hAnsi="Times New Roman" w:cs="Times New Roman"/>
          <w:bCs/>
          <w:sz w:val="20"/>
          <w:szCs w:val="20"/>
        </w:rPr>
        <w:t xml:space="preserve"> ИНН/ КПП 3412301348/341201001</w:t>
      </w:r>
    </w:p>
    <w:p w:rsidR="003072A4" w:rsidRPr="00EF74EC" w:rsidRDefault="003072A4" w:rsidP="003072A4">
      <w:pPr>
        <w:spacing w:after="0"/>
        <w:jc w:val="center"/>
        <w:rPr>
          <w:rFonts w:ascii="Times New Roman" w:hAnsi="Times New Roman" w:cs="Times New Roman"/>
          <w:bCs/>
        </w:rPr>
      </w:pPr>
      <w:r w:rsidRPr="00EF74EC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3072A4" w:rsidRPr="00EF74EC" w:rsidRDefault="003072A4" w:rsidP="003072A4">
      <w:pPr>
        <w:rPr>
          <w:rFonts w:ascii="Times New Roman" w:hAnsi="Times New Roman" w:cs="Times New Roman"/>
          <w:b/>
        </w:rPr>
      </w:pPr>
    </w:p>
    <w:p w:rsidR="003072A4" w:rsidRPr="00094F34" w:rsidRDefault="003072A4" w:rsidP="00307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4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F74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</w:t>
      </w:r>
    </w:p>
    <w:p w:rsidR="003072A4" w:rsidRPr="000E4DD6" w:rsidRDefault="003072A4" w:rsidP="003072A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F74EC">
        <w:rPr>
          <w:rFonts w:ascii="Times New Roman" w:hAnsi="Times New Roman" w:cs="Times New Roman"/>
          <w:sz w:val="24"/>
          <w:szCs w:val="24"/>
        </w:rPr>
        <w:t xml:space="preserve">От  </w:t>
      </w:r>
      <w:r w:rsidR="004A294C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4A294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Pr="000E4DD6">
        <w:rPr>
          <w:rFonts w:ascii="Times New Roman" w:hAnsi="Times New Roman" w:cs="Times New Roman"/>
          <w:sz w:val="24"/>
          <w:szCs w:val="24"/>
        </w:rPr>
        <w:t>7</w:t>
      </w:r>
      <w:r w:rsidRPr="00EF74EC">
        <w:rPr>
          <w:rFonts w:ascii="Times New Roman" w:hAnsi="Times New Roman" w:cs="Times New Roman"/>
          <w:sz w:val="24"/>
          <w:szCs w:val="24"/>
        </w:rPr>
        <w:t xml:space="preserve"> года      № </w:t>
      </w:r>
      <w:r w:rsidR="001F563B">
        <w:rPr>
          <w:rFonts w:ascii="Times New Roman" w:hAnsi="Times New Roman" w:cs="Times New Roman"/>
          <w:sz w:val="24"/>
          <w:szCs w:val="24"/>
        </w:rPr>
        <w:t xml:space="preserve">49                              </w:t>
      </w:r>
    </w:p>
    <w:p w:rsidR="003072A4" w:rsidRPr="00094F34" w:rsidRDefault="003072A4" w:rsidP="0030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2A4" w:rsidRDefault="003072A4" w:rsidP="0030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мероприятий 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 мобилизации налоговых и неналоговых доходов консолидированного бюджета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Манойлинско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сельско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поселени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Клетского муниципального района Волгоградской области на 201</w:t>
      </w:r>
      <w:r w:rsidRPr="000E4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-2019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</w:t>
      </w:r>
      <w:r w:rsidR="001F56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3072A4" w:rsidRPr="0046708A" w:rsidRDefault="003072A4" w:rsidP="003072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072A4" w:rsidRPr="0046708A" w:rsidRDefault="003072A4" w:rsidP="003072A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</w:t>
      </w:r>
      <w:r w:rsidR="001F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увеличения поступлений налоговых и неналоговых доходов в консолидированный бюджет Манойлинского сельского поселения Клетского муниципального района </w:t>
      </w:r>
      <w:r w:rsidR="00817F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1F563B">
        <w:rPr>
          <w:rFonts w:ascii="Times New Roman" w:eastAsia="Times New Roman" w:hAnsi="Times New Roman" w:cs="Times New Roman"/>
          <w:color w:val="000000"/>
          <w:sz w:val="24"/>
          <w:szCs w:val="24"/>
        </w:rPr>
        <w:t>олгоградской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F56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Манойлинского сельского поселения</w:t>
      </w:r>
    </w:p>
    <w:p w:rsidR="003072A4" w:rsidRPr="0046708A" w:rsidRDefault="003072A4" w:rsidP="003072A4">
      <w:pPr>
        <w:shd w:val="clear" w:color="auto" w:fill="FFFFFF"/>
        <w:spacing w:before="150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ПОСТАНОВЛЯЕТ</w:t>
      </w: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072A4" w:rsidRPr="00BE420E" w:rsidRDefault="003072A4" w:rsidP="00BE420E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</w:t>
      </w:r>
      <w:r w:rsidR="00817FD7"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прилагаемый </w:t>
      </w:r>
      <w:r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</w:t>
      </w:r>
      <w:r w:rsidR="00817FD7"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по мобилизации </w:t>
      </w:r>
      <w:r w:rsidR="00BE420E"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налоговых и неналоговых доходов в консолидированный бюджет</w:t>
      </w:r>
      <w:r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Манойлинского сельского поселения Клетского муниципального райо</w:t>
      </w:r>
      <w:r w:rsidR="00BE420E"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>на Волгоградской области (далее План),</w:t>
      </w:r>
      <w:r w:rsidRPr="00BE42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приложению.</w:t>
      </w:r>
    </w:p>
    <w:p w:rsidR="00BE420E" w:rsidRDefault="00C52E18" w:rsidP="00BE420E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" w:eastAsia="Times New Roman" w:hAnsi="Times" w:cs="Times"/>
          <w:color w:val="000000"/>
          <w:sz w:val="24"/>
          <w:szCs w:val="24"/>
        </w:rPr>
        <w:t xml:space="preserve">Ответственным исполнителям обеспечить исполнение Плана мероприятий  и предоставление в финансовый отдел </w:t>
      </w:r>
      <w:r w:rsidR="004A294C">
        <w:rPr>
          <w:rFonts w:ascii="Times" w:eastAsia="Times New Roman" w:hAnsi="Times" w:cs="Times"/>
          <w:color w:val="000000"/>
          <w:sz w:val="24"/>
          <w:szCs w:val="24"/>
        </w:rPr>
        <w:t xml:space="preserve">администрации </w:t>
      </w:r>
      <w:r>
        <w:rPr>
          <w:rFonts w:ascii="Times" w:eastAsia="Times New Roman" w:hAnsi="Times" w:cs="Times"/>
          <w:color w:val="000000"/>
          <w:sz w:val="24"/>
          <w:szCs w:val="24"/>
        </w:rPr>
        <w:t>Клетского муниципального района отчетов об исполнении мероприятий Плана</w:t>
      </w:r>
      <w:r w:rsidR="004A294C">
        <w:rPr>
          <w:rFonts w:ascii="Times" w:eastAsia="Times New Roman" w:hAnsi="Times" w:cs="Times"/>
          <w:color w:val="000000"/>
          <w:sz w:val="24"/>
          <w:szCs w:val="24"/>
        </w:rPr>
        <w:t xml:space="preserve"> ежеквартально до 05 числа месяца, следующего </w:t>
      </w:r>
      <w:proofErr w:type="gramStart"/>
      <w:r w:rsidR="004A294C">
        <w:rPr>
          <w:rFonts w:ascii="Times" w:eastAsia="Times New Roman" w:hAnsi="Times" w:cs="Times"/>
          <w:color w:val="000000"/>
          <w:sz w:val="24"/>
          <w:szCs w:val="24"/>
        </w:rPr>
        <w:t>за</w:t>
      </w:r>
      <w:proofErr w:type="gramEnd"/>
      <w:r w:rsidR="004A294C">
        <w:rPr>
          <w:rFonts w:ascii="Times" w:eastAsia="Times New Roman" w:hAnsi="Times" w:cs="Times"/>
          <w:color w:val="000000"/>
          <w:sz w:val="24"/>
          <w:szCs w:val="24"/>
        </w:rPr>
        <w:t xml:space="preserve"> отчетным.</w:t>
      </w:r>
    </w:p>
    <w:p w:rsidR="004A294C" w:rsidRPr="004A294C" w:rsidRDefault="004A294C" w:rsidP="00BE420E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 принятия и распространяется на правоотношения, возникшие с  01 января 2017 года.</w:t>
      </w:r>
    </w:p>
    <w:p w:rsidR="004A294C" w:rsidRPr="00BE420E" w:rsidRDefault="004A294C" w:rsidP="00BE420E">
      <w:pPr>
        <w:pStyle w:val="a3"/>
        <w:numPr>
          <w:ilvl w:val="0"/>
          <w:numId w:val="4"/>
        </w:num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proofErr w:type="gramStart"/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настоящего постановления оставляю за собой</w:t>
      </w:r>
    </w:p>
    <w:p w:rsidR="003072A4" w:rsidRPr="0046708A" w:rsidRDefault="003072A4" w:rsidP="003072A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</w:p>
    <w:p w:rsidR="003072A4" w:rsidRPr="0046708A" w:rsidRDefault="003072A4" w:rsidP="003072A4">
      <w:pPr>
        <w:shd w:val="clear" w:color="auto" w:fill="FFFFFF"/>
        <w:spacing w:before="150" w:after="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4670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072A4" w:rsidRDefault="003072A4" w:rsidP="003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Манойлинского                                                                                               С.В. Литвиненко</w:t>
      </w:r>
    </w:p>
    <w:p w:rsidR="003072A4" w:rsidRDefault="003072A4" w:rsidP="003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3072A4" w:rsidRDefault="003072A4" w:rsidP="00307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72A4" w:rsidRDefault="00224985" w:rsidP="00A1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502F8C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2F8C" w:rsidRDefault="00C72831" w:rsidP="00C72831">
      <w:pPr>
        <w:jc w:val="right"/>
        <w:rPr>
          <w:rFonts w:ascii="Times New Roman" w:hAnsi="Times New Roman" w:cs="Times New Roman"/>
          <w:sz w:val="24"/>
          <w:szCs w:val="24"/>
        </w:rPr>
      </w:pPr>
      <w:r w:rsidRPr="00C7283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Манойлинского сельского поселения                                                                                                                 от 30.06.2017г № 49</w:t>
      </w:r>
    </w:p>
    <w:p w:rsidR="00E332DB" w:rsidRPr="00A16124" w:rsidRDefault="00224985" w:rsidP="001830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6124" w:rsidRPr="00A16124">
        <w:rPr>
          <w:rFonts w:ascii="Times New Roman" w:hAnsi="Times New Roman" w:cs="Times New Roman"/>
          <w:sz w:val="28"/>
          <w:szCs w:val="28"/>
        </w:rPr>
        <w:t>ПЛАН</w:t>
      </w:r>
    </w:p>
    <w:p w:rsidR="00A16124" w:rsidRDefault="00224985" w:rsidP="00A16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07596">
        <w:rPr>
          <w:rFonts w:ascii="Times New Roman" w:hAnsi="Times New Roman" w:cs="Times New Roman"/>
          <w:sz w:val="28"/>
          <w:szCs w:val="28"/>
        </w:rPr>
        <w:t>м</w:t>
      </w:r>
      <w:r w:rsidR="00A16124" w:rsidRPr="00A16124">
        <w:rPr>
          <w:rFonts w:ascii="Times New Roman" w:hAnsi="Times New Roman" w:cs="Times New Roman"/>
          <w:sz w:val="28"/>
          <w:szCs w:val="28"/>
        </w:rPr>
        <w:t xml:space="preserve">ероприятий по мобилизации налоговых и неналоговых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6124" w:rsidRPr="00A16124">
        <w:rPr>
          <w:rFonts w:ascii="Times New Roman" w:hAnsi="Times New Roman" w:cs="Times New Roman"/>
          <w:sz w:val="28"/>
          <w:szCs w:val="28"/>
        </w:rPr>
        <w:t>Манойлинского сельского поселения</w:t>
      </w:r>
    </w:p>
    <w:tbl>
      <w:tblPr>
        <w:tblW w:w="10940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1985"/>
        <w:gridCol w:w="1276"/>
        <w:gridCol w:w="3543"/>
        <w:gridCol w:w="2166"/>
        <w:gridCol w:w="1472"/>
      </w:tblGrid>
      <w:tr w:rsidR="00A16124" w:rsidTr="00183079">
        <w:trPr>
          <w:trHeight w:val="892"/>
        </w:trPr>
        <w:tc>
          <w:tcPr>
            <w:tcW w:w="498" w:type="dxa"/>
          </w:tcPr>
          <w:p w:rsidR="00A16124" w:rsidRP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№</w:t>
            </w:r>
            <w:r w:rsidR="001830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A1612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16124">
              <w:rPr>
                <w:rFonts w:ascii="Times New Roman" w:hAnsi="Times New Roman" w:cs="Times New Roman"/>
              </w:rPr>
              <w:t>/</w:t>
            </w:r>
            <w:proofErr w:type="spellStart"/>
            <w:r w:rsidRPr="00A1612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85" w:type="dxa"/>
          </w:tcPr>
          <w:p w:rsidR="00A16124" w:rsidRP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276" w:type="dxa"/>
          </w:tcPr>
          <w:p w:rsidR="00A16124" w:rsidRP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3543" w:type="dxa"/>
          </w:tcPr>
          <w:p w:rsidR="00A16124" w:rsidRPr="00A16124" w:rsidRDefault="00A16124" w:rsidP="0018307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План реализации мероприятий</w:t>
            </w:r>
          </w:p>
        </w:tc>
        <w:tc>
          <w:tcPr>
            <w:tcW w:w="2166" w:type="dxa"/>
          </w:tcPr>
          <w:p w:rsidR="00A16124" w:rsidRPr="00A16124" w:rsidRDefault="00A16124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472" w:type="dxa"/>
          </w:tcPr>
          <w:p w:rsidR="00A16124" w:rsidRP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A16124" w:rsidTr="00183079">
        <w:trPr>
          <w:trHeight w:val="2779"/>
        </w:trPr>
        <w:tc>
          <w:tcPr>
            <w:tcW w:w="498" w:type="dxa"/>
          </w:tcPr>
          <w:p w:rsid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1</w:t>
            </w:r>
          </w:p>
          <w:p w:rsidR="00A16124" w:rsidRPr="00A16124" w:rsidRDefault="00A16124" w:rsidP="00A1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16124" w:rsidRPr="00A16124" w:rsidRDefault="00A16124" w:rsidP="00183079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Мониторинг поступлений налоговых и неналоговых доходов</w:t>
            </w:r>
          </w:p>
        </w:tc>
        <w:tc>
          <w:tcPr>
            <w:tcW w:w="1276" w:type="dxa"/>
          </w:tcPr>
          <w:p w:rsidR="00183079" w:rsidRDefault="00183079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  <w:p w:rsidR="00A16124" w:rsidRPr="00183079" w:rsidRDefault="00A16124" w:rsidP="001830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16124" w:rsidRPr="00A16124" w:rsidRDefault="00A16124" w:rsidP="00183079">
            <w:pPr>
              <w:pStyle w:val="a3"/>
              <w:numPr>
                <w:ilvl w:val="0"/>
                <w:numId w:val="1"/>
              </w:numPr>
              <w:ind w:left="-108" w:right="-108" w:hanging="141"/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Обработка ежедневных выписок о поступлении налоговых и неналоговых доходов</w:t>
            </w:r>
          </w:p>
          <w:p w:rsidR="00A16124" w:rsidRPr="00A16124" w:rsidRDefault="00A16124" w:rsidP="00183079">
            <w:pPr>
              <w:pStyle w:val="a3"/>
              <w:numPr>
                <w:ilvl w:val="0"/>
                <w:numId w:val="1"/>
              </w:numPr>
              <w:ind w:left="-108" w:right="-108" w:hanging="141"/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Оперативный анализ исполнения плановых назначений по налоговым и неналоговым доходам</w:t>
            </w:r>
          </w:p>
        </w:tc>
        <w:tc>
          <w:tcPr>
            <w:tcW w:w="2166" w:type="dxa"/>
          </w:tcPr>
          <w:p w:rsidR="00A16124" w:rsidRPr="00A16124" w:rsidRDefault="00A16124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Контроль исполнение плана по доходам, достижение % исполнения выше уровня 2016 г. не менее чем на 2%</w:t>
            </w:r>
          </w:p>
        </w:tc>
        <w:tc>
          <w:tcPr>
            <w:tcW w:w="1472" w:type="dxa"/>
          </w:tcPr>
          <w:p w:rsidR="00A16124" w:rsidRPr="00A16124" w:rsidRDefault="00A16124" w:rsidP="00A16124">
            <w:pPr>
              <w:jc w:val="center"/>
              <w:rPr>
                <w:rFonts w:ascii="Times New Roman" w:hAnsi="Times New Roman" w:cs="Times New Roman"/>
              </w:rPr>
            </w:pPr>
            <w:r w:rsidRPr="00A16124"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F07596" w:rsidTr="00183079">
        <w:trPr>
          <w:trHeight w:val="1750"/>
        </w:trPr>
        <w:tc>
          <w:tcPr>
            <w:tcW w:w="498" w:type="dxa"/>
          </w:tcPr>
          <w:p w:rsidR="00F07596" w:rsidRPr="00A16124" w:rsidRDefault="00F07596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07596" w:rsidRPr="00A16124" w:rsidRDefault="00F07596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оценки влияния на доходную часть бюджета налоговых льгот и преференций</w:t>
            </w:r>
          </w:p>
        </w:tc>
        <w:tc>
          <w:tcPr>
            <w:tcW w:w="1276" w:type="dxa"/>
          </w:tcPr>
          <w:p w:rsidR="00F07596" w:rsidRPr="00A16124" w:rsidRDefault="00F07596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 июля 2017г.</w:t>
            </w:r>
          </w:p>
        </w:tc>
        <w:tc>
          <w:tcPr>
            <w:tcW w:w="3543" w:type="dxa"/>
          </w:tcPr>
          <w:p w:rsidR="00F07596" w:rsidRPr="00F07596" w:rsidRDefault="00F07596" w:rsidP="00183079">
            <w:pPr>
              <w:pStyle w:val="a3"/>
              <w:numPr>
                <w:ilvl w:val="0"/>
                <w:numId w:val="2"/>
              </w:num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эффективности налоговых льгот (понижение ставок по налогам), предоставляемых орг. местного </w:t>
            </w:r>
            <w:proofErr w:type="spellStart"/>
            <w:r>
              <w:rPr>
                <w:rFonts w:ascii="Times New Roman" w:hAnsi="Times New Roman" w:cs="Times New Roman"/>
              </w:rPr>
              <w:t>самоупр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6" w:type="dxa"/>
          </w:tcPr>
          <w:p w:rsidR="00F07596" w:rsidRPr="00A16124" w:rsidRDefault="00F07596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с 1 января 2018 г. неэффективных налоговых льгот (понижение ставок по налогам)</w:t>
            </w:r>
          </w:p>
        </w:tc>
        <w:tc>
          <w:tcPr>
            <w:tcW w:w="1472" w:type="dxa"/>
          </w:tcPr>
          <w:p w:rsidR="00F07596" w:rsidRPr="00A16124" w:rsidRDefault="00F07596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Финансовый орган</w:t>
            </w:r>
          </w:p>
        </w:tc>
      </w:tr>
      <w:tr w:rsidR="008F47C5" w:rsidTr="00183079">
        <w:trPr>
          <w:trHeight w:val="1635"/>
        </w:trPr>
        <w:tc>
          <w:tcPr>
            <w:tcW w:w="498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Усиление администрирования доходов бюджета сельского поселения </w:t>
            </w: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</w:p>
          <w:p w:rsidR="008F47C5" w:rsidRDefault="008F47C5" w:rsidP="00A161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F47C5" w:rsidRDefault="00183079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543" w:type="dxa"/>
          </w:tcPr>
          <w:p w:rsidR="008F47C5" w:rsidRDefault="008F47C5" w:rsidP="00183079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1.Контроль поступлений </w:t>
            </w:r>
            <w:proofErr w:type="spellStart"/>
            <w:r>
              <w:rPr>
                <w:rFonts w:ascii="Times New Roman" w:hAnsi="Times New Roman" w:cs="Times New Roman"/>
              </w:rPr>
              <w:t>администрируемых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доходов по плательщикам, выявление плательщиков- должников</w:t>
            </w:r>
          </w:p>
          <w:p w:rsidR="008F47C5" w:rsidRDefault="008F47C5" w:rsidP="00183079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Оперативное отслеживание невыясненных поступлений, формирование уведомлений об уточнении вида и принадлежности платежа</w:t>
            </w:r>
          </w:p>
        </w:tc>
        <w:tc>
          <w:tcPr>
            <w:tcW w:w="2166" w:type="dxa"/>
          </w:tcPr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и своевременность осуществления платежей в бюджет</w:t>
            </w: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Направление сведений по плательщикам- должникам в комиссию по обеспечению поступлений налоговых и неналоговых доходов </w:t>
            </w: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невыясненных платежей</w:t>
            </w: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F47C5" w:rsidRDefault="008F47C5" w:rsidP="00975B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Главные администраторы доходов</w:t>
            </w:r>
          </w:p>
        </w:tc>
      </w:tr>
      <w:tr w:rsidR="008F47C5" w:rsidTr="00183079">
        <w:trPr>
          <w:trHeight w:val="5925"/>
        </w:trPr>
        <w:tc>
          <w:tcPr>
            <w:tcW w:w="498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оформление невостребованных земельных долей в муниципальную собственность с передачей соответствующих сведений в МИФНС России по Волгоградской области для рассмотрения вопроса об основаниях применения ставки земельного налога</w:t>
            </w:r>
          </w:p>
        </w:tc>
        <w:tc>
          <w:tcPr>
            <w:tcW w:w="1276" w:type="dxa"/>
          </w:tcPr>
          <w:p w:rsidR="008F47C5" w:rsidRDefault="008F47C5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3" w:type="dxa"/>
          </w:tcPr>
          <w:p w:rsidR="008F47C5" w:rsidRDefault="008F47C5" w:rsidP="00183079">
            <w:pPr>
              <w:pStyle w:val="a3"/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правоустанавливающих документов пользования на земельные участки</w:t>
            </w:r>
          </w:p>
        </w:tc>
        <w:tc>
          <w:tcPr>
            <w:tcW w:w="2166" w:type="dxa"/>
          </w:tcPr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Поступление </w:t>
            </w:r>
            <w:proofErr w:type="spellStart"/>
            <w:r>
              <w:rPr>
                <w:rFonts w:ascii="Times New Roman" w:hAnsi="Times New Roman" w:cs="Times New Roman"/>
              </w:rPr>
              <w:t>доподлнительных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доходов в бюджет</w:t>
            </w: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  <w:p w:rsidR="008F47C5" w:rsidRDefault="008F47C5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8F47C5" w:rsidRDefault="008F47C5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Комиссия по обеспечению поступлений в консолидированный бюджет </w:t>
            </w:r>
          </w:p>
        </w:tc>
      </w:tr>
      <w:tr w:rsidR="008F47C5" w:rsidTr="00183079">
        <w:trPr>
          <w:trHeight w:val="4105"/>
        </w:trPr>
        <w:tc>
          <w:tcPr>
            <w:tcW w:w="498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8F47C5" w:rsidRDefault="008F47C5" w:rsidP="00A161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мероприятий по определению (уточнению) характеристик объектов недвижимого имущества с целью вовлечения их в налоговый оборот</w:t>
            </w:r>
          </w:p>
        </w:tc>
        <w:tc>
          <w:tcPr>
            <w:tcW w:w="1276" w:type="dxa"/>
          </w:tcPr>
          <w:p w:rsidR="008F47C5" w:rsidRDefault="008F47C5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3" w:type="dxa"/>
          </w:tcPr>
          <w:p w:rsidR="008F47C5" w:rsidRDefault="0017214F" w:rsidP="00183079">
            <w:pPr>
              <w:pStyle w:val="a3"/>
              <w:numPr>
                <w:ilvl w:val="0"/>
                <w:numId w:val="3"/>
              </w:num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категории земель и (или) вида разрешенного использования земельных участков</w:t>
            </w:r>
          </w:p>
          <w:p w:rsidR="0017214F" w:rsidRDefault="0017214F" w:rsidP="00183079">
            <w:pPr>
              <w:pStyle w:val="a3"/>
              <w:numPr>
                <w:ilvl w:val="0"/>
                <w:numId w:val="3"/>
              </w:num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Установление (уточнение) адреса и места нахождения объекта недвижимости</w:t>
            </w:r>
          </w:p>
          <w:p w:rsidR="0017214F" w:rsidRDefault="0017214F" w:rsidP="00183079">
            <w:pPr>
              <w:pStyle w:val="a3"/>
              <w:numPr>
                <w:ilvl w:val="0"/>
                <w:numId w:val="3"/>
              </w:numPr>
              <w:ind w:left="-108" w:right="-108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 Определение групп видов разрешенного использования земельных участков установленных</w:t>
            </w:r>
            <w:r w:rsidR="00D849A6">
              <w:rPr>
                <w:rFonts w:ascii="Times New Roman" w:hAnsi="Times New Roman" w:cs="Times New Roman"/>
              </w:rPr>
              <w:t xml:space="preserve"> методическими указаниями и нормативно-техническими документами по  государственной кадастровой оценке земель, к которым</w:t>
            </w:r>
            <w:r w:rsidR="00B62C91">
              <w:rPr>
                <w:rFonts w:ascii="Times New Roman" w:hAnsi="Times New Roman" w:cs="Times New Roman"/>
              </w:rPr>
              <w:t xml:space="preserve"> относятся земельные </w:t>
            </w:r>
            <w:proofErr w:type="spellStart"/>
            <w:r w:rsidR="00B62C91">
              <w:rPr>
                <w:rFonts w:ascii="Times New Roman" w:hAnsi="Times New Roman" w:cs="Times New Roman"/>
              </w:rPr>
              <w:t>участкки</w:t>
            </w:r>
            <w:proofErr w:type="spellEnd"/>
            <w:proofErr w:type="gramEnd"/>
          </w:p>
          <w:p w:rsidR="00B62C91" w:rsidRDefault="00B62C91" w:rsidP="00183079">
            <w:pPr>
              <w:pStyle w:val="a3"/>
              <w:numPr>
                <w:ilvl w:val="0"/>
                <w:numId w:val="3"/>
              </w:num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Уточнение сведений о правообладателях ранее учтенных объектов недвижимости в случае отсутствия соответствующих сведений</w:t>
            </w:r>
          </w:p>
        </w:tc>
        <w:tc>
          <w:tcPr>
            <w:tcW w:w="2166" w:type="dxa"/>
          </w:tcPr>
          <w:p w:rsidR="008F47C5" w:rsidRDefault="00B62C91" w:rsidP="00183079">
            <w:pPr>
              <w:ind w:left="-108" w:right="-6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Передавать соответствующие сведения решения для внесения в ЕГРН в порядке, установленном для информационного взаимодействия с органами, осуществляющими государственный кадастровый учет и ведение ЕГРН</w:t>
            </w:r>
          </w:p>
        </w:tc>
        <w:tc>
          <w:tcPr>
            <w:tcW w:w="1472" w:type="dxa"/>
          </w:tcPr>
          <w:p w:rsidR="008F47C5" w:rsidRDefault="00B62C91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</w:t>
            </w:r>
            <w:r w:rsidR="009377B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  <w:p w:rsidR="00B62C91" w:rsidRDefault="00B62C91" w:rsidP="00A161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Главный экономист</w:t>
            </w:r>
          </w:p>
        </w:tc>
      </w:tr>
    </w:tbl>
    <w:p w:rsidR="00A16124" w:rsidRPr="00A16124" w:rsidRDefault="00A16124" w:rsidP="00A161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16124" w:rsidRPr="00A16124" w:rsidSect="003072A4">
      <w:pgSz w:w="11906" w:h="16838"/>
      <w:pgMar w:top="284" w:right="849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C156F"/>
    <w:multiLevelType w:val="hybridMultilevel"/>
    <w:tmpl w:val="F334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C482E"/>
    <w:multiLevelType w:val="hybridMultilevel"/>
    <w:tmpl w:val="E6C6E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571B"/>
    <w:multiLevelType w:val="hybridMultilevel"/>
    <w:tmpl w:val="C4020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2440D"/>
    <w:multiLevelType w:val="hybridMultilevel"/>
    <w:tmpl w:val="C0200274"/>
    <w:lvl w:ilvl="0" w:tplc="6FD83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6124"/>
    <w:rsid w:val="0017214F"/>
    <w:rsid w:val="00183079"/>
    <w:rsid w:val="001F563B"/>
    <w:rsid w:val="00224985"/>
    <w:rsid w:val="003072A4"/>
    <w:rsid w:val="004A294C"/>
    <w:rsid w:val="00502F8C"/>
    <w:rsid w:val="006B15B1"/>
    <w:rsid w:val="00817FD7"/>
    <w:rsid w:val="008F47C5"/>
    <w:rsid w:val="009377B8"/>
    <w:rsid w:val="00A16124"/>
    <w:rsid w:val="00B62C91"/>
    <w:rsid w:val="00BE420E"/>
    <w:rsid w:val="00C52E18"/>
    <w:rsid w:val="00C72831"/>
    <w:rsid w:val="00C97A4A"/>
    <w:rsid w:val="00D849A6"/>
    <w:rsid w:val="00E332DB"/>
    <w:rsid w:val="00E40140"/>
    <w:rsid w:val="00ED2FF3"/>
    <w:rsid w:val="00F07596"/>
    <w:rsid w:val="00F9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2DB"/>
  </w:style>
  <w:style w:type="paragraph" w:styleId="1">
    <w:name w:val="heading 1"/>
    <w:basedOn w:val="a"/>
    <w:next w:val="a"/>
    <w:link w:val="10"/>
    <w:qFormat/>
    <w:rsid w:val="003072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2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072A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2017-07-17T19:12:00Z</cp:lastPrinted>
  <dcterms:created xsi:type="dcterms:W3CDTF">2017-07-17T19:23:00Z</dcterms:created>
  <dcterms:modified xsi:type="dcterms:W3CDTF">2017-07-17T19:23:00Z</dcterms:modified>
</cp:coreProperties>
</file>