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Pr="00F272E3" w:rsidRDefault="00094F34" w:rsidP="00094F34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272E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</w:t>
      </w:r>
    </w:p>
    <w:p w:rsidR="00094F34" w:rsidRDefault="00094F34" w:rsidP="00094F34">
      <w:pPr>
        <w:pStyle w:val="1"/>
        <w:rPr>
          <w:b w:val="0"/>
        </w:rPr>
      </w:pPr>
      <w:r>
        <w:t>АДМИНИСТРАЦИЯ  МАНОЙЛИНСКОГО</w:t>
      </w:r>
    </w:p>
    <w:p w:rsidR="00094F34" w:rsidRDefault="00094F34" w:rsidP="00094F34">
      <w:pPr>
        <w:pStyle w:val="1"/>
        <w:rPr>
          <w:b w:val="0"/>
        </w:rPr>
      </w:pPr>
      <w:r>
        <w:t>СЕЛЬСКОГО ПОСЕЛЕНИЯ</w:t>
      </w:r>
    </w:p>
    <w:p w:rsidR="00094F34" w:rsidRDefault="00094F34" w:rsidP="00094F34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094F34" w:rsidRDefault="00094F34" w:rsidP="00094F34">
      <w:pPr>
        <w:pStyle w:val="1"/>
        <w:rPr>
          <w:b w:val="0"/>
        </w:rPr>
      </w:pPr>
      <w:r>
        <w:t xml:space="preserve"> ВОЛГОГРАДСКОЙ  ОБЛАСТИ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 w:rsidR="00CE67BC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Pr="00EF74EC">
        <w:rPr>
          <w:rFonts w:ascii="Times New Roman" w:hAnsi="Times New Roman" w:cs="Times New Roman"/>
          <w:bCs/>
          <w:sz w:val="20"/>
          <w:szCs w:val="20"/>
        </w:rPr>
        <w:t>Волгограда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094F34" w:rsidRPr="00EF74EC" w:rsidRDefault="00094F34" w:rsidP="00094F34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094F34" w:rsidRPr="00EF74EC" w:rsidRDefault="00094F34" w:rsidP="00094F34">
      <w:pPr>
        <w:rPr>
          <w:rFonts w:ascii="Times New Roman" w:hAnsi="Times New Roman" w:cs="Times New Roman"/>
          <w:b/>
        </w:rPr>
      </w:pPr>
    </w:p>
    <w:p w:rsidR="00094F34" w:rsidRPr="00094F34" w:rsidRDefault="00094F34" w:rsidP="00094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094F34" w:rsidRPr="00EF74EC" w:rsidRDefault="00094F34" w:rsidP="00094F34">
      <w:pPr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 w:rsidR="00A27A58">
        <w:rPr>
          <w:rFonts w:ascii="Times New Roman" w:hAnsi="Times New Roman" w:cs="Times New Roman"/>
          <w:sz w:val="24"/>
          <w:szCs w:val="24"/>
        </w:rPr>
        <w:t>12</w:t>
      </w:r>
      <w:r w:rsidR="00F272E3">
        <w:rPr>
          <w:rFonts w:ascii="Times New Roman" w:hAnsi="Times New Roman" w:cs="Times New Roman"/>
          <w:sz w:val="24"/>
          <w:szCs w:val="24"/>
        </w:rPr>
        <w:t xml:space="preserve"> </w:t>
      </w:r>
      <w:r w:rsidR="00CE67BC">
        <w:rPr>
          <w:rFonts w:ascii="Times New Roman" w:hAnsi="Times New Roman" w:cs="Times New Roman"/>
          <w:sz w:val="24"/>
          <w:szCs w:val="24"/>
        </w:rPr>
        <w:t>января 2015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A27A58">
        <w:rPr>
          <w:rFonts w:ascii="Times New Roman" w:hAnsi="Times New Roman" w:cs="Times New Roman"/>
          <w:sz w:val="24"/>
          <w:szCs w:val="24"/>
        </w:rPr>
        <w:t>5</w:t>
      </w:r>
    </w:p>
    <w:p w:rsidR="00094F34" w:rsidRPr="00094F34" w:rsidRDefault="00094F34" w:rsidP="00823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3D44" w:rsidRDefault="00823D44" w:rsidP="00BF1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</w:t>
      </w:r>
      <w:r w:rsidR="00BF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противодействия коррупции в Манойлинском сельском поселении Клетского муниципального райо</w:t>
      </w:r>
      <w:r w:rsidR="00CE67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Волгоградской области на 2015</w:t>
      </w:r>
      <w:r w:rsidR="00BF1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6708A" w:rsidRPr="0046708A" w:rsidRDefault="0046708A" w:rsidP="0046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23D44" w:rsidRPr="0046708A" w:rsidRDefault="00823D44" w:rsidP="00823D4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="000B15D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2008г. № 273-ФЗ «О противодействии коррупции», руководствуясь Уставом Манойлинского сельского поселения</w:t>
      </w:r>
      <w:r w:rsidR="00CE67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Клетского муниципального района Волгоградской области, администрация Манойлинского сельского поселения</w:t>
      </w:r>
    </w:p>
    <w:p w:rsidR="00823D44" w:rsidRPr="0046708A" w:rsidRDefault="00CE67BC" w:rsidP="00823D4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</w:t>
      </w:r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23D44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противодействия коррупции Манойлинского сельского поселения Клетского муниципального райо</w:t>
      </w:r>
      <w:r w:rsidR="00CE67BC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на 2015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 w:rsidR="0046708A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="00CE67BC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01 января 2015</w:t>
      </w:r>
      <w:r w:rsidR="002E4F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подлежит опубликованию в информационном листе Манойлинского сельского поселения «Родной хуторок» и размещению на официальном сайте Манойлинского сельского поселения в сети Интернет.</w:t>
      </w:r>
    </w:p>
    <w:p w:rsidR="00823D44" w:rsidRPr="0046708A" w:rsidRDefault="002E4F3F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823D44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823D44" w:rsidRPr="0046708A" w:rsidRDefault="00823D44" w:rsidP="00823D4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3D44" w:rsidRPr="0046708A" w:rsidRDefault="00CE67BC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 администрации                                                                                                     Е.С. Кнехт</w:t>
      </w:r>
    </w:p>
    <w:p w:rsidR="0046708A" w:rsidRPr="0046708A" w:rsidRDefault="00CE67BC" w:rsidP="00823D4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Манойлинского </w:t>
      </w:r>
      <w:r w:rsidR="0046708A"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3D44" w:rsidRPr="0046708A" w:rsidRDefault="00823D44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Default="0046708A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4F3F" w:rsidRDefault="002E4F3F" w:rsidP="0082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08A" w:rsidRPr="00823D44" w:rsidRDefault="0046708A" w:rsidP="00823D44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</w:rPr>
      </w:pPr>
    </w:p>
    <w:p w:rsidR="00A74C65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863E0E">
        <w:rPr>
          <w:rFonts w:ascii="Times New Roman" w:hAnsi="Times New Roman"/>
          <w:sz w:val="24"/>
          <w:szCs w:val="24"/>
        </w:rPr>
        <w:t xml:space="preserve"> 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3E0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A74C65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</w:t>
      </w:r>
      <w:r w:rsidRPr="00863E0E">
        <w:rPr>
          <w:rFonts w:ascii="Times New Roman" w:hAnsi="Times New Roman"/>
          <w:sz w:val="24"/>
          <w:szCs w:val="24"/>
        </w:rPr>
        <w:t xml:space="preserve"> 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A74C65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E0E">
        <w:rPr>
          <w:rFonts w:ascii="Times New Roman" w:hAnsi="Times New Roman"/>
          <w:sz w:val="24"/>
          <w:szCs w:val="24"/>
        </w:rPr>
        <w:t xml:space="preserve">от </w:t>
      </w:r>
      <w:r w:rsidR="00A27A5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A27A58">
        <w:rPr>
          <w:rFonts w:ascii="Times New Roman" w:hAnsi="Times New Roman"/>
          <w:sz w:val="24"/>
          <w:szCs w:val="24"/>
        </w:rPr>
        <w:t>января 2015г. № 5</w:t>
      </w: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4C65" w:rsidRPr="00863E0E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>ПЛАН</w:t>
      </w:r>
    </w:p>
    <w:p w:rsidR="00A74C65" w:rsidRPr="00863E0E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63E0E">
        <w:rPr>
          <w:rFonts w:ascii="Times New Roman" w:hAnsi="Times New Roman" w:cs="Times New Roman"/>
          <w:sz w:val="24"/>
          <w:szCs w:val="24"/>
        </w:rPr>
        <w:t xml:space="preserve">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МАНОЙЛИНСКОМ СЕЛЬСКОМ ПОСЕЛЕНИИ КЛЕТСКОГО МУНИЦИПАЛЬНОГО РАЙОНА</w:t>
      </w:r>
    </w:p>
    <w:p w:rsidR="00A74C65" w:rsidRDefault="00A74C65" w:rsidP="00A74C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63E0E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CE67BC">
        <w:rPr>
          <w:rFonts w:ascii="Times New Roman" w:hAnsi="Times New Roman" w:cs="Times New Roman"/>
          <w:sz w:val="24"/>
          <w:szCs w:val="24"/>
        </w:rPr>
        <w:t>НА 2015 ГОД</w:t>
      </w:r>
    </w:p>
    <w:p w:rsidR="00895890" w:rsidRPr="00863E0E" w:rsidRDefault="00895890" w:rsidP="0089589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A74C65" w:rsidRPr="00863E0E" w:rsidRDefault="00A74C65" w:rsidP="00A74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6"/>
        <w:gridCol w:w="1843"/>
        <w:gridCol w:w="2267"/>
        <w:gridCol w:w="2268"/>
      </w:tblGrid>
      <w:tr w:rsidR="00A74C65" w:rsidRPr="0010718F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</w:tr>
      <w:tr w:rsidR="00A74C65" w:rsidRPr="0010718F" w:rsidTr="00A74C65">
        <w:trPr>
          <w:cantSplit/>
          <w:trHeight w:val="13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CE67BC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4C65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895890" w:rsidP="008958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предоставления муниципальных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CE67BC" w:rsidP="00CE67B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895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A74C65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A74C65" w:rsidRPr="0010718F" w:rsidRDefault="00895890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администрации Манойлинского сельского поселения Кодекса этики муниципальных служащих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8958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6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действующим законодательством РФ ограничений, запретов для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10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действующих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 сельского поселения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,    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регулирующих контрольные, 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разрешительные, регистрационные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полномочия муниципальных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служащих на </w:t>
            </w:r>
            <w:proofErr w:type="spellStart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36BF2" w:rsidRPr="0010718F" w:rsidTr="00A74C65">
        <w:trPr>
          <w:cantSplit/>
          <w:trHeight w:val="9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 и в средствах массовой информации нормативных правовых актов Манойлинского сельского поселения и их 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36B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36BF2"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BF2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36BF2" w:rsidRPr="0010718F" w:rsidRDefault="00836BF2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информации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коррупционных правонарушениях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7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CE67BC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proofErr w:type="gramStart"/>
            <w:r w:rsidR="00CE67BC">
              <w:rPr>
                <w:rFonts w:ascii="Times New Roman" w:hAnsi="Times New Roman" w:cs="Times New Roman"/>
                <w:sz w:val="24"/>
                <w:szCs w:val="24"/>
              </w:rPr>
              <w:t xml:space="preserve">анализа случаев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 конфликта интересов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муниципальных служащих</w:t>
            </w:r>
            <w:proofErr w:type="gramEnd"/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Клетского муниципального      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района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 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D71504" w:rsidRPr="0010718F" w:rsidTr="00A74C65">
        <w:trPr>
          <w:cantSplit/>
          <w:trHeight w:val="12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Порядка уведомления представителя нанимателя о фактах обращения в целях склонения муниципального служащего коррупционных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05E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71504" w:rsidRPr="00107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504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D71504" w:rsidRPr="0010718F" w:rsidRDefault="00D71504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305E6F" w:rsidRPr="0010718F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05E6F"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 о доходах и расходах, имуществе, принадлежащем на праве собственности, обязательствах имущественного характера, предоставляемых муниципальными служащими администрации Манойлинского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05E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305E6F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имуществе, принадлежащем на праве собственности, обязательствах имущественного характера, предоставляемых гражданами, претендующими на замещение должностей муниципальной службы в администрации Манойлинского сельского поселения и структурных подразделениях (основание – прием гражданина на муниципальную службу)</w:t>
            </w:r>
          </w:p>
          <w:p w:rsidR="00305E6F" w:rsidRPr="0010718F" w:rsidRDefault="00305E6F" w:rsidP="002A13E7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05E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305E6F" w:rsidRPr="0010718F" w:rsidRDefault="00305E6F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805F15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10718F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6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муниципальными служащими ограничений и запретов, требований о предотвращении или урегулировании конфликта интересов, исполнение ими обязанностей, установленных Федеральным законом от 25.12.2008г. № 273-ФЗ «О противодействии коррупции»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Pr="0010718F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15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  <w:p w:rsidR="00805F15" w:rsidRPr="0010718F" w:rsidRDefault="00805F1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  <w:tr w:rsidR="00A74C65" w:rsidRPr="00863E0E" w:rsidTr="00A74C6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805F15" w:rsidP="002A1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мер по устранению нарушений причин и условий проявления коррупции в администрации, указанных в судебных актах прокурорского реагирования, представлениях </w:t>
            </w:r>
            <w:r w:rsidR="00CE67BC">
              <w:rPr>
                <w:rFonts w:ascii="Times New Roman" w:hAnsi="Times New Roman"/>
                <w:sz w:val="24"/>
                <w:szCs w:val="24"/>
              </w:rPr>
              <w:t>правоохра</w:t>
            </w:r>
            <w:r>
              <w:rPr>
                <w:rFonts w:ascii="Times New Roman" w:hAnsi="Times New Roman"/>
                <w:sz w:val="24"/>
                <w:szCs w:val="24"/>
              </w:rPr>
              <w:t>нительных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CE67BC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74C6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экономист администрации Манойлинского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Джунскалиева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C65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Манойлинского сельского поселения</w:t>
            </w:r>
          </w:p>
          <w:p w:rsidR="00A74C65" w:rsidRPr="0010718F" w:rsidRDefault="00A74C65" w:rsidP="002A13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 Кондратьева</w:t>
            </w:r>
          </w:p>
        </w:tc>
      </w:tr>
    </w:tbl>
    <w:p w:rsidR="00A74C65" w:rsidRPr="00863E0E" w:rsidRDefault="00A74C65" w:rsidP="00A74C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3F01" w:rsidRPr="00432B00" w:rsidRDefault="007E3F01" w:rsidP="00A74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3F01" w:rsidRPr="00432B00" w:rsidSect="00F272E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D44"/>
    <w:rsid w:val="00094F34"/>
    <w:rsid w:val="000B15DF"/>
    <w:rsid w:val="002E4F3F"/>
    <w:rsid w:val="00305E6F"/>
    <w:rsid w:val="00355D7E"/>
    <w:rsid w:val="00432B00"/>
    <w:rsid w:val="0046708A"/>
    <w:rsid w:val="00570FD6"/>
    <w:rsid w:val="007E3F01"/>
    <w:rsid w:val="00805F15"/>
    <w:rsid w:val="00823D44"/>
    <w:rsid w:val="00836BF2"/>
    <w:rsid w:val="00895890"/>
    <w:rsid w:val="009D6052"/>
    <w:rsid w:val="00A27A58"/>
    <w:rsid w:val="00A74C65"/>
    <w:rsid w:val="00A9473C"/>
    <w:rsid w:val="00BF1975"/>
    <w:rsid w:val="00CA21BB"/>
    <w:rsid w:val="00CE67BC"/>
    <w:rsid w:val="00D71504"/>
    <w:rsid w:val="00F272E3"/>
    <w:rsid w:val="00F4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7"/>
  </w:style>
  <w:style w:type="paragraph" w:styleId="1">
    <w:name w:val="heading 1"/>
    <w:basedOn w:val="a"/>
    <w:next w:val="a"/>
    <w:link w:val="10"/>
    <w:qFormat/>
    <w:rsid w:val="00094F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D44"/>
    <w:pPr>
      <w:spacing w:before="150" w:after="0" w:line="240" w:lineRule="auto"/>
    </w:pPr>
    <w:rPr>
      <w:rFonts w:ascii="Times" w:eastAsia="Times New Roman" w:hAnsi="Times" w:cs="Times"/>
      <w:color w:val="000000"/>
      <w:sz w:val="27"/>
      <w:szCs w:val="27"/>
    </w:rPr>
  </w:style>
  <w:style w:type="character" w:styleId="a4">
    <w:name w:val="Strong"/>
    <w:basedOn w:val="a0"/>
    <w:uiPriority w:val="22"/>
    <w:qFormat/>
    <w:rsid w:val="00823D44"/>
    <w:rPr>
      <w:b/>
      <w:bCs/>
    </w:rPr>
  </w:style>
  <w:style w:type="character" w:customStyle="1" w:styleId="10">
    <w:name w:val="Заголовок 1 Знак"/>
    <w:basedOn w:val="a0"/>
    <w:link w:val="1"/>
    <w:rsid w:val="00094F3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A74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97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8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2015-01-23T13:10:00Z</cp:lastPrinted>
  <dcterms:created xsi:type="dcterms:W3CDTF">2014-02-10T05:11:00Z</dcterms:created>
  <dcterms:modified xsi:type="dcterms:W3CDTF">2015-01-23T13:11:00Z</dcterms:modified>
</cp:coreProperties>
</file>