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F89" w:rsidRDefault="00707F89" w:rsidP="00707F89">
      <w:pPr>
        <w:spacing w:after="0" w:line="240" w:lineRule="auto"/>
        <w:rPr>
          <w:rFonts w:ascii="Monotype Corsiva" w:hAnsi="Monotype Corsiva" w:cs="Times New Roman"/>
          <w:b/>
          <w:shadow/>
          <w:color w:val="000000" w:themeColor="text1"/>
          <w:sz w:val="96"/>
          <w:szCs w:val="96"/>
        </w:rPr>
      </w:pPr>
      <w:proofErr w:type="gramStart"/>
      <w:r>
        <w:rPr>
          <w:rFonts w:ascii="Monotype Corsiva" w:hAnsi="Monotype Corsiva" w:cs="Times New Roman"/>
          <w:b/>
          <w:shadow/>
          <w:color w:val="000000" w:themeColor="text1"/>
          <w:sz w:val="96"/>
          <w:szCs w:val="96"/>
        </w:rPr>
        <w:t>Р</w:t>
      </w:r>
      <w:proofErr w:type="gramEnd"/>
      <w:r>
        <w:rPr>
          <w:rFonts w:ascii="Monotype Corsiva" w:hAnsi="Monotype Corsiva" w:cs="Times New Roman"/>
          <w:b/>
          <w:shadow/>
          <w:color w:val="000000" w:themeColor="text1"/>
          <w:sz w:val="96"/>
          <w:szCs w:val="96"/>
        </w:rPr>
        <w:t xml:space="preserve">  О  Д  Н  О  Й</w:t>
      </w:r>
    </w:p>
    <w:p w:rsidR="00707F89" w:rsidRDefault="00707F89" w:rsidP="00707F89">
      <w:pPr>
        <w:spacing w:after="0" w:line="240" w:lineRule="auto"/>
        <w:rPr>
          <w:rFonts w:ascii="Times New Roman" w:hAnsi="Times New Roman" w:cs="Times New Roman"/>
          <w:b/>
          <w:sz w:val="24"/>
          <w:szCs w:val="24"/>
        </w:rPr>
      </w:pPr>
      <w:r>
        <w:rPr>
          <w:rFonts w:ascii="Monotype Corsiva" w:hAnsi="Monotype Corsiva" w:cs="Times New Roman"/>
          <w:b/>
          <w:shadow/>
          <w:color w:val="000000" w:themeColor="text1"/>
          <w:sz w:val="96"/>
          <w:szCs w:val="96"/>
        </w:rPr>
        <w:t xml:space="preserve">ХУТОРОК     </w:t>
      </w:r>
      <w:r>
        <w:rPr>
          <w:rFonts w:ascii="Monotype Corsiva" w:hAnsi="Monotype Corsiva" w:cs="Times New Roman"/>
          <w:b/>
          <w:sz w:val="36"/>
          <w:szCs w:val="36"/>
        </w:rPr>
        <w:t xml:space="preserve">    </w:t>
      </w:r>
      <w:r w:rsidR="00B100AB">
        <w:rPr>
          <w:rFonts w:ascii="Times New Roman" w:hAnsi="Times New Roman" w:cs="Times New Roman"/>
          <w:b/>
          <w:sz w:val="24"/>
          <w:szCs w:val="24"/>
        </w:rPr>
        <w:t>№ 10</w:t>
      </w:r>
      <w:r>
        <w:rPr>
          <w:rFonts w:ascii="Times New Roman" w:hAnsi="Times New Roman" w:cs="Times New Roman"/>
          <w:b/>
          <w:sz w:val="24"/>
          <w:szCs w:val="24"/>
        </w:rPr>
        <w:t xml:space="preserve">  от  </w:t>
      </w:r>
      <w:r w:rsidR="00A52CA1">
        <w:rPr>
          <w:rFonts w:ascii="Times New Roman" w:hAnsi="Times New Roman" w:cs="Times New Roman"/>
          <w:b/>
          <w:sz w:val="24"/>
          <w:szCs w:val="24"/>
        </w:rPr>
        <w:t>2</w:t>
      </w:r>
      <w:r w:rsidR="00710808">
        <w:rPr>
          <w:rFonts w:ascii="Times New Roman" w:hAnsi="Times New Roman" w:cs="Times New Roman"/>
          <w:b/>
          <w:sz w:val="24"/>
          <w:szCs w:val="24"/>
        </w:rPr>
        <w:t>9</w:t>
      </w:r>
      <w:r w:rsidR="00B100AB">
        <w:rPr>
          <w:rFonts w:ascii="Times New Roman" w:hAnsi="Times New Roman" w:cs="Times New Roman"/>
          <w:b/>
          <w:sz w:val="24"/>
          <w:szCs w:val="24"/>
        </w:rPr>
        <w:t xml:space="preserve"> ок</w:t>
      </w:r>
      <w:r w:rsidR="00071387">
        <w:rPr>
          <w:rFonts w:ascii="Times New Roman" w:hAnsi="Times New Roman" w:cs="Times New Roman"/>
          <w:b/>
          <w:sz w:val="24"/>
          <w:szCs w:val="24"/>
        </w:rPr>
        <w:t>тября</w:t>
      </w:r>
      <w:r>
        <w:rPr>
          <w:rFonts w:ascii="Times New Roman" w:hAnsi="Times New Roman" w:cs="Times New Roman"/>
          <w:b/>
          <w:sz w:val="24"/>
          <w:szCs w:val="24"/>
        </w:rPr>
        <w:t xml:space="preserve"> 201</w:t>
      </w:r>
      <w:r w:rsidR="00710808">
        <w:rPr>
          <w:rFonts w:ascii="Times New Roman" w:hAnsi="Times New Roman" w:cs="Times New Roman"/>
          <w:b/>
          <w:sz w:val="24"/>
          <w:szCs w:val="24"/>
        </w:rPr>
        <w:t>8</w:t>
      </w:r>
      <w:r>
        <w:rPr>
          <w:rFonts w:ascii="Times New Roman" w:hAnsi="Times New Roman" w:cs="Times New Roman"/>
          <w:b/>
          <w:sz w:val="24"/>
          <w:szCs w:val="24"/>
        </w:rPr>
        <w:t xml:space="preserve"> года</w:t>
      </w:r>
    </w:p>
    <w:p w:rsidR="00707F89" w:rsidRDefault="00707F89" w:rsidP="00707F89">
      <w:pPr>
        <w:spacing w:after="0"/>
        <w:jc w:val="center"/>
        <w:rPr>
          <w:rFonts w:ascii="Times New Roman" w:hAnsi="Times New Roman" w:cs="Times New Roman"/>
          <w:b/>
          <w:sz w:val="24"/>
          <w:szCs w:val="24"/>
        </w:rPr>
      </w:pPr>
      <w:r>
        <w:rPr>
          <w:rFonts w:ascii="Times New Roman" w:hAnsi="Times New Roman" w:cs="Times New Roman"/>
          <w:b/>
          <w:sz w:val="24"/>
          <w:szCs w:val="24"/>
        </w:rPr>
        <w:t>ИНФОРМАЦИОННЫЙ</w:t>
      </w:r>
      <w:r>
        <w:rPr>
          <w:rFonts w:ascii="Times New Roman" w:hAnsi="Times New Roman" w:cs="Times New Roman"/>
          <w:b/>
          <w:sz w:val="20"/>
          <w:szCs w:val="20"/>
        </w:rPr>
        <w:t xml:space="preserve"> </w:t>
      </w:r>
      <w:r>
        <w:rPr>
          <w:rFonts w:ascii="Times New Roman" w:hAnsi="Times New Roman" w:cs="Times New Roman"/>
          <w:b/>
          <w:sz w:val="24"/>
          <w:szCs w:val="24"/>
        </w:rPr>
        <w:t>ЛИСТ МАНОЙЛИНСКОГО СЕЛЬСКОГО ПОСЕЛЕНИЯ</w:t>
      </w:r>
    </w:p>
    <w:p w:rsidR="00707F89" w:rsidRDefault="00707F89" w:rsidP="00C8730D">
      <w:pPr>
        <w:pBdr>
          <w:bottom w:val="single" w:sz="12" w:space="0" w:color="auto"/>
        </w:pBdr>
        <w:spacing w:after="0"/>
        <w:jc w:val="center"/>
        <w:rPr>
          <w:rFonts w:ascii="Times New Roman" w:hAnsi="Times New Roman" w:cs="Times New Roman"/>
          <w:b/>
          <w:sz w:val="20"/>
          <w:szCs w:val="20"/>
        </w:rPr>
      </w:pPr>
      <w:r>
        <w:rPr>
          <w:rFonts w:ascii="Times New Roman" w:hAnsi="Times New Roman" w:cs="Times New Roman"/>
          <w:b/>
          <w:sz w:val="24"/>
          <w:szCs w:val="24"/>
        </w:rPr>
        <w:t>ИЗДАЕТСЯ С ЯНВАРЯ 2010 ГОДА. ВЫХОДИТ 1 РАЗ В МЕСЯЦ</w:t>
      </w:r>
      <w:r>
        <w:rPr>
          <w:rFonts w:ascii="Times New Roman" w:hAnsi="Times New Roman" w:cs="Times New Roman"/>
          <w:b/>
          <w:sz w:val="20"/>
          <w:szCs w:val="20"/>
        </w:rPr>
        <w:t xml:space="preserve">  </w:t>
      </w:r>
    </w:p>
    <w:p w:rsidR="00707F89" w:rsidRDefault="00707F89" w:rsidP="00C8730D">
      <w:pPr>
        <w:pBdr>
          <w:bottom w:val="single" w:sz="12" w:space="0" w:color="auto"/>
        </w:pBdr>
        <w:spacing w:after="0"/>
        <w:jc w:val="center"/>
        <w:rPr>
          <w:rFonts w:ascii="Times New Roman" w:hAnsi="Times New Roman" w:cs="Times New Roman"/>
          <w:b/>
          <w:sz w:val="20"/>
          <w:szCs w:val="20"/>
        </w:rPr>
      </w:pPr>
      <w:r>
        <w:rPr>
          <w:rFonts w:ascii="Times New Roman" w:hAnsi="Times New Roman" w:cs="Times New Roman"/>
          <w:b/>
          <w:sz w:val="20"/>
          <w:szCs w:val="20"/>
        </w:rPr>
        <w:t>(тираж 150 экземпляров)</w:t>
      </w:r>
    </w:p>
    <w:p w:rsidR="00C24E47" w:rsidRDefault="00C24E47" w:rsidP="00C8730D">
      <w:pPr>
        <w:pBdr>
          <w:bottom w:val="single" w:sz="12" w:space="0" w:color="auto"/>
        </w:pBdr>
        <w:spacing w:after="0"/>
        <w:jc w:val="center"/>
        <w:rPr>
          <w:rFonts w:ascii="Times New Roman" w:hAnsi="Times New Roman" w:cs="Times New Roman"/>
          <w:b/>
          <w:sz w:val="20"/>
          <w:szCs w:val="20"/>
        </w:rPr>
      </w:pPr>
    </w:p>
    <w:p w:rsidR="00C24E47" w:rsidRPr="004C6261" w:rsidRDefault="00C24E47" w:rsidP="00FE52A2">
      <w:pPr>
        <w:pBdr>
          <w:top w:val="threeDEmboss" w:sz="24" w:space="1" w:color="auto"/>
          <w:left w:val="threeDEmboss" w:sz="24" w:space="0" w:color="auto"/>
          <w:bottom w:val="threeDEngrave" w:sz="24" w:space="0" w:color="auto"/>
          <w:right w:val="threeDEngrave" w:sz="24" w:space="0" w:color="auto"/>
        </w:pBdr>
        <w:rPr>
          <w:rFonts w:ascii="Monotype Corsiva" w:hAnsi="Monotype Corsiva"/>
          <w:b/>
          <w:sz w:val="44"/>
          <w:szCs w:val="44"/>
        </w:rPr>
      </w:pPr>
      <w:r>
        <w:rPr>
          <w:rFonts w:ascii="Monotype Corsiva" w:hAnsi="Monotype Corsiva"/>
          <w:sz w:val="48"/>
          <w:szCs w:val="48"/>
        </w:rPr>
        <w:t xml:space="preserve">  </w:t>
      </w:r>
      <w:r w:rsidR="00710808" w:rsidRPr="00710808">
        <w:rPr>
          <w:rFonts w:ascii="Monotype Corsiva" w:hAnsi="Monotype Corsiva"/>
          <w:noProof/>
          <w:sz w:val="48"/>
          <w:szCs w:val="48"/>
        </w:rPr>
        <w:drawing>
          <wp:inline distT="0" distB="0" distL="0" distR="0">
            <wp:extent cx="2773680" cy="1278606"/>
            <wp:effectExtent l="19050" t="0" r="7620" b="0"/>
            <wp:docPr id="1" name="Рисунок 1" descr="Результаты поиска изображений по запросу &quot;фото осени высокого разрешения&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ы поиска изображений по запросу &quot;фото осени высокого разрешения&quot;">
                      <a:hlinkClick r:id="rId6"/>
                    </pic:cNvPr>
                    <pic:cNvPicPr>
                      <a:picLocks noChangeAspect="1" noChangeArrowheads="1"/>
                    </pic:cNvPicPr>
                  </pic:nvPicPr>
                  <pic:blipFill>
                    <a:blip r:embed="rId7" cstate="print"/>
                    <a:srcRect/>
                    <a:stretch>
                      <a:fillRect/>
                    </a:stretch>
                  </pic:blipFill>
                  <pic:spPr bwMode="auto">
                    <a:xfrm>
                      <a:off x="0" y="0"/>
                      <a:ext cx="2780966" cy="1281965"/>
                    </a:xfrm>
                    <a:prstGeom prst="rect">
                      <a:avLst/>
                    </a:prstGeom>
                    <a:noFill/>
                    <a:ln w="9525">
                      <a:noFill/>
                      <a:miter lim="800000"/>
                      <a:headEnd/>
                      <a:tailEnd/>
                    </a:ln>
                  </pic:spPr>
                </pic:pic>
              </a:graphicData>
            </a:graphic>
          </wp:inline>
        </w:drawing>
      </w:r>
      <w:r>
        <w:rPr>
          <w:rFonts w:ascii="Monotype Corsiva" w:hAnsi="Monotype Corsiva"/>
          <w:sz w:val="48"/>
          <w:szCs w:val="48"/>
        </w:rPr>
        <w:t xml:space="preserve"> </w:t>
      </w:r>
      <w:r w:rsidRPr="004C6261">
        <w:rPr>
          <w:rFonts w:ascii="Monotype Corsiva" w:hAnsi="Monotype Corsiva"/>
          <w:b/>
          <w:sz w:val="44"/>
          <w:szCs w:val="44"/>
        </w:rPr>
        <w:t>ПОЗДРАВЛЕНИЯ</w:t>
      </w:r>
    </w:p>
    <w:p w:rsidR="006348A1" w:rsidRPr="00044089" w:rsidRDefault="00044089" w:rsidP="00044089">
      <w:pPr>
        <w:spacing w:after="0" w:line="240" w:lineRule="auto"/>
        <w:jc w:val="center"/>
        <w:rPr>
          <w:rFonts w:ascii="Monotype Corsiva" w:hAnsi="Monotype Corsiva"/>
          <w:b/>
          <w:sz w:val="36"/>
          <w:u w:val="single"/>
        </w:rPr>
      </w:pPr>
      <w:r w:rsidRPr="00044089">
        <w:rPr>
          <w:rFonts w:ascii="Monotype Corsiva" w:hAnsi="Monotype Corsiva"/>
          <w:b/>
          <w:sz w:val="36"/>
          <w:u w:val="single"/>
        </w:rPr>
        <w:t>Грошев Василий Максимович</w:t>
      </w:r>
    </w:p>
    <w:p w:rsidR="00C8730D" w:rsidRPr="00044089" w:rsidRDefault="00C8730D" w:rsidP="00044089">
      <w:pPr>
        <w:spacing w:after="0" w:line="240" w:lineRule="auto"/>
        <w:jc w:val="center"/>
        <w:rPr>
          <w:rFonts w:ascii="Times New Roman" w:hAnsi="Times New Roman" w:cs="Times New Roman"/>
        </w:rPr>
      </w:pPr>
      <w:r w:rsidRPr="00044089">
        <w:rPr>
          <w:rFonts w:ascii="Times New Roman" w:hAnsi="Times New Roman" w:cs="Times New Roman"/>
        </w:rPr>
        <w:t xml:space="preserve">Администрация Манойлинского сельского поселения </w:t>
      </w:r>
    </w:p>
    <w:p w:rsidR="00C8730D" w:rsidRPr="00044089" w:rsidRDefault="00C8730D" w:rsidP="00044089">
      <w:pPr>
        <w:spacing w:after="0" w:line="240" w:lineRule="auto"/>
        <w:jc w:val="center"/>
        <w:rPr>
          <w:rFonts w:ascii="Times New Roman" w:hAnsi="Times New Roman" w:cs="Times New Roman"/>
        </w:rPr>
      </w:pPr>
      <w:r w:rsidRPr="00044089">
        <w:rPr>
          <w:rFonts w:ascii="Times New Roman" w:hAnsi="Times New Roman" w:cs="Times New Roman"/>
        </w:rPr>
        <w:t>Поздравляет Вас</w:t>
      </w:r>
      <w:r w:rsidR="00044089">
        <w:rPr>
          <w:rFonts w:ascii="Times New Roman" w:hAnsi="Times New Roman" w:cs="Times New Roman"/>
        </w:rPr>
        <w:t xml:space="preserve">  с </w:t>
      </w:r>
      <w:r w:rsidR="00BB4B05" w:rsidRPr="00044089">
        <w:rPr>
          <w:rFonts w:ascii="Times New Roman" w:hAnsi="Times New Roman" w:cs="Times New Roman"/>
        </w:rPr>
        <w:t>8</w:t>
      </w:r>
      <w:r w:rsidR="00044089">
        <w:rPr>
          <w:rFonts w:ascii="Times New Roman" w:hAnsi="Times New Roman" w:cs="Times New Roman"/>
        </w:rPr>
        <w:t>0</w:t>
      </w:r>
      <w:r w:rsidRPr="00044089">
        <w:rPr>
          <w:rFonts w:ascii="Times New Roman" w:hAnsi="Times New Roman" w:cs="Times New Roman"/>
        </w:rPr>
        <w:t>-летием!</w:t>
      </w:r>
    </w:p>
    <w:p w:rsidR="00044089" w:rsidRDefault="00044089" w:rsidP="00044089">
      <w:pPr>
        <w:pStyle w:val="sfst"/>
        <w:shd w:val="clear" w:color="auto" w:fill="FFFFFF"/>
        <w:spacing w:before="0" w:beforeAutospacing="0" w:after="0" w:afterAutospacing="0"/>
        <w:jc w:val="center"/>
        <w:rPr>
          <w:color w:val="2D1D21"/>
        </w:rPr>
      </w:pPr>
      <w:r>
        <w:rPr>
          <w:color w:val="2D1D21"/>
        </w:rPr>
        <w:t>Желаем</w:t>
      </w:r>
      <w:r w:rsidRPr="00044089">
        <w:rPr>
          <w:color w:val="2D1D21"/>
        </w:rPr>
        <w:t xml:space="preserve">, чтобы у Вас во всем был порядок. </w:t>
      </w:r>
    </w:p>
    <w:p w:rsidR="00044089" w:rsidRDefault="00044089" w:rsidP="00044089">
      <w:pPr>
        <w:pStyle w:val="sfst"/>
        <w:shd w:val="clear" w:color="auto" w:fill="FFFFFF"/>
        <w:spacing w:before="0" w:beforeAutospacing="0" w:after="0" w:afterAutospacing="0"/>
        <w:jc w:val="center"/>
        <w:rPr>
          <w:color w:val="2D1D21"/>
        </w:rPr>
      </w:pPr>
      <w:r w:rsidRPr="00044089">
        <w:rPr>
          <w:color w:val="2D1D21"/>
        </w:rPr>
        <w:t xml:space="preserve">Чтобы было много поводов для радости и встреч с родными людьми. </w:t>
      </w:r>
    </w:p>
    <w:p w:rsidR="00044089" w:rsidRDefault="00044089" w:rsidP="00044089">
      <w:pPr>
        <w:pStyle w:val="sfst"/>
        <w:shd w:val="clear" w:color="auto" w:fill="FFFFFF"/>
        <w:spacing w:before="0" w:beforeAutospacing="0" w:after="0" w:afterAutospacing="0"/>
        <w:jc w:val="center"/>
        <w:rPr>
          <w:color w:val="2D1D21"/>
        </w:rPr>
      </w:pPr>
      <w:r w:rsidRPr="00044089">
        <w:rPr>
          <w:color w:val="2D1D21"/>
        </w:rPr>
        <w:t>Чтобы здоровье не давало поводов для беспокойств,</w:t>
      </w:r>
    </w:p>
    <w:p w:rsidR="007B593F" w:rsidRPr="00FF4EF6" w:rsidRDefault="00044089" w:rsidP="00044089">
      <w:pPr>
        <w:pStyle w:val="sfst"/>
        <w:shd w:val="clear" w:color="auto" w:fill="FFFFFF"/>
        <w:spacing w:before="0" w:beforeAutospacing="0" w:after="0" w:afterAutospacing="0"/>
        <w:jc w:val="center"/>
        <w:rPr>
          <w:b/>
          <w:color w:val="000000"/>
          <w:sz w:val="28"/>
          <w:szCs w:val="25"/>
        </w:rPr>
      </w:pPr>
      <w:r w:rsidRPr="00044089">
        <w:rPr>
          <w:color w:val="2D1D21"/>
        </w:rPr>
        <w:t xml:space="preserve"> а душевное спокойствие приносило много счастливых моментов</w:t>
      </w:r>
      <w:r>
        <w:rPr>
          <w:rFonts w:ascii="Verdana" w:hAnsi="Verdana"/>
          <w:color w:val="2D1D21"/>
          <w:sz w:val="16"/>
          <w:szCs w:val="16"/>
        </w:rPr>
        <w:t>.</w:t>
      </w:r>
    </w:p>
    <w:p w:rsidR="00710808" w:rsidRDefault="00710808" w:rsidP="00BB6B1E">
      <w:pPr>
        <w:spacing w:after="0" w:line="240" w:lineRule="auto"/>
        <w:jc w:val="center"/>
        <w:rPr>
          <w:rFonts w:ascii="Times New Roman" w:hAnsi="Times New Roman" w:cs="Times New Roman"/>
          <w:b/>
          <w:sz w:val="24"/>
        </w:rPr>
      </w:pPr>
    </w:p>
    <w:p w:rsidR="00792184" w:rsidRDefault="00792184" w:rsidP="00BB6B1E">
      <w:pPr>
        <w:spacing w:after="0" w:line="240" w:lineRule="auto"/>
        <w:jc w:val="center"/>
        <w:rPr>
          <w:rFonts w:ascii="Monotype Corsiva" w:hAnsi="Monotype Corsiva" w:cs="Times New Roman"/>
          <w:b/>
          <w:i/>
          <w:sz w:val="36"/>
          <w:szCs w:val="36"/>
          <w:u w:val="single"/>
        </w:rPr>
      </w:pPr>
      <w:r>
        <w:rPr>
          <w:rFonts w:ascii="Monotype Corsiva" w:hAnsi="Monotype Corsiva" w:cs="Times New Roman"/>
          <w:b/>
          <w:i/>
          <w:noProof/>
          <w:sz w:val="36"/>
          <w:szCs w:val="36"/>
          <w:u w:val="single"/>
        </w:rPr>
        <w:drawing>
          <wp:anchor distT="0" distB="0" distL="0" distR="0" simplePos="0" relativeHeight="251662336" behindDoc="0" locked="0" layoutInCell="1" allowOverlap="0">
            <wp:simplePos x="0" y="0"/>
            <wp:positionH relativeFrom="column">
              <wp:posOffset>2134235</wp:posOffset>
            </wp:positionH>
            <wp:positionV relativeFrom="line">
              <wp:posOffset>41275</wp:posOffset>
            </wp:positionV>
            <wp:extent cx="1554480" cy="586740"/>
            <wp:effectExtent l="19050" t="0" r="7620" b="0"/>
            <wp:wrapSquare wrapText="bothSides"/>
            <wp:docPr id="4" name="Рисунок 4" descr="bsd_Floral Elegance_ Element (13) (700x266, 24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sd_Floral Elegance_ Element (13) (700x266, 243Kb)"/>
                    <pic:cNvPicPr>
                      <a:picLocks noChangeAspect="1" noChangeArrowheads="1"/>
                    </pic:cNvPicPr>
                  </pic:nvPicPr>
                  <pic:blipFill>
                    <a:blip r:embed="rId8" cstate="print"/>
                    <a:srcRect/>
                    <a:stretch>
                      <a:fillRect/>
                    </a:stretch>
                  </pic:blipFill>
                  <pic:spPr bwMode="auto">
                    <a:xfrm>
                      <a:off x="0" y="0"/>
                      <a:ext cx="1554480" cy="586740"/>
                    </a:xfrm>
                    <a:prstGeom prst="rect">
                      <a:avLst/>
                    </a:prstGeom>
                    <a:noFill/>
                    <a:ln w="9525">
                      <a:noFill/>
                      <a:miter lim="800000"/>
                      <a:headEnd/>
                      <a:tailEnd/>
                    </a:ln>
                  </pic:spPr>
                </pic:pic>
              </a:graphicData>
            </a:graphic>
          </wp:anchor>
        </w:drawing>
      </w:r>
    </w:p>
    <w:p w:rsidR="00792184" w:rsidRDefault="00792184" w:rsidP="00BB6B1E">
      <w:pPr>
        <w:spacing w:after="0" w:line="240" w:lineRule="auto"/>
        <w:jc w:val="center"/>
        <w:rPr>
          <w:rFonts w:ascii="Monotype Corsiva" w:hAnsi="Monotype Corsiva" w:cs="Times New Roman"/>
          <w:b/>
          <w:i/>
          <w:sz w:val="36"/>
          <w:szCs w:val="36"/>
          <w:u w:val="single"/>
        </w:rPr>
      </w:pPr>
    </w:p>
    <w:p w:rsidR="00792184" w:rsidRDefault="00792184" w:rsidP="00BB6B1E">
      <w:pPr>
        <w:spacing w:after="0" w:line="240" w:lineRule="auto"/>
        <w:jc w:val="center"/>
        <w:rPr>
          <w:rFonts w:ascii="Monotype Corsiva" w:hAnsi="Monotype Corsiva" w:cs="Times New Roman"/>
          <w:b/>
          <w:i/>
          <w:sz w:val="36"/>
          <w:szCs w:val="36"/>
          <w:u w:val="single"/>
        </w:rPr>
      </w:pPr>
    </w:p>
    <w:p w:rsidR="00044089" w:rsidRPr="00044089" w:rsidRDefault="00044089" w:rsidP="00BB6B1E">
      <w:pPr>
        <w:spacing w:after="0" w:line="240" w:lineRule="auto"/>
        <w:jc w:val="center"/>
        <w:rPr>
          <w:rFonts w:ascii="Monotype Corsiva" w:hAnsi="Monotype Corsiva" w:cs="Times New Roman"/>
          <w:b/>
          <w:i/>
          <w:sz w:val="36"/>
          <w:szCs w:val="36"/>
          <w:u w:val="single"/>
        </w:rPr>
      </w:pPr>
      <w:r w:rsidRPr="00044089">
        <w:rPr>
          <w:rFonts w:ascii="Monotype Corsiva" w:hAnsi="Monotype Corsiva" w:cs="Times New Roman"/>
          <w:b/>
          <w:i/>
          <w:sz w:val="36"/>
          <w:szCs w:val="36"/>
          <w:u w:val="single"/>
        </w:rPr>
        <w:t>Холодков Владимир Николаевич</w:t>
      </w:r>
    </w:p>
    <w:p w:rsidR="00044089" w:rsidRPr="00044089" w:rsidRDefault="00044089" w:rsidP="00044089">
      <w:pPr>
        <w:spacing w:after="0" w:line="240" w:lineRule="auto"/>
        <w:jc w:val="center"/>
        <w:rPr>
          <w:rFonts w:ascii="Times New Roman" w:hAnsi="Times New Roman" w:cs="Times New Roman"/>
        </w:rPr>
      </w:pPr>
      <w:r w:rsidRPr="00044089">
        <w:rPr>
          <w:rFonts w:ascii="Times New Roman" w:hAnsi="Times New Roman" w:cs="Times New Roman"/>
        </w:rPr>
        <w:t xml:space="preserve">Администрация Манойлинского сельского поселения </w:t>
      </w:r>
    </w:p>
    <w:p w:rsidR="00044089" w:rsidRPr="00044089" w:rsidRDefault="00044089" w:rsidP="00A52899">
      <w:pPr>
        <w:spacing w:after="0" w:line="240" w:lineRule="auto"/>
        <w:jc w:val="center"/>
        <w:rPr>
          <w:rFonts w:ascii="Times New Roman" w:hAnsi="Times New Roman" w:cs="Times New Roman"/>
        </w:rPr>
      </w:pPr>
      <w:r w:rsidRPr="00044089">
        <w:rPr>
          <w:rFonts w:ascii="Times New Roman" w:hAnsi="Times New Roman" w:cs="Times New Roman"/>
        </w:rPr>
        <w:t>Поздравляет Вас</w:t>
      </w:r>
      <w:r>
        <w:rPr>
          <w:rFonts w:ascii="Times New Roman" w:hAnsi="Times New Roman" w:cs="Times New Roman"/>
        </w:rPr>
        <w:t xml:space="preserve">  с 60</w:t>
      </w:r>
      <w:r w:rsidRPr="00044089">
        <w:rPr>
          <w:rFonts w:ascii="Times New Roman" w:hAnsi="Times New Roman" w:cs="Times New Roman"/>
        </w:rPr>
        <w:t>-летием!</w:t>
      </w:r>
    </w:p>
    <w:p w:rsidR="00A52899" w:rsidRDefault="00044089" w:rsidP="00A528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Pr="00044089">
        <w:rPr>
          <w:rFonts w:ascii="Times New Roman" w:eastAsia="Times New Roman" w:hAnsi="Times New Roman" w:cs="Times New Roman"/>
          <w:color w:val="000000"/>
          <w:sz w:val="24"/>
          <w:szCs w:val="24"/>
        </w:rPr>
        <w:t xml:space="preserve"> 60 лет жизнь приобретает новый смысл и новые краски.</w:t>
      </w:r>
    </w:p>
    <w:p w:rsidR="00A52899" w:rsidRDefault="00044089" w:rsidP="00A52899">
      <w:pPr>
        <w:spacing w:after="0" w:line="240" w:lineRule="auto"/>
        <w:jc w:val="center"/>
        <w:rPr>
          <w:rFonts w:ascii="Times New Roman" w:eastAsia="Times New Roman" w:hAnsi="Times New Roman" w:cs="Times New Roman"/>
          <w:color w:val="000000"/>
          <w:sz w:val="24"/>
          <w:szCs w:val="24"/>
        </w:rPr>
      </w:pPr>
      <w:r w:rsidRPr="00044089">
        <w:rPr>
          <w:rFonts w:ascii="Times New Roman" w:eastAsia="Times New Roman" w:hAnsi="Times New Roman" w:cs="Times New Roman"/>
          <w:color w:val="000000"/>
          <w:sz w:val="24"/>
          <w:szCs w:val="24"/>
        </w:rPr>
        <w:t xml:space="preserve"> </w:t>
      </w:r>
      <w:r w:rsidR="00A52899">
        <w:rPr>
          <w:rFonts w:ascii="Times New Roman" w:eastAsia="Times New Roman" w:hAnsi="Times New Roman" w:cs="Times New Roman"/>
          <w:color w:val="000000"/>
          <w:sz w:val="24"/>
          <w:szCs w:val="24"/>
        </w:rPr>
        <w:t>Желаем в</w:t>
      </w:r>
      <w:r w:rsidRPr="00044089">
        <w:rPr>
          <w:rFonts w:ascii="Times New Roman" w:eastAsia="Times New Roman" w:hAnsi="Times New Roman" w:cs="Times New Roman"/>
          <w:color w:val="000000"/>
          <w:sz w:val="24"/>
          <w:szCs w:val="24"/>
        </w:rPr>
        <w:t xml:space="preserve">сегда быть молодым и бодрым, крепкого здоровья, </w:t>
      </w:r>
    </w:p>
    <w:p w:rsidR="00A52899" w:rsidRDefault="00044089" w:rsidP="00A52899">
      <w:pPr>
        <w:spacing w:after="0" w:line="240" w:lineRule="auto"/>
        <w:jc w:val="center"/>
        <w:rPr>
          <w:rFonts w:ascii="Times New Roman" w:eastAsia="Times New Roman" w:hAnsi="Times New Roman" w:cs="Times New Roman"/>
          <w:color w:val="000000"/>
          <w:sz w:val="24"/>
          <w:szCs w:val="24"/>
        </w:rPr>
      </w:pPr>
      <w:proofErr w:type="gramStart"/>
      <w:r w:rsidRPr="00044089">
        <w:rPr>
          <w:rFonts w:ascii="Times New Roman" w:eastAsia="Times New Roman" w:hAnsi="Times New Roman" w:cs="Times New Roman"/>
          <w:color w:val="000000"/>
          <w:sz w:val="24"/>
          <w:szCs w:val="24"/>
        </w:rPr>
        <w:t>побольше</w:t>
      </w:r>
      <w:proofErr w:type="gramEnd"/>
      <w:r w:rsidRPr="00044089">
        <w:rPr>
          <w:rFonts w:ascii="Times New Roman" w:eastAsia="Times New Roman" w:hAnsi="Times New Roman" w:cs="Times New Roman"/>
          <w:color w:val="000000"/>
          <w:sz w:val="24"/>
          <w:szCs w:val="24"/>
        </w:rPr>
        <w:t xml:space="preserve"> жизненной энергии и сил,</w:t>
      </w:r>
    </w:p>
    <w:p w:rsidR="00A52899" w:rsidRDefault="00044089" w:rsidP="00A52899">
      <w:pPr>
        <w:spacing w:after="0" w:line="240" w:lineRule="auto"/>
        <w:jc w:val="center"/>
        <w:rPr>
          <w:rFonts w:ascii="Times New Roman" w:eastAsia="Times New Roman" w:hAnsi="Times New Roman" w:cs="Times New Roman"/>
          <w:color w:val="000000"/>
          <w:sz w:val="24"/>
          <w:szCs w:val="24"/>
        </w:rPr>
      </w:pPr>
      <w:r w:rsidRPr="00044089">
        <w:rPr>
          <w:rFonts w:ascii="Times New Roman" w:eastAsia="Times New Roman" w:hAnsi="Times New Roman" w:cs="Times New Roman"/>
          <w:color w:val="000000"/>
          <w:sz w:val="24"/>
          <w:szCs w:val="24"/>
        </w:rPr>
        <w:t xml:space="preserve"> только позитивных мыслей и приятных событий. </w:t>
      </w:r>
    </w:p>
    <w:p w:rsidR="00044089" w:rsidRPr="00044089" w:rsidRDefault="00044089" w:rsidP="00A52899">
      <w:pPr>
        <w:spacing w:after="0" w:line="240" w:lineRule="auto"/>
        <w:jc w:val="center"/>
        <w:rPr>
          <w:rFonts w:ascii="Times New Roman" w:eastAsia="Times New Roman" w:hAnsi="Times New Roman" w:cs="Times New Roman"/>
          <w:color w:val="000000"/>
          <w:sz w:val="24"/>
          <w:szCs w:val="24"/>
        </w:rPr>
      </w:pPr>
      <w:r w:rsidRPr="00044089">
        <w:rPr>
          <w:rFonts w:ascii="Times New Roman" w:eastAsia="Times New Roman" w:hAnsi="Times New Roman" w:cs="Times New Roman"/>
          <w:color w:val="000000"/>
          <w:sz w:val="24"/>
          <w:szCs w:val="24"/>
        </w:rPr>
        <w:t>А еще любящих и родных людей рядом.</w:t>
      </w:r>
      <w:r w:rsidRPr="00044089">
        <w:rPr>
          <w:rFonts w:ascii="Times New Roman" w:eastAsia="Times New Roman" w:hAnsi="Times New Roman" w:cs="Times New Roman"/>
          <w:color w:val="000000"/>
          <w:sz w:val="24"/>
          <w:szCs w:val="24"/>
        </w:rPr>
        <w:br/>
      </w:r>
      <w:r w:rsidR="00792184">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simplePos x="0" y="0"/>
            <wp:positionH relativeFrom="column">
              <wp:posOffset>1845310</wp:posOffset>
            </wp:positionH>
            <wp:positionV relativeFrom="line">
              <wp:posOffset>119380</wp:posOffset>
            </wp:positionV>
            <wp:extent cx="2343150" cy="1120140"/>
            <wp:effectExtent l="19050" t="0" r="0" b="0"/>
            <wp:wrapSquare wrapText="bothSides"/>
            <wp:docPr id="2" name="Рисунок 2" descr="Beautiful Roses #4 (03) (700x335, 23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tiful Roses #4 (03) (700x335, 236Kb)"/>
                    <pic:cNvPicPr>
                      <a:picLocks noChangeAspect="1" noChangeArrowheads="1"/>
                    </pic:cNvPicPr>
                  </pic:nvPicPr>
                  <pic:blipFill>
                    <a:blip r:embed="rId9" cstate="print"/>
                    <a:srcRect/>
                    <a:stretch>
                      <a:fillRect/>
                    </a:stretch>
                  </pic:blipFill>
                  <pic:spPr bwMode="auto">
                    <a:xfrm>
                      <a:off x="0" y="0"/>
                      <a:ext cx="2343150" cy="1120140"/>
                    </a:xfrm>
                    <a:prstGeom prst="rect">
                      <a:avLst/>
                    </a:prstGeom>
                    <a:noFill/>
                    <a:ln w="9525">
                      <a:noFill/>
                      <a:miter lim="800000"/>
                      <a:headEnd/>
                      <a:tailEnd/>
                    </a:ln>
                  </pic:spPr>
                </pic:pic>
              </a:graphicData>
            </a:graphic>
          </wp:anchor>
        </w:drawing>
      </w:r>
    </w:p>
    <w:p w:rsidR="00710808" w:rsidRPr="00044089" w:rsidRDefault="00710808" w:rsidP="00BB6B1E">
      <w:pPr>
        <w:spacing w:after="0" w:line="240" w:lineRule="auto"/>
        <w:jc w:val="center"/>
        <w:rPr>
          <w:rFonts w:ascii="Times New Roman" w:hAnsi="Times New Roman" w:cs="Times New Roman"/>
          <w:b/>
          <w:sz w:val="36"/>
          <w:szCs w:val="36"/>
        </w:rPr>
      </w:pPr>
    </w:p>
    <w:p w:rsidR="00792184" w:rsidRDefault="00792184" w:rsidP="00BB6B1E">
      <w:pPr>
        <w:spacing w:after="0" w:line="240" w:lineRule="auto"/>
        <w:jc w:val="center"/>
        <w:rPr>
          <w:rFonts w:ascii="Times New Roman" w:hAnsi="Times New Roman" w:cs="Times New Roman"/>
          <w:b/>
          <w:sz w:val="24"/>
        </w:rPr>
      </w:pPr>
    </w:p>
    <w:p w:rsidR="00792184" w:rsidRDefault="00792184" w:rsidP="00BB6B1E">
      <w:pPr>
        <w:spacing w:after="0" w:line="240" w:lineRule="auto"/>
        <w:jc w:val="center"/>
        <w:rPr>
          <w:rFonts w:ascii="Times New Roman" w:hAnsi="Times New Roman" w:cs="Times New Roman"/>
          <w:b/>
          <w:sz w:val="24"/>
        </w:rPr>
      </w:pPr>
    </w:p>
    <w:p w:rsidR="00792184" w:rsidRDefault="00792184" w:rsidP="00BB6B1E">
      <w:pPr>
        <w:spacing w:after="0" w:line="240" w:lineRule="auto"/>
        <w:jc w:val="center"/>
        <w:rPr>
          <w:rFonts w:ascii="Times New Roman" w:hAnsi="Times New Roman" w:cs="Times New Roman"/>
          <w:b/>
          <w:sz w:val="24"/>
        </w:rPr>
      </w:pPr>
    </w:p>
    <w:p w:rsidR="00792184" w:rsidRDefault="00792184" w:rsidP="00BB6B1E">
      <w:pPr>
        <w:spacing w:after="0" w:line="240" w:lineRule="auto"/>
        <w:jc w:val="center"/>
        <w:rPr>
          <w:rFonts w:ascii="Times New Roman" w:hAnsi="Times New Roman" w:cs="Times New Roman"/>
          <w:b/>
          <w:sz w:val="24"/>
        </w:rPr>
      </w:pPr>
    </w:p>
    <w:p w:rsidR="00792184" w:rsidRDefault="00792184" w:rsidP="00BB6B1E">
      <w:pPr>
        <w:spacing w:after="0" w:line="240" w:lineRule="auto"/>
        <w:jc w:val="center"/>
        <w:rPr>
          <w:rFonts w:ascii="Times New Roman" w:hAnsi="Times New Roman" w:cs="Times New Roman"/>
          <w:b/>
          <w:sz w:val="24"/>
        </w:rPr>
      </w:pPr>
    </w:p>
    <w:p w:rsidR="00B6680B" w:rsidRPr="00792184" w:rsidRDefault="00BB6B1E" w:rsidP="00BB6B1E">
      <w:pPr>
        <w:spacing w:after="0" w:line="240" w:lineRule="auto"/>
        <w:jc w:val="center"/>
        <w:rPr>
          <w:rFonts w:ascii="Times New Roman" w:hAnsi="Times New Roman" w:cs="Times New Roman"/>
          <w:b/>
        </w:rPr>
      </w:pPr>
      <w:r w:rsidRPr="00792184">
        <w:rPr>
          <w:rFonts w:ascii="Times New Roman" w:hAnsi="Times New Roman" w:cs="Times New Roman"/>
          <w:b/>
        </w:rPr>
        <w:t>День хутора.</w:t>
      </w:r>
    </w:p>
    <w:p w:rsidR="00BB6B1E" w:rsidRPr="00792184" w:rsidRDefault="00BB6B1E" w:rsidP="00BB6B1E">
      <w:pPr>
        <w:spacing w:after="0" w:line="240" w:lineRule="auto"/>
        <w:ind w:firstLine="284"/>
        <w:jc w:val="both"/>
        <w:rPr>
          <w:rFonts w:ascii="Times New Roman" w:eastAsia="Times New Roman" w:hAnsi="Times New Roman" w:cs="Times New Roman"/>
        </w:rPr>
      </w:pPr>
      <w:r w:rsidRPr="00792184">
        <w:rPr>
          <w:rFonts w:ascii="Times New Roman" w:eastAsia="Times New Roman" w:hAnsi="Times New Roman" w:cs="Times New Roman"/>
          <w:kern w:val="36"/>
        </w:rPr>
        <w:t xml:space="preserve">  </w:t>
      </w:r>
      <w:r w:rsidRPr="00792184">
        <w:rPr>
          <w:rFonts w:ascii="Times New Roman" w:eastAsia="Times New Roman" w:hAnsi="Times New Roman" w:cs="Times New Roman"/>
          <w:bCs/>
          <w:shd w:val="clear" w:color="auto" w:fill="FFFFFF"/>
        </w:rPr>
        <w:t>Много в нашем календаре замечательных праздников, но самым любимым для наших жителей, конечно, был и остается «</w:t>
      </w:r>
      <w:r w:rsidRPr="00792184">
        <w:rPr>
          <w:rFonts w:ascii="Times New Roman" w:eastAsia="Times New Roman" w:hAnsi="Times New Roman" w:cs="Times New Roman"/>
          <w:b/>
          <w:bCs/>
        </w:rPr>
        <w:t>День хутора»</w:t>
      </w:r>
      <w:r w:rsidRPr="00792184">
        <w:rPr>
          <w:rFonts w:ascii="Times New Roman" w:eastAsia="Times New Roman" w:hAnsi="Times New Roman" w:cs="Times New Roman"/>
          <w:bCs/>
          <w:shd w:val="clear" w:color="auto" w:fill="FFFFFF"/>
        </w:rPr>
        <w:t>. Это праздник, когда вместе собираются и стар, и млад, где открытость, простота общения создают особую атмосферу душевного тепла и искренности. В</w:t>
      </w:r>
      <w:r w:rsidRPr="00792184">
        <w:rPr>
          <w:rFonts w:ascii="Times New Roman" w:eastAsia="Times New Roman" w:hAnsi="Times New Roman" w:cs="Times New Roman"/>
        </w:rPr>
        <w:t xml:space="preserve"> осенний субботний вечер </w:t>
      </w:r>
      <w:r w:rsidRPr="00792184">
        <w:rPr>
          <w:rFonts w:ascii="Times New Roman" w:eastAsia="Times New Roman" w:hAnsi="Times New Roman" w:cs="Times New Roman"/>
          <w:b/>
          <w:bCs/>
        </w:rPr>
        <w:t xml:space="preserve">13 октября </w:t>
      </w:r>
      <w:r w:rsidRPr="00792184">
        <w:rPr>
          <w:rFonts w:ascii="Times New Roman" w:eastAsia="Times New Roman" w:hAnsi="Times New Roman" w:cs="Times New Roman"/>
        </w:rPr>
        <w:t>на площади перед сельским ДК хуторяне </w:t>
      </w:r>
      <w:r w:rsidRPr="00792184">
        <w:rPr>
          <w:rFonts w:ascii="Times New Roman" w:eastAsia="Times New Roman" w:hAnsi="Times New Roman" w:cs="Times New Roman"/>
          <w:bCs/>
          <w:shd w:val="clear" w:color="auto" w:fill="FFFFFF"/>
        </w:rPr>
        <w:t>собрались на праздник.</w:t>
      </w:r>
    </w:p>
    <w:p w:rsidR="00BB6B1E" w:rsidRPr="00792184" w:rsidRDefault="00BB6B1E" w:rsidP="00BB6B1E">
      <w:pPr>
        <w:spacing w:after="0" w:line="240" w:lineRule="auto"/>
        <w:ind w:firstLine="284"/>
        <w:jc w:val="both"/>
        <w:rPr>
          <w:rFonts w:ascii="Times New Roman" w:eastAsia="Times New Roman" w:hAnsi="Times New Roman" w:cs="Times New Roman"/>
        </w:rPr>
      </w:pPr>
      <w:r w:rsidRPr="00792184">
        <w:rPr>
          <w:rFonts w:ascii="Times New Roman" w:eastAsia="Times New Roman" w:hAnsi="Times New Roman" w:cs="Times New Roman"/>
          <w:shd w:val="clear" w:color="auto" w:fill="FFFFFF"/>
        </w:rPr>
        <w:t xml:space="preserve">По сложившейся традиции в День хутора чествуют самых достойных жителей, и нынешний праздник не стал исключением.  Глава Манойлинского сельского поселения  Литвиненко С.В.  вручил </w:t>
      </w:r>
      <w:r w:rsidRPr="00792184">
        <w:rPr>
          <w:rFonts w:ascii="Times New Roman" w:eastAsia="Times New Roman" w:hAnsi="Times New Roman" w:cs="Times New Roman"/>
          <w:shd w:val="clear" w:color="auto" w:fill="FFFFFF"/>
        </w:rPr>
        <w:lastRenderedPageBreak/>
        <w:t xml:space="preserve">Благодарственные письма за активное участие в общественной жизни хутора. Сувениры, подарки </w:t>
      </w:r>
      <w:r w:rsidRPr="00792184">
        <w:rPr>
          <w:rFonts w:ascii="Times New Roman" w:hAnsi="Times New Roman" w:cs="Times New Roman"/>
        </w:rPr>
        <w:t xml:space="preserve">всем без исключения юбилярам и молодым пенсионерам, новобрачным, родителям новорожденных. Поздравил семьи, отметившие в нынешнем году серебряные свадьбы, родителей, чьи дети проходят службу в рядах Российской Армии. Также </w:t>
      </w:r>
      <w:proofErr w:type="gramStart"/>
      <w:r w:rsidRPr="00792184">
        <w:rPr>
          <w:rFonts w:ascii="Times New Roman" w:hAnsi="Times New Roman" w:cs="Times New Roman"/>
        </w:rPr>
        <w:t>отмечены</w:t>
      </w:r>
      <w:proofErr w:type="gramEnd"/>
      <w:r w:rsidRPr="00792184">
        <w:rPr>
          <w:rFonts w:ascii="Times New Roman" w:hAnsi="Times New Roman" w:cs="Times New Roman"/>
        </w:rPr>
        <w:t xml:space="preserve"> подарками за «Благоустройство усадеб» за оригинальность и творческий подход к оформлению подворий.</w:t>
      </w:r>
    </w:p>
    <w:p w:rsidR="00BB6B1E" w:rsidRPr="00792184" w:rsidRDefault="00BB6B1E" w:rsidP="00BB6B1E">
      <w:pPr>
        <w:spacing w:after="0" w:line="240" w:lineRule="auto"/>
        <w:ind w:firstLine="284"/>
        <w:jc w:val="both"/>
        <w:rPr>
          <w:rFonts w:ascii="Times New Roman" w:eastAsia="Times New Roman" w:hAnsi="Times New Roman" w:cs="Times New Roman"/>
          <w:shd w:val="clear" w:color="auto" w:fill="FFFFFF"/>
        </w:rPr>
      </w:pPr>
      <w:r w:rsidRPr="00792184">
        <w:rPr>
          <w:rFonts w:ascii="Times New Roman" w:eastAsia="Times New Roman" w:hAnsi="Times New Roman" w:cs="Times New Roman"/>
          <w:shd w:val="clear" w:color="auto" w:fill="FFFFFF"/>
        </w:rPr>
        <w:t xml:space="preserve">Большую праздничную программу </w:t>
      </w:r>
      <w:proofErr w:type="gramStart"/>
      <w:r w:rsidRPr="00792184">
        <w:rPr>
          <w:rFonts w:ascii="Times New Roman" w:eastAsia="Times New Roman" w:hAnsi="Times New Roman" w:cs="Times New Roman"/>
          <w:shd w:val="clear" w:color="auto" w:fill="FFFFFF"/>
        </w:rPr>
        <w:t xml:space="preserve">подготовили заведующая СДК Шашлова Н.Ю. и </w:t>
      </w:r>
      <w:proofErr w:type="spellStart"/>
      <w:r w:rsidRPr="00792184">
        <w:rPr>
          <w:rFonts w:ascii="Times New Roman" w:eastAsia="Times New Roman" w:hAnsi="Times New Roman" w:cs="Times New Roman"/>
          <w:shd w:val="clear" w:color="auto" w:fill="FFFFFF"/>
        </w:rPr>
        <w:t>культорганизатор</w:t>
      </w:r>
      <w:proofErr w:type="spellEnd"/>
      <w:r w:rsidRPr="00792184">
        <w:rPr>
          <w:rFonts w:ascii="Times New Roman" w:eastAsia="Times New Roman" w:hAnsi="Times New Roman" w:cs="Times New Roman"/>
          <w:shd w:val="clear" w:color="auto" w:fill="FFFFFF"/>
        </w:rPr>
        <w:t xml:space="preserve"> </w:t>
      </w:r>
      <w:proofErr w:type="spellStart"/>
      <w:r w:rsidRPr="00792184">
        <w:rPr>
          <w:rFonts w:ascii="Times New Roman" w:eastAsia="Times New Roman" w:hAnsi="Times New Roman" w:cs="Times New Roman"/>
          <w:shd w:val="clear" w:color="auto" w:fill="FFFFFF"/>
        </w:rPr>
        <w:t>Хасаева</w:t>
      </w:r>
      <w:proofErr w:type="spellEnd"/>
      <w:r w:rsidRPr="00792184">
        <w:rPr>
          <w:rFonts w:ascii="Times New Roman" w:eastAsia="Times New Roman" w:hAnsi="Times New Roman" w:cs="Times New Roman"/>
          <w:shd w:val="clear" w:color="auto" w:fill="FFFFFF"/>
        </w:rPr>
        <w:t xml:space="preserve"> Е.А.</w:t>
      </w:r>
      <w:r w:rsidRPr="00792184">
        <w:rPr>
          <w:rFonts w:ascii="Times New Roman" w:hAnsi="Times New Roman" w:cs="Times New Roman"/>
        </w:rPr>
        <w:t xml:space="preserve"> В Праздничном концерте принял</w:t>
      </w:r>
      <w:proofErr w:type="gramEnd"/>
      <w:r w:rsidRPr="00792184">
        <w:rPr>
          <w:rFonts w:ascii="Times New Roman" w:hAnsi="Times New Roman" w:cs="Times New Roman"/>
        </w:rPr>
        <w:t xml:space="preserve"> участие народный хор «Радуга», как всегда преподнеся на суд зрителей свои новые музыкальные композиции,</w:t>
      </w:r>
      <w:r w:rsidRPr="00792184">
        <w:rPr>
          <w:rFonts w:ascii="Times New Roman" w:eastAsia="Times New Roman" w:hAnsi="Times New Roman" w:cs="Times New Roman"/>
          <w:shd w:val="clear" w:color="auto" w:fill="FFFFFF"/>
        </w:rPr>
        <w:t xml:space="preserve"> коллектив Клетского Дома культуры. С днем  хутора  всех зрителей поздравили   начальник  общего отдела Васильева О.Г., Директор ГКУ </w:t>
      </w:r>
      <w:proofErr w:type="gramStart"/>
      <w:r w:rsidRPr="00792184">
        <w:rPr>
          <w:rFonts w:ascii="Times New Roman" w:eastAsia="Times New Roman" w:hAnsi="Times New Roman" w:cs="Times New Roman"/>
          <w:shd w:val="clear" w:color="auto" w:fill="FFFFFF"/>
        </w:rPr>
        <w:t>СО</w:t>
      </w:r>
      <w:proofErr w:type="gramEnd"/>
      <w:r w:rsidRPr="00792184">
        <w:rPr>
          <w:rFonts w:ascii="Times New Roman" w:eastAsia="Times New Roman" w:hAnsi="Times New Roman" w:cs="Times New Roman"/>
          <w:shd w:val="clear" w:color="auto" w:fill="FFFFFF"/>
        </w:rPr>
        <w:t xml:space="preserve"> Дементьева Ю.А. На празднике для детворы и взрослых были организованы разнообразные игры и конкурсы.</w:t>
      </w:r>
    </w:p>
    <w:p w:rsidR="00BB6B1E" w:rsidRPr="00792184" w:rsidRDefault="00BB6B1E" w:rsidP="00BB6B1E">
      <w:pPr>
        <w:spacing w:after="0" w:line="240" w:lineRule="auto"/>
        <w:ind w:firstLine="284"/>
        <w:jc w:val="both"/>
        <w:rPr>
          <w:rFonts w:ascii="Times New Roman" w:eastAsia="Times New Roman" w:hAnsi="Times New Roman" w:cs="Times New Roman"/>
        </w:rPr>
      </w:pPr>
      <w:r w:rsidRPr="00792184">
        <w:rPr>
          <w:rFonts w:ascii="Times New Roman" w:eastAsia="Times New Roman" w:hAnsi="Times New Roman" w:cs="Times New Roman"/>
          <w:shd w:val="clear" w:color="auto" w:fill="FFFFFF"/>
        </w:rPr>
        <w:t>Вечером культурные мероприятия закончились праздничным салютом и дискотекой под живую музыку. Это мероприятие  надолго останется в памяти  жителей и гостей хутора.</w:t>
      </w:r>
    </w:p>
    <w:p w:rsidR="00BB6B1E" w:rsidRPr="00792184" w:rsidRDefault="00BB6B1E" w:rsidP="00BB6B1E">
      <w:pPr>
        <w:spacing w:after="0" w:line="240" w:lineRule="auto"/>
        <w:jc w:val="both"/>
        <w:outlineLvl w:val="0"/>
        <w:rPr>
          <w:rFonts w:ascii="Times New Roman" w:eastAsia="Times New Roman" w:hAnsi="Times New Roman" w:cs="Times New Roman"/>
          <w:kern w:val="36"/>
        </w:rPr>
      </w:pPr>
    </w:p>
    <w:p w:rsidR="00B6680B" w:rsidRDefault="00667934" w:rsidP="00667934">
      <w:pPr>
        <w:spacing w:after="0" w:line="240" w:lineRule="auto"/>
        <w:jc w:val="center"/>
        <w:outlineLvl w:val="0"/>
        <w:rPr>
          <w:rFonts w:ascii="Times New Roman" w:eastAsia="Times New Roman" w:hAnsi="Times New Roman" w:cs="Times New Roman"/>
          <w:b/>
          <w:i/>
          <w:color w:val="242424"/>
          <w:kern w:val="36"/>
          <w:sz w:val="26"/>
          <w:szCs w:val="26"/>
        </w:rPr>
      </w:pPr>
      <w:r w:rsidRPr="00667934">
        <w:rPr>
          <w:rFonts w:ascii="Times New Roman" w:eastAsia="Times New Roman" w:hAnsi="Times New Roman" w:cs="Times New Roman"/>
          <w:noProof/>
          <w:color w:val="242424"/>
          <w:kern w:val="36"/>
          <w:sz w:val="24"/>
          <w:szCs w:val="24"/>
        </w:rPr>
        <w:drawing>
          <wp:inline distT="0" distB="0" distL="0" distR="0">
            <wp:extent cx="2251710" cy="1688401"/>
            <wp:effectExtent l="38100" t="0" r="15240" b="502349"/>
            <wp:docPr id="7" name="Рисунок 6" descr="E:\газета\DSCN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азета\DSCN0739.JPG"/>
                    <pic:cNvPicPr>
                      <a:picLocks noChangeAspect="1" noChangeArrowheads="1"/>
                    </pic:cNvPicPr>
                  </pic:nvPicPr>
                  <pic:blipFill>
                    <a:blip r:embed="rId10" cstate="print"/>
                    <a:srcRect/>
                    <a:stretch>
                      <a:fillRect/>
                    </a:stretch>
                  </pic:blipFill>
                  <pic:spPr bwMode="auto">
                    <a:xfrm>
                      <a:off x="0" y="0"/>
                      <a:ext cx="2250267" cy="16873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6680B" w:rsidRDefault="00667934" w:rsidP="00667934">
      <w:pPr>
        <w:spacing w:after="0" w:line="240" w:lineRule="auto"/>
        <w:jc w:val="center"/>
        <w:outlineLvl w:val="0"/>
        <w:rPr>
          <w:rFonts w:ascii="Times New Roman" w:eastAsia="Times New Roman" w:hAnsi="Times New Roman" w:cs="Times New Roman"/>
          <w:b/>
          <w:i/>
          <w:color w:val="242424"/>
          <w:kern w:val="36"/>
          <w:sz w:val="26"/>
          <w:szCs w:val="26"/>
        </w:rPr>
      </w:pPr>
      <w:r w:rsidRPr="00667934">
        <w:rPr>
          <w:rFonts w:ascii="Times New Roman" w:eastAsia="Times New Roman" w:hAnsi="Times New Roman" w:cs="Times New Roman"/>
          <w:b/>
          <w:i/>
          <w:noProof/>
          <w:color w:val="242424"/>
          <w:kern w:val="36"/>
          <w:sz w:val="26"/>
          <w:szCs w:val="26"/>
        </w:rPr>
        <w:drawing>
          <wp:inline distT="0" distB="0" distL="0" distR="0">
            <wp:extent cx="2154407" cy="1615440"/>
            <wp:effectExtent l="171450" t="133350" r="360193" b="308610"/>
            <wp:docPr id="8" name="Рисунок 2" descr="E:\газета\DSCN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азета\DSCN0722.JPG"/>
                    <pic:cNvPicPr>
                      <a:picLocks noChangeAspect="1" noChangeArrowheads="1"/>
                    </pic:cNvPicPr>
                  </pic:nvPicPr>
                  <pic:blipFill>
                    <a:blip r:embed="rId11" cstate="print"/>
                    <a:srcRect/>
                    <a:stretch>
                      <a:fillRect/>
                    </a:stretch>
                  </pic:blipFill>
                  <pic:spPr bwMode="auto">
                    <a:xfrm>
                      <a:off x="0" y="0"/>
                      <a:ext cx="2153026" cy="1614405"/>
                    </a:xfrm>
                    <a:prstGeom prst="rect">
                      <a:avLst/>
                    </a:prstGeom>
                    <a:ln>
                      <a:noFill/>
                    </a:ln>
                    <a:effectLst>
                      <a:outerShdw blurRad="292100" dist="139700" dir="2700000" algn="tl" rotWithShape="0">
                        <a:srgbClr val="333333">
                          <a:alpha val="65000"/>
                        </a:srgbClr>
                      </a:outerShdw>
                    </a:effectLst>
                  </pic:spPr>
                </pic:pic>
              </a:graphicData>
            </a:graphic>
          </wp:inline>
        </w:drawing>
      </w:r>
      <w:r w:rsidRPr="00667934">
        <w:rPr>
          <w:rFonts w:ascii="Times New Roman" w:eastAsia="Times New Roman" w:hAnsi="Times New Roman" w:cs="Times New Roman"/>
          <w:b/>
          <w:i/>
          <w:noProof/>
          <w:color w:val="242424"/>
          <w:kern w:val="36"/>
          <w:sz w:val="26"/>
          <w:szCs w:val="26"/>
        </w:rPr>
        <w:drawing>
          <wp:inline distT="0" distB="0" distL="0" distR="0">
            <wp:extent cx="2154408" cy="1615440"/>
            <wp:effectExtent l="171450" t="133350" r="360192" b="308610"/>
            <wp:docPr id="9" name="Рисунок 5" descr="E:\газета\DSCN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азета\DSCN0666.JPG"/>
                    <pic:cNvPicPr>
                      <a:picLocks noChangeAspect="1" noChangeArrowheads="1"/>
                    </pic:cNvPicPr>
                  </pic:nvPicPr>
                  <pic:blipFill>
                    <a:blip r:embed="rId12" cstate="print"/>
                    <a:srcRect/>
                    <a:stretch>
                      <a:fillRect/>
                    </a:stretch>
                  </pic:blipFill>
                  <pic:spPr bwMode="auto">
                    <a:xfrm>
                      <a:off x="0" y="0"/>
                      <a:ext cx="2153027" cy="1614404"/>
                    </a:xfrm>
                    <a:prstGeom prst="rect">
                      <a:avLst/>
                    </a:prstGeom>
                    <a:ln>
                      <a:noFill/>
                    </a:ln>
                    <a:effectLst>
                      <a:outerShdw blurRad="292100" dist="139700" dir="2700000" algn="tl" rotWithShape="0">
                        <a:srgbClr val="333333">
                          <a:alpha val="65000"/>
                        </a:srgbClr>
                      </a:outerShdw>
                    </a:effectLst>
                  </pic:spPr>
                </pic:pic>
              </a:graphicData>
            </a:graphic>
          </wp:inline>
        </w:drawing>
      </w:r>
    </w:p>
    <w:p w:rsidR="00056F13" w:rsidRPr="00792184" w:rsidRDefault="00213F56" w:rsidP="00213F56">
      <w:pPr>
        <w:pStyle w:val="1"/>
        <w:rPr>
          <w:b/>
          <w:i/>
          <w:sz w:val="22"/>
          <w:szCs w:val="24"/>
          <w:u w:val="single"/>
        </w:rPr>
      </w:pPr>
      <w:r w:rsidRPr="00792184">
        <w:rPr>
          <w:b/>
          <w:i/>
          <w:sz w:val="22"/>
          <w:szCs w:val="24"/>
          <w:u w:val="single"/>
        </w:rPr>
        <w:t>ОФИЦИОЗ</w:t>
      </w:r>
    </w:p>
    <w:p w:rsidR="00792184" w:rsidRPr="00792184" w:rsidRDefault="00792184" w:rsidP="00792184">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rPr>
      </w:pPr>
      <w:r w:rsidRPr="00792184">
        <w:rPr>
          <w:rFonts w:ascii="Times New Roman" w:eastAsia="Times New Roman" w:hAnsi="Times New Roman" w:cs="Times New Roman"/>
          <w:b/>
          <w:bCs/>
          <w:color w:val="000000"/>
        </w:rPr>
        <w:t>АДМИНИСТРАЦИЯ  МАНОЙЛИНСКОГО</w:t>
      </w:r>
    </w:p>
    <w:p w:rsidR="00792184" w:rsidRPr="00792184" w:rsidRDefault="00792184" w:rsidP="00792184">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rPr>
      </w:pPr>
      <w:r w:rsidRPr="00792184">
        <w:rPr>
          <w:rFonts w:ascii="Times New Roman" w:eastAsia="Times New Roman" w:hAnsi="Times New Roman" w:cs="Times New Roman"/>
          <w:b/>
          <w:bCs/>
          <w:color w:val="000000"/>
        </w:rPr>
        <w:t xml:space="preserve">  СЕЛЬСКОГО ПОСЕЛЕНИЯ</w:t>
      </w:r>
    </w:p>
    <w:p w:rsidR="00792184" w:rsidRPr="00792184" w:rsidRDefault="00792184" w:rsidP="00792184">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rPr>
      </w:pPr>
      <w:r w:rsidRPr="00792184">
        <w:rPr>
          <w:rFonts w:ascii="Times New Roman" w:eastAsia="Times New Roman" w:hAnsi="Times New Roman" w:cs="Times New Roman"/>
          <w:b/>
          <w:bCs/>
          <w:color w:val="000000"/>
        </w:rPr>
        <w:t xml:space="preserve"> КЛЕТСКОГО МУНИЦИПАЛЬНОГО РАЙОНА </w:t>
      </w:r>
    </w:p>
    <w:p w:rsidR="00792184" w:rsidRPr="00792184" w:rsidRDefault="00792184" w:rsidP="00792184">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rPr>
      </w:pPr>
      <w:r w:rsidRPr="00792184">
        <w:rPr>
          <w:rFonts w:ascii="Times New Roman" w:eastAsia="Times New Roman" w:hAnsi="Times New Roman" w:cs="Times New Roman"/>
          <w:b/>
          <w:bCs/>
          <w:color w:val="000000"/>
        </w:rPr>
        <w:t xml:space="preserve"> ВОЛГОГРАДСКОЙ  ОБЛАСТИ</w:t>
      </w:r>
    </w:p>
    <w:p w:rsidR="00792184" w:rsidRPr="00792184" w:rsidRDefault="00792184" w:rsidP="00792184">
      <w:pPr>
        <w:spacing w:after="0"/>
        <w:jc w:val="center"/>
        <w:rPr>
          <w:rFonts w:ascii="Times New Roman" w:hAnsi="Times New Roman" w:cs="Times New Roman"/>
          <w:bCs/>
          <w:color w:val="000000"/>
        </w:rPr>
      </w:pPr>
      <w:r w:rsidRPr="00792184">
        <w:rPr>
          <w:rFonts w:ascii="Times New Roman" w:hAnsi="Times New Roman" w:cs="Times New Roman"/>
          <w:bCs/>
          <w:color w:val="000000"/>
        </w:rPr>
        <w:t>403583,  х.Манойлин, ул</w:t>
      </w:r>
      <w:proofErr w:type="gramStart"/>
      <w:r w:rsidRPr="00792184">
        <w:rPr>
          <w:rFonts w:ascii="Times New Roman" w:hAnsi="Times New Roman" w:cs="Times New Roman"/>
          <w:bCs/>
          <w:color w:val="000000"/>
        </w:rPr>
        <w:t>.Ш</w:t>
      </w:r>
      <w:proofErr w:type="gramEnd"/>
      <w:r w:rsidRPr="00792184">
        <w:rPr>
          <w:rFonts w:ascii="Times New Roman" w:hAnsi="Times New Roman" w:cs="Times New Roman"/>
          <w:bCs/>
          <w:color w:val="000000"/>
        </w:rPr>
        <w:t>кольная, д. 9. тел/факс 8-84466 4-56-46 ОКПО 4126637</w:t>
      </w:r>
    </w:p>
    <w:p w:rsidR="00792184" w:rsidRPr="00792184" w:rsidRDefault="00792184" w:rsidP="00792184">
      <w:pPr>
        <w:pBdr>
          <w:bottom w:val="single" w:sz="12" w:space="1" w:color="auto"/>
        </w:pBdr>
        <w:tabs>
          <w:tab w:val="center" w:pos="4677"/>
          <w:tab w:val="right" w:pos="9355"/>
        </w:tabs>
        <w:spacing w:after="0"/>
        <w:jc w:val="center"/>
        <w:rPr>
          <w:rFonts w:ascii="Times New Roman" w:hAnsi="Times New Roman" w:cs="Times New Roman"/>
          <w:bCs/>
          <w:color w:val="000000"/>
        </w:rPr>
      </w:pPr>
      <w:proofErr w:type="spellStart"/>
      <w:proofErr w:type="gramStart"/>
      <w:r w:rsidRPr="00792184">
        <w:rPr>
          <w:rFonts w:ascii="Times New Roman" w:hAnsi="Times New Roman" w:cs="Times New Roman"/>
          <w:bCs/>
          <w:color w:val="000000"/>
        </w:rPr>
        <w:t>р</w:t>
      </w:r>
      <w:proofErr w:type="spellEnd"/>
      <w:proofErr w:type="gramEnd"/>
      <w:r w:rsidRPr="00792184">
        <w:rPr>
          <w:rFonts w:ascii="Times New Roman" w:hAnsi="Times New Roman" w:cs="Times New Roman"/>
          <w:bCs/>
          <w:color w:val="000000"/>
        </w:rPr>
        <w:t>/счет 40204810800000000339 в Отделение Волгоград</w:t>
      </w:r>
    </w:p>
    <w:p w:rsidR="00792184" w:rsidRPr="00792184" w:rsidRDefault="00792184" w:rsidP="00792184">
      <w:pPr>
        <w:pBdr>
          <w:bottom w:val="single" w:sz="12" w:space="1" w:color="auto"/>
        </w:pBdr>
        <w:tabs>
          <w:tab w:val="center" w:pos="4677"/>
          <w:tab w:val="right" w:pos="9355"/>
        </w:tabs>
        <w:spacing w:after="0"/>
        <w:jc w:val="center"/>
        <w:rPr>
          <w:rFonts w:ascii="Times New Roman" w:hAnsi="Times New Roman" w:cs="Times New Roman"/>
          <w:bCs/>
          <w:color w:val="000000"/>
        </w:rPr>
      </w:pPr>
      <w:r w:rsidRPr="00792184">
        <w:rPr>
          <w:rFonts w:ascii="Times New Roman" w:hAnsi="Times New Roman" w:cs="Times New Roman"/>
          <w:bCs/>
          <w:color w:val="000000"/>
        </w:rPr>
        <w:t>ИНН/ КПП 3412301348/341201001</w:t>
      </w:r>
    </w:p>
    <w:p w:rsidR="00792184" w:rsidRPr="00792184" w:rsidRDefault="00792184" w:rsidP="00792184">
      <w:pPr>
        <w:keepNext/>
        <w:widowControl w:val="0"/>
        <w:autoSpaceDE w:val="0"/>
        <w:autoSpaceDN w:val="0"/>
        <w:adjustRightInd w:val="0"/>
        <w:spacing w:before="240" w:after="60" w:line="240" w:lineRule="auto"/>
        <w:jc w:val="center"/>
        <w:outlineLvl w:val="1"/>
        <w:rPr>
          <w:rFonts w:ascii="Times New Roman" w:eastAsia="Times New Roman" w:hAnsi="Times New Roman" w:cs="Times New Roman"/>
          <w:b/>
          <w:iCs/>
        </w:rPr>
      </w:pPr>
      <w:r w:rsidRPr="00792184">
        <w:rPr>
          <w:rFonts w:ascii="Times New Roman" w:eastAsia="Times New Roman" w:hAnsi="Times New Roman" w:cs="Times New Roman"/>
          <w:b/>
          <w:iCs/>
        </w:rPr>
        <w:t>ПОСТАНОВЛЕНИЕ</w:t>
      </w:r>
    </w:p>
    <w:p w:rsidR="00792184" w:rsidRPr="00792184" w:rsidRDefault="00792184" w:rsidP="00792184">
      <w:pPr>
        <w:jc w:val="both"/>
        <w:rPr>
          <w:rFonts w:ascii="Times New Roman" w:eastAsia="Times New Roman" w:hAnsi="Times New Roman" w:cs="Times New Roman"/>
          <w:color w:val="0000FF"/>
        </w:rPr>
      </w:pPr>
      <w:r w:rsidRPr="00792184">
        <w:rPr>
          <w:rFonts w:ascii="Times New Roman" w:eastAsia="Times New Roman" w:hAnsi="Times New Roman" w:cs="Times New Roman"/>
        </w:rPr>
        <w:t>от 05 октября 2018  года   № 91</w:t>
      </w:r>
    </w:p>
    <w:p w:rsidR="00792184" w:rsidRPr="00792184" w:rsidRDefault="00792184" w:rsidP="00792184">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80"/>
        </w:rPr>
      </w:pPr>
      <w:r w:rsidRPr="00792184">
        <w:rPr>
          <w:rFonts w:ascii="Times New Roman" w:eastAsia="Times New Roman" w:hAnsi="Times New Roman" w:cs="Times New Roman"/>
          <w:b/>
          <w:bCs/>
          <w:spacing w:val="-6"/>
        </w:rPr>
        <w:t>О внесении изменений в постановление администрации Манойлинского сельского поселения от 14.11.2016 № 92  «Об утверждении муниципальной программы «Комплексное благоустройство территории Манойлинского сельского поселения на 2017 год и плановый период 2018 и 2019 годов»</w:t>
      </w:r>
    </w:p>
    <w:p w:rsidR="00792184" w:rsidRPr="00792184" w:rsidRDefault="00792184" w:rsidP="00792184">
      <w:pPr>
        <w:autoSpaceDE w:val="0"/>
        <w:autoSpaceDN w:val="0"/>
        <w:adjustRightInd w:val="0"/>
        <w:spacing w:after="0" w:line="240" w:lineRule="auto"/>
        <w:ind w:firstLine="540"/>
        <w:jc w:val="both"/>
        <w:outlineLvl w:val="1"/>
        <w:rPr>
          <w:rFonts w:ascii="Times New Roman" w:hAnsi="Times New Roman" w:cs="Times New Roman"/>
        </w:rPr>
      </w:pPr>
    </w:p>
    <w:p w:rsidR="00792184" w:rsidRPr="00792184" w:rsidRDefault="00792184" w:rsidP="00792184">
      <w:pPr>
        <w:autoSpaceDE w:val="0"/>
        <w:autoSpaceDN w:val="0"/>
        <w:adjustRightInd w:val="0"/>
        <w:spacing w:after="0" w:line="240" w:lineRule="auto"/>
        <w:ind w:firstLine="540"/>
        <w:jc w:val="both"/>
        <w:outlineLvl w:val="1"/>
        <w:rPr>
          <w:rFonts w:ascii="Times New Roman" w:hAnsi="Times New Roman" w:cs="Times New Roman"/>
        </w:rPr>
      </w:pPr>
      <w:proofErr w:type="gramStart"/>
      <w:r w:rsidRPr="00792184">
        <w:rPr>
          <w:rFonts w:ascii="Times New Roman" w:hAnsi="Times New Roman" w:cs="Times New Roman"/>
        </w:rPr>
        <w:t xml:space="preserve">В соответствии с решением Совета депутатов Манойлинского сельского поселения от 28.09.2018 № 3/1 «О внесении изменений и дополнений в решение Совета депутатов Манойлинского сельского поселения от 20 декабря 2017г. № 58/3 «Об утверждении бюджета Манойлинского сельского поселения Клетского района Волгоградской области на 2018 год и плановый период 2019 и 2020 </w:t>
      </w:r>
      <w:r w:rsidRPr="00792184">
        <w:rPr>
          <w:rFonts w:ascii="Times New Roman" w:hAnsi="Times New Roman" w:cs="Times New Roman"/>
        </w:rPr>
        <w:lastRenderedPageBreak/>
        <w:t>годов»,  администрация Манойлинского сельского поселения Клетского муниципального района Волгоградской области</w:t>
      </w:r>
      <w:proofErr w:type="gramEnd"/>
    </w:p>
    <w:p w:rsidR="00792184" w:rsidRPr="00792184" w:rsidRDefault="00792184" w:rsidP="00792184">
      <w:pPr>
        <w:autoSpaceDE w:val="0"/>
        <w:autoSpaceDN w:val="0"/>
        <w:adjustRightInd w:val="0"/>
        <w:spacing w:after="0" w:line="240" w:lineRule="auto"/>
        <w:ind w:firstLine="540"/>
        <w:jc w:val="both"/>
        <w:outlineLvl w:val="1"/>
        <w:rPr>
          <w:rFonts w:ascii="Times New Roman" w:hAnsi="Times New Roman" w:cs="Times New Roman"/>
        </w:rPr>
      </w:pPr>
    </w:p>
    <w:p w:rsidR="00792184" w:rsidRPr="00792184" w:rsidRDefault="00792184" w:rsidP="00792184">
      <w:pPr>
        <w:tabs>
          <w:tab w:val="center" w:pos="4947"/>
        </w:tabs>
        <w:autoSpaceDE w:val="0"/>
        <w:autoSpaceDN w:val="0"/>
        <w:adjustRightInd w:val="0"/>
        <w:spacing w:after="0" w:line="240" w:lineRule="auto"/>
        <w:ind w:firstLine="540"/>
        <w:jc w:val="both"/>
        <w:outlineLvl w:val="1"/>
        <w:rPr>
          <w:rFonts w:ascii="Times New Roman" w:hAnsi="Times New Roman" w:cs="Times New Roman"/>
        </w:rPr>
      </w:pPr>
      <w:r w:rsidRPr="00792184">
        <w:rPr>
          <w:rFonts w:ascii="Times New Roman" w:hAnsi="Times New Roman" w:cs="Times New Roman"/>
        </w:rPr>
        <w:t xml:space="preserve"> ПОСТАНОВЛЯЕТ:</w:t>
      </w:r>
      <w:r w:rsidRPr="00792184">
        <w:rPr>
          <w:rFonts w:ascii="Times New Roman" w:hAnsi="Times New Roman" w:cs="Times New Roman"/>
        </w:rPr>
        <w:tab/>
      </w:r>
    </w:p>
    <w:p w:rsidR="00792184" w:rsidRPr="00792184" w:rsidRDefault="00792184" w:rsidP="00792184">
      <w:pPr>
        <w:autoSpaceDE w:val="0"/>
        <w:autoSpaceDN w:val="0"/>
        <w:adjustRightInd w:val="0"/>
        <w:spacing w:after="0" w:line="240" w:lineRule="auto"/>
        <w:ind w:firstLine="540"/>
        <w:jc w:val="both"/>
        <w:outlineLvl w:val="1"/>
        <w:rPr>
          <w:rFonts w:ascii="Times New Roman" w:hAnsi="Times New Roman" w:cs="Times New Roman"/>
        </w:rPr>
      </w:pPr>
    </w:p>
    <w:p w:rsidR="00792184" w:rsidRPr="00792184" w:rsidRDefault="00792184" w:rsidP="00792184">
      <w:pPr>
        <w:numPr>
          <w:ilvl w:val="0"/>
          <w:numId w:val="18"/>
        </w:numPr>
        <w:autoSpaceDE w:val="0"/>
        <w:autoSpaceDN w:val="0"/>
        <w:adjustRightInd w:val="0"/>
        <w:spacing w:after="0" w:line="240" w:lineRule="auto"/>
        <w:contextualSpacing/>
        <w:jc w:val="both"/>
        <w:outlineLvl w:val="1"/>
        <w:rPr>
          <w:rFonts w:ascii="Times New Roman" w:hAnsi="Times New Roman" w:cs="Times New Roman"/>
        </w:rPr>
      </w:pPr>
      <w:r w:rsidRPr="00792184">
        <w:rPr>
          <w:rFonts w:ascii="Times New Roman" w:hAnsi="Times New Roman" w:cs="Times New Roman"/>
        </w:rPr>
        <w:t xml:space="preserve">Изложить приложение № 1  к постановлению администрации Манойлинского сельского поселения от 14.11.2016 № 92 «Об утверждении муниципальной  программы «Комплексное благоустройство территории Манойлинского сельского поселения на 2017 год и плановый период 2018 и 2019 годов» в новой редакции, согласно приложению. </w:t>
      </w:r>
    </w:p>
    <w:p w:rsidR="00792184" w:rsidRPr="00792184" w:rsidRDefault="00792184" w:rsidP="00792184">
      <w:pPr>
        <w:numPr>
          <w:ilvl w:val="0"/>
          <w:numId w:val="18"/>
        </w:numPr>
        <w:autoSpaceDE w:val="0"/>
        <w:autoSpaceDN w:val="0"/>
        <w:adjustRightInd w:val="0"/>
        <w:spacing w:after="0" w:line="240" w:lineRule="auto"/>
        <w:contextualSpacing/>
        <w:jc w:val="both"/>
        <w:outlineLvl w:val="1"/>
        <w:rPr>
          <w:rFonts w:ascii="Times New Roman" w:hAnsi="Times New Roman" w:cs="Times New Roman"/>
        </w:rPr>
      </w:pPr>
      <w:r w:rsidRPr="00792184">
        <w:rPr>
          <w:rFonts w:ascii="Times New Roman" w:hAnsi="Times New Roman" w:cs="Times New Roman"/>
        </w:rPr>
        <w:t>Настоящее постановление вступает в силу с момента официального обнародования.</w:t>
      </w:r>
    </w:p>
    <w:p w:rsidR="00792184" w:rsidRPr="00792184" w:rsidRDefault="00792184" w:rsidP="00792184">
      <w:pPr>
        <w:autoSpaceDE w:val="0"/>
        <w:autoSpaceDN w:val="0"/>
        <w:adjustRightInd w:val="0"/>
        <w:spacing w:after="0" w:line="240" w:lineRule="auto"/>
        <w:jc w:val="both"/>
        <w:outlineLvl w:val="1"/>
        <w:rPr>
          <w:rFonts w:ascii="Times New Roman" w:hAnsi="Times New Roman" w:cs="Times New Roman"/>
        </w:rPr>
      </w:pPr>
    </w:p>
    <w:p w:rsidR="00792184" w:rsidRPr="00792184" w:rsidRDefault="00792184" w:rsidP="00792184">
      <w:pPr>
        <w:autoSpaceDE w:val="0"/>
        <w:autoSpaceDN w:val="0"/>
        <w:adjustRightInd w:val="0"/>
        <w:spacing w:after="0" w:line="240" w:lineRule="auto"/>
        <w:jc w:val="both"/>
        <w:outlineLvl w:val="1"/>
        <w:rPr>
          <w:rFonts w:ascii="Times New Roman" w:hAnsi="Times New Roman" w:cs="Times New Roman"/>
        </w:rPr>
      </w:pPr>
    </w:p>
    <w:p w:rsidR="00792184" w:rsidRPr="00792184" w:rsidRDefault="00792184" w:rsidP="00792184">
      <w:pPr>
        <w:autoSpaceDE w:val="0"/>
        <w:autoSpaceDN w:val="0"/>
        <w:adjustRightInd w:val="0"/>
        <w:spacing w:after="0" w:line="240" w:lineRule="auto"/>
        <w:jc w:val="both"/>
        <w:outlineLvl w:val="1"/>
        <w:rPr>
          <w:rFonts w:ascii="Times New Roman" w:hAnsi="Times New Roman" w:cs="Times New Roman"/>
        </w:rPr>
      </w:pPr>
      <w:r w:rsidRPr="00792184">
        <w:rPr>
          <w:rFonts w:ascii="Times New Roman" w:hAnsi="Times New Roman" w:cs="Times New Roman"/>
        </w:rPr>
        <w:t>Глава Манойлинского                                                                                   С.В. Литвиненко</w:t>
      </w:r>
    </w:p>
    <w:p w:rsidR="00792184" w:rsidRDefault="00792184" w:rsidP="00792184">
      <w:pPr>
        <w:autoSpaceDE w:val="0"/>
        <w:autoSpaceDN w:val="0"/>
        <w:adjustRightInd w:val="0"/>
        <w:spacing w:after="0" w:line="240" w:lineRule="auto"/>
        <w:jc w:val="both"/>
        <w:outlineLvl w:val="1"/>
        <w:rPr>
          <w:rFonts w:ascii="Times New Roman" w:hAnsi="Times New Roman" w:cs="Times New Roman"/>
        </w:rPr>
      </w:pPr>
      <w:r w:rsidRPr="00792184">
        <w:rPr>
          <w:rFonts w:ascii="Times New Roman" w:hAnsi="Times New Roman" w:cs="Times New Roman"/>
        </w:rPr>
        <w:t>сельского поселения</w:t>
      </w:r>
    </w:p>
    <w:p w:rsidR="00792184" w:rsidRPr="00792184" w:rsidRDefault="00792184" w:rsidP="00792184">
      <w:pPr>
        <w:autoSpaceDE w:val="0"/>
        <w:autoSpaceDN w:val="0"/>
        <w:adjustRightInd w:val="0"/>
        <w:spacing w:after="0" w:line="240" w:lineRule="auto"/>
        <w:jc w:val="both"/>
        <w:outlineLvl w:val="1"/>
        <w:rPr>
          <w:rFonts w:ascii="Times New Roman" w:hAnsi="Times New Roman" w:cs="Times New Roman"/>
          <w:i/>
        </w:rPr>
      </w:pPr>
      <w:r>
        <w:rPr>
          <w:rFonts w:ascii="Times New Roman" w:hAnsi="Times New Roman" w:cs="Times New Roman"/>
        </w:rPr>
        <w:t xml:space="preserve">                                                                                                                                     </w:t>
      </w:r>
      <w:r w:rsidRPr="00792184">
        <w:rPr>
          <w:rFonts w:ascii="Times New Roman" w:hAnsi="Times New Roman" w:cs="Times New Roman"/>
          <w:i/>
        </w:rPr>
        <w:t xml:space="preserve">Приложение №1                                                                                           </w:t>
      </w:r>
    </w:p>
    <w:p w:rsidR="00792184" w:rsidRDefault="00792184" w:rsidP="00792184">
      <w:pPr>
        <w:autoSpaceDE w:val="0"/>
        <w:autoSpaceDN w:val="0"/>
        <w:adjustRightInd w:val="0"/>
        <w:spacing w:after="0" w:line="240" w:lineRule="auto"/>
        <w:jc w:val="center"/>
        <w:outlineLvl w:val="1"/>
        <w:rPr>
          <w:rFonts w:ascii="Times New Roman" w:hAnsi="Times New Roman" w:cs="Times New Roman"/>
        </w:rPr>
      </w:pPr>
      <w:r w:rsidRPr="00792184">
        <w:rPr>
          <w:rFonts w:ascii="Times New Roman" w:hAnsi="Times New Roman" w:cs="Times New Roman"/>
        </w:rPr>
        <w:t>к муниципальной программе</w:t>
      </w:r>
    </w:p>
    <w:p w:rsidR="00792184" w:rsidRPr="00792184" w:rsidRDefault="00792184" w:rsidP="00792184">
      <w:pPr>
        <w:autoSpaceDE w:val="0"/>
        <w:autoSpaceDN w:val="0"/>
        <w:adjustRightInd w:val="0"/>
        <w:spacing w:after="0" w:line="240" w:lineRule="auto"/>
        <w:jc w:val="center"/>
        <w:outlineLvl w:val="1"/>
        <w:rPr>
          <w:rFonts w:ascii="Times New Roman" w:hAnsi="Times New Roman" w:cs="Times New Roman"/>
        </w:rPr>
      </w:pPr>
      <w:r w:rsidRPr="00792184">
        <w:rPr>
          <w:rFonts w:ascii="Times New Roman" w:hAnsi="Times New Roman" w:cs="Times New Roman"/>
        </w:rPr>
        <w:t>«Комплексное благоустройство территории Манойлинского сельского поселения на 2017 год и на плановый период  2018 и 2019 годов»</w:t>
      </w:r>
    </w:p>
    <w:p w:rsidR="00792184" w:rsidRPr="00792184" w:rsidRDefault="00792184" w:rsidP="00792184">
      <w:pPr>
        <w:autoSpaceDE w:val="0"/>
        <w:autoSpaceDN w:val="0"/>
        <w:adjustRightInd w:val="0"/>
        <w:spacing w:line="240" w:lineRule="auto"/>
        <w:jc w:val="center"/>
        <w:rPr>
          <w:rFonts w:ascii="Times New Roman" w:hAnsi="Times New Roman" w:cs="Times New Roman"/>
          <w:b/>
          <w:i/>
        </w:rPr>
      </w:pPr>
      <w:r w:rsidRPr="00792184">
        <w:rPr>
          <w:rFonts w:ascii="Times New Roman" w:hAnsi="Times New Roman" w:cs="Times New Roman"/>
          <w:b/>
          <w:i/>
        </w:rPr>
        <w:t>Система мероприятий и объемы финансирования муниципальной программы и подпрограмм «Комплексное благоустройство территории Манойлинского сельского поселения</w:t>
      </w:r>
    </w:p>
    <w:p w:rsidR="00792184" w:rsidRPr="00792184" w:rsidRDefault="00792184" w:rsidP="00792184">
      <w:pPr>
        <w:autoSpaceDE w:val="0"/>
        <w:autoSpaceDN w:val="0"/>
        <w:adjustRightInd w:val="0"/>
        <w:spacing w:line="240" w:lineRule="auto"/>
        <w:jc w:val="center"/>
        <w:rPr>
          <w:rFonts w:ascii="Times New Roman" w:hAnsi="Times New Roman" w:cs="Times New Roman"/>
          <w:b/>
          <w:i/>
        </w:rPr>
      </w:pPr>
      <w:r w:rsidRPr="00792184">
        <w:rPr>
          <w:rFonts w:ascii="Times New Roman" w:hAnsi="Times New Roman" w:cs="Times New Roman"/>
          <w:b/>
          <w:i/>
        </w:rPr>
        <w:t>на 2017 год и на плановый период 2018 и 2019 годов».</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
        <w:gridCol w:w="76"/>
        <w:gridCol w:w="4139"/>
        <w:gridCol w:w="1702"/>
        <w:gridCol w:w="1278"/>
        <w:gridCol w:w="2686"/>
        <w:gridCol w:w="8"/>
      </w:tblGrid>
      <w:tr w:rsidR="00792184" w:rsidRPr="00792184" w:rsidTr="00774F1F">
        <w:trPr>
          <w:cantSplit/>
          <w:trHeight w:val="419"/>
        </w:trPr>
        <w:tc>
          <w:tcPr>
            <w:tcW w:w="535" w:type="dxa"/>
            <w:gridSpan w:val="2"/>
            <w:vMerge w:val="restart"/>
            <w:shd w:val="clear" w:color="auto" w:fill="FFFFFF"/>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w:t>
            </w:r>
          </w:p>
        </w:tc>
        <w:tc>
          <w:tcPr>
            <w:tcW w:w="4139" w:type="dxa"/>
            <w:vMerge w:val="restart"/>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 xml:space="preserve">Наименование направлений    </w:t>
            </w:r>
            <w:r w:rsidRPr="00792184">
              <w:rPr>
                <w:rFonts w:ascii="Times New Roman" w:hAnsi="Times New Roman" w:cs="Times New Roman"/>
                <w:b/>
              </w:rPr>
              <w:br/>
              <w:t>использования сре</w:t>
            </w:r>
            <w:proofErr w:type="gramStart"/>
            <w:r w:rsidRPr="00792184">
              <w:rPr>
                <w:rFonts w:ascii="Times New Roman" w:hAnsi="Times New Roman" w:cs="Times New Roman"/>
                <w:b/>
              </w:rPr>
              <w:t>дств Пр</w:t>
            </w:r>
            <w:proofErr w:type="gramEnd"/>
            <w:r w:rsidRPr="00792184">
              <w:rPr>
                <w:rFonts w:ascii="Times New Roman" w:hAnsi="Times New Roman" w:cs="Times New Roman"/>
                <w:b/>
              </w:rPr>
              <w:t xml:space="preserve">ограммы </w:t>
            </w:r>
          </w:p>
          <w:p w:rsidR="00792184" w:rsidRPr="00792184" w:rsidRDefault="00792184" w:rsidP="00774F1F">
            <w:pPr>
              <w:autoSpaceDE w:val="0"/>
              <w:autoSpaceDN w:val="0"/>
              <w:adjustRightInd w:val="0"/>
              <w:jc w:val="center"/>
              <w:outlineLvl w:val="1"/>
              <w:rPr>
                <w:rFonts w:ascii="Times New Roman" w:hAnsi="Times New Roman" w:cs="Times New Roman"/>
                <w:b/>
              </w:rPr>
            </w:pP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Объём финансирования (</w:t>
            </w:r>
            <w:proofErr w:type="spellStart"/>
            <w:r w:rsidRPr="00792184">
              <w:rPr>
                <w:rFonts w:ascii="Times New Roman" w:hAnsi="Times New Roman" w:cs="Times New Roman"/>
                <w:b/>
              </w:rPr>
              <w:t>тыс</w:t>
            </w:r>
            <w:proofErr w:type="gramStart"/>
            <w:r w:rsidRPr="00792184">
              <w:rPr>
                <w:rFonts w:ascii="Times New Roman" w:hAnsi="Times New Roman" w:cs="Times New Roman"/>
                <w:b/>
              </w:rPr>
              <w:t>.р</w:t>
            </w:r>
            <w:proofErr w:type="gramEnd"/>
            <w:r w:rsidRPr="00792184">
              <w:rPr>
                <w:rFonts w:ascii="Times New Roman" w:hAnsi="Times New Roman" w:cs="Times New Roman"/>
                <w:b/>
              </w:rPr>
              <w:t>уб</w:t>
            </w:r>
            <w:proofErr w:type="spellEnd"/>
            <w:r w:rsidRPr="00792184">
              <w:rPr>
                <w:rFonts w:ascii="Times New Roman" w:hAnsi="Times New Roman" w:cs="Times New Roman"/>
                <w:b/>
              </w:rPr>
              <w:t>)</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итого</w:t>
            </w:r>
          </w:p>
        </w:tc>
        <w:tc>
          <w:tcPr>
            <w:tcW w:w="2694" w:type="dxa"/>
            <w:gridSpan w:val="2"/>
            <w:shd w:val="clear" w:color="auto" w:fill="FFFFFF"/>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Ответственные лица и исполнители</w:t>
            </w:r>
          </w:p>
        </w:tc>
      </w:tr>
      <w:tr w:rsidR="00792184" w:rsidRPr="00792184" w:rsidTr="00774F1F">
        <w:trPr>
          <w:cantSplit/>
          <w:trHeight w:val="755"/>
        </w:trPr>
        <w:tc>
          <w:tcPr>
            <w:tcW w:w="535" w:type="dxa"/>
            <w:gridSpan w:val="2"/>
            <w:vMerge/>
            <w:shd w:val="clear" w:color="auto" w:fill="BFBFBF"/>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p>
        </w:tc>
        <w:tc>
          <w:tcPr>
            <w:tcW w:w="4139" w:type="dxa"/>
            <w:vMerge/>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p>
        </w:tc>
        <w:tc>
          <w:tcPr>
            <w:tcW w:w="1702" w:type="dxa"/>
            <w:shd w:val="clear" w:color="auto" w:fill="FFFFFF"/>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p>
        </w:tc>
        <w:tc>
          <w:tcPr>
            <w:tcW w:w="2694" w:type="dxa"/>
            <w:gridSpan w:val="2"/>
            <w:shd w:val="clear" w:color="auto" w:fill="BFBFBF"/>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p>
        </w:tc>
      </w:tr>
      <w:tr w:rsidR="00792184" w:rsidRPr="00792184" w:rsidTr="00774F1F">
        <w:trPr>
          <w:trHeight w:val="227"/>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highlight w:val="lightGray"/>
                <w:lang w:val="en-US"/>
              </w:rPr>
            </w:pPr>
            <w:r w:rsidRPr="00792184">
              <w:rPr>
                <w:rFonts w:ascii="Times New Roman" w:hAnsi="Times New Roman" w:cs="Times New Roman"/>
                <w:highlight w:val="lightGray"/>
                <w:lang w:val="en-US"/>
              </w:rPr>
              <w:t>1</w:t>
            </w:r>
          </w:p>
        </w:tc>
        <w:tc>
          <w:tcPr>
            <w:tcW w:w="4139" w:type="dxa"/>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lang w:val="en-US"/>
              </w:rPr>
            </w:pPr>
            <w:r w:rsidRPr="00792184">
              <w:rPr>
                <w:rFonts w:ascii="Times New Roman" w:hAnsi="Times New Roman" w:cs="Times New Roman"/>
                <w:lang w:val="en-US"/>
              </w:rPr>
              <w:t>2</w:t>
            </w:r>
          </w:p>
        </w:tc>
        <w:tc>
          <w:tcPr>
            <w:tcW w:w="1702" w:type="dxa"/>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lang w:val="en-US"/>
              </w:rPr>
            </w:pPr>
            <w:r w:rsidRPr="00792184">
              <w:rPr>
                <w:rFonts w:ascii="Times New Roman" w:hAnsi="Times New Roman" w:cs="Times New Roman"/>
              </w:rPr>
              <w:t>3</w:t>
            </w:r>
          </w:p>
        </w:tc>
        <w:tc>
          <w:tcPr>
            <w:tcW w:w="1278" w:type="dxa"/>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lang w:val="en-US"/>
              </w:rPr>
            </w:pPr>
            <w:r w:rsidRPr="00792184">
              <w:rPr>
                <w:rFonts w:ascii="Times New Roman" w:hAnsi="Times New Roman" w:cs="Times New Roman"/>
              </w:rPr>
              <w:t>4</w:t>
            </w:r>
          </w:p>
        </w:tc>
        <w:tc>
          <w:tcPr>
            <w:tcW w:w="2694"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lang w:val="en-US"/>
              </w:rPr>
            </w:pPr>
            <w:r w:rsidRPr="00792184">
              <w:rPr>
                <w:rFonts w:ascii="Times New Roman" w:hAnsi="Times New Roman" w:cs="Times New Roman"/>
              </w:rPr>
              <w:t>5</w:t>
            </w:r>
          </w:p>
        </w:tc>
      </w:tr>
      <w:tr w:rsidR="00792184" w:rsidRPr="00792184" w:rsidTr="00774F1F">
        <w:trPr>
          <w:trHeight w:val="885"/>
        </w:trPr>
        <w:tc>
          <w:tcPr>
            <w:tcW w:w="10348" w:type="dxa"/>
            <w:gridSpan w:val="7"/>
            <w:vAlign w:val="center"/>
          </w:tcPr>
          <w:p w:rsidR="00792184" w:rsidRPr="00792184" w:rsidRDefault="00792184" w:rsidP="00774F1F">
            <w:pPr>
              <w:autoSpaceDE w:val="0"/>
              <w:autoSpaceDN w:val="0"/>
              <w:adjustRightInd w:val="0"/>
              <w:rPr>
                <w:rFonts w:ascii="Times New Roman" w:hAnsi="Times New Roman" w:cs="Times New Roman"/>
                <w:b/>
              </w:rPr>
            </w:pPr>
          </w:p>
        </w:tc>
      </w:tr>
      <w:tr w:rsidR="00792184" w:rsidRPr="00792184" w:rsidTr="00792184">
        <w:trPr>
          <w:trHeight w:val="2802"/>
        </w:trPr>
        <w:tc>
          <w:tcPr>
            <w:tcW w:w="459" w:type="dxa"/>
            <w:vAlign w:val="center"/>
          </w:tcPr>
          <w:p w:rsidR="00792184" w:rsidRPr="00792184" w:rsidRDefault="00792184" w:rsidP="00774F1F">
            <w:pPr>
              <w:autoSpaceDE w:val="0"/>
              <w:autoSpaceDN w:val="0"/>
              <w:adjustRightInd w:val="0"/>
              <w:jc w:val="right"/>
              <w:rPr>
                <w:rFonts w:ascii="Times New Roman" w:hAnsi="Times New Roman" w:cs="Times New Roman"/>
              </w:rPr>
            </w:pPr>
          </w:p>
          <w:p w:rsidR="00792184" w:rsidRPr="00792184" w:rsidRDefault="00792184" w:rsidP="00774F1F">
            <w:pPr>
              <w:autoSpaceDE w:val="0"/>
              <w:autoSpaceDN w:val="0"/>
              <w:adjustRightInd w:val="0"/>
              <w:jc w:val="right"/>
              <w:rPr>
                <w:rFonts w:ascii="Times New Roman" w:hAnsi="Times New Roman" w:cs="Times New Roman"/>
              </w:rPr>
            </w:pPr>
          </w:p>
          <w:p w:rsidR="00792184" w:rsidRPr="00792184" w:rsidRDefault="00792184" w:rsidP="00774F1F">
            <w:pPr>
              <w:autoSpaceDE w:val="0"/>
              <w:autoSpaceDN w:val="0"/>
              <w:adjustRightInd w:val="0"/>
              <w:jc w:val="right"/>
              <w:rPr>
                <w:rFonts w:ascii="Times New Roman" w:hAnsi="Times New Roman" w:cs="Times New Roman"/>
              </w:rPr>
            </w:pPr>
          </w:p>
          <w:p w:rsidR="00792184" w:rsidRPr="00792184" w:rsidRDefault="00792184" w:rsidP="00774F1F">
            <w:pPr>
              <w:autoSpaceDE w:val="0"/>
              <w:autoSpaceDN w:val="0"/>
              <w:adjustRightInd w:val="0"/>
              <w:jc w:val="right"/>
              <w:rPr>
                <w:rFonts w:ascii="Times New Roman" w:hAnsi="Times New Roman" w:cs="Times New Roman"/>
              </w:rPr>
            </w:pPr>
          </w:p>
          <w:p w:rsidR="00792184" w:rsidRPr="00792184" w:rsidRDefault="00792184" w:rsidP="00774F1F">
            <w:pPr>
              <w:autoSpaceDE w:val="0"/>
              <w:autoSpaceDN w:val="0"/>
              <w:adjustRightInd w:val="0"/>
              <w:jc w:val="right"/>
              <w:rPr>
                <w:rFonts w:ascii="Times New Roman" w:hAnsi="Times New Roman" w:cs="Times New Roman"/>
              </w:rPr>
            </w:pPr>
          </w:p>
          <w:p w:rsidR="00792184" w:rsidRPr="00792184" w:rsidRDefault="00792184" w:rsidP="00774F1F">
            <w:pPr>
              <w:autoSpaceDE w:val="0"/>
              <w:autoSpaceDN w:val="0"/>
              <w:adjustRightInd w:val="0"/>
              <w:jc w:val="right"/>
              <w:rPr>
                <w:rFonts w:ascii="Times New Roman" w:hAnsi="Times New Roman" w:cs="Times New Roman"/>
              </w:rPr>
            </w:pPr>
          </w:p>
        </w:tc>
        <w:tc>
          <w:tcPr>
            <w:tcW w:w="4215" w:type="dxa"/>
            <w:gridSpan w:val="2"/>
            <w:shd w:val="clear" w:color="auto" w:fill="A6A6A6"/>
            <w:vAlign w:val="center"/>
          </w:tcPr>
          <w:p w:rsidR="00792184" w:rsidRPr="00792184" w:rsidRDefault="00792184" w:rsidP="00774F1F">
            <w:pPr>
              <w:autoSpaceDE w:val="0"/>
              <w:autoSpaceDN w:val="0"/>
              <w:adjustRightInd w:val="0"/>
              <w:jc w:val="center"/>
              <w:rPr>
                <w:rFonts w:ascii="Times New Roman" w:hAnsi="Times New Roman" w:cs="Times New Roman"/>
                <w:b/>
              </w:rPr>
            </w:pPr>
            <w:r w:rsidRPr="00792184">
              <w:rPr>
                <w:rFonts w:ascii="Times New Roman" w:hAnsi="Times New Roman" w:cs="Times New Roman"/>
                <w:b/>
              </w:rPr>
              <w:t>Всего по Программе на 2018-2019года:</w:t>
            </w:r>
          </w:p>
          <w:p w:rsidR="00792184" w:rsidRPr="00792184" w:rsidRDefault="00792184" w:rsidP="00774F1F">
            <w:pPr>
              <w:pStyle w:val="ConsPlusNormal"/>
              <w:widowControl/>
              <w:ind w:firstLine="0"/>
              <w:jc w:val="center"/>
              <w:rPr>
                <w:rFonts w:ascii="Times New Roman" w:hAnsi="Times New Roman"/>
                <w:sz w:val="22"/>
                <w:szCs w:val="22"/>
              </w:rPr>
            </w:pPr>
            <w:r w:rsidRPr="00792184">
              <w:rPr>
                <w:rFonts w:ascii="Times New Roman" w:hAnsi="Times New Roman"/>
                <w:b/>
                <w:sz w:val="22"/>
                <w:szCs w:val="22"/>
              </w:rPr>
              <w:t>«Комплексное благоустройство территории Манойлинского сельского поселения на 2017 год и на плановый период 2018 и 2019 годов» на 2018-2019года:</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1265</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1265</w:t>
            </w:r>
          </w:p>
        </w:tc>
        <w:tc>
          <w:tcPr>
            <w:tcW w:w="2694" w:type="dxa"/>
            <w:gridSpan w:val="2"/>
            <w:vAlign w:val="center"/>
          </w:tcPr>
          <w:p w:rsidR="00792184" w:rsidRPr="00792184" w:rsidRDefault="00792184" w:rsidP="00774F1F">
            <w:pPr>
              <w:autoSpaceDE w:val="0"/>
              <w:autoSpaceDN w:val="0"/>
              <w:adjustRightInd w:val="0"/>
              <w:jc w:val="right"/>
              <w:rPr>
                <w:rFonts w:ascii="Times New Roman" w:hAnsi="Times New Roman" w:cs="Times New Roman"/>
              </w:rPr>
            </w:pPr>
          </w:p>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 xml:space="preserve">Заместитель главы администрации; главный бухгалтер, главный экономист, </w:t>
            </w:r>
          </w:p>
          <w:p w:rsidR="00792184" w:rsidRPr="00792184" w:rsidRDefault="00792184" w:rsidP="00774F1F">
            <w:pPr>
              <w:autoSpaceDE w:val="0"/>
              <w:autoSpaceDN w:val="0"/>
              <w:adjustRightInd w:val="0"/>
              <w:jc w:val="right"/>
              <w:rPr>
                <w:rFonts w:ascii="Times New Roman" w:hAnsi="Times New Roman" w:cs="Times New Roman"/>
              </w:rPr>
            </w:pPr>
          </w:p>
          <w:p w:rsidR="00792184" w:rsidRPr="00792184" w:rsidRDefault="00792184" w:rsidP="00774F1F">
            <w:pPr>
              <w:autoSpaceDE w:val="0"/>
              <w:autoSpaceDN w:val="0"/>
              <w:adjustRightInd w:val="0"/>
              <w:jc w:val="right"/>
              <w:rPr>
                <w:rFonts w:ascii="Times New Roman" w:hAnsi="Times New Roman" w:cs="Times New Roman"/>
              </w:rPr>
            </w:pPr>
          </w:p>
          <w:p w:rsidR="00792184" w:rsidRPr="00792184" w:rsidRDefault="00792184" w:rsidP="00774F1F">
            <w:pPr>
              <w:autoSpaceDE w:val="0"/>
              <w:autoSpaceDN w:val="0"/>
              <w:adjustRightInd w:val="0"/>
              <w:jc w:val="right"/>
              <w:rPr>
                <w:rFonts w:ascii="Times New Roman" w:hAnsi="Times New Roman" w:cs="Times New Roman"/>
              </w:rPr>
            </w:pPr>
          </w:p>
          <w:p w:rsidR="00792184" w:rsidRPr="00792184" w:rsidRDefault="00792184" w:rsidP="00774F1F">
            <w:pPr>
              <w:autoSpaceDE w:val="0"/>
              <w:autoSpaceDN w:val="0"/>
              <w:adjustRightInd w:val="0"/>
              <w:jc w:val="right"/>
              <w:rPr>
                <w:rFonts w:ascii="Times New Roman" w:hAnsi="Times New Roman" w:cs="Times New Roman"/>
              </w:rPr>
            </w:pPr>
          </w:p>
        </w:tc>
      </w:tr>
      <w:tr w:rsidR="00792184" w:rsidRPr="00792184" w:rsidTr="00774F1F">
        <w:trPr>
          <w:trHeight w:val="460"/>
        </w:trPr>
        <w:tc>
          <w:tcPr>
            <w:tcW w:w="10348" w:type="dxa"/>
            <w:gridSpan w:val="7"/>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 xml:space="preserve">                                                                    2018 год                                           </w:t>
            </w:r>
            <w:r w:rsidRPr="00792184">
              <w:rPr>
                <w:rFonts w:ascii="Times New Roman" w:hAnsi="Times New Roman" w:cs="Times New Roman"/>
              </w:rPr>
              <w:t>Таблица №2</w:t>
            </w:r>
          </w:p>
        </w:tc>
      </w:tr>
      <w:tr w:rsidR="00792184" w:rsidRPr="00792184" w:rsidTr="00774F1F">
        <w:trPr>
          <w:gridAfter w:val="1"/>
          <w:wAfter w:w="8" w:type="dxa"/>
          <w:trHeight w:val="1110"/>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Мероприятия по содержанию и текущему ремонту уличного освещения</w:t>
            </w:r>
          </w:p>
          <w:p w:rsidR="00792184" w:rsidRPr="00792184" w:rsidRDefault="00792184" w:rsidP="00774F1F">
            <w:pPr>
              <w:autoSpaceDE w:val="0"/>
              <w:autoSpaceDN w:val="0"/>
              <w:adjustRightInd w:val="0"/>
              <w:jc w:val="center"/>
              <w:outlineLvl w:val="1"/>
              <w:rPr>
                <w:rFonts w:ascii="Times New Roman" w:hAnsi="Times New Roman" w:cs="Times New Roman"/>
              </w:rPr>
            </w:pP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183,75</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183,75</w:t>
            </w:r>
          </w:p>
        </w:tc>
        <w:tc>
          <w:tcPr>
            <w:tcW w:w="2686" w:type="dxa"/>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92184">
        <w:trPr>
          <w:gridAfter w:val="1"/>
          <w:wAfter w:w="8" w:type="dxa"/>
          <w:trHeight w:val="1413"/>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lastRenderedPageBreak/>
              <w:t>1.1</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Оплата потребленной электроэнергии для нужд уличного освещения</w:t>
            </w:r>
          </w:p>
        </w:tc>
        <w:tc>
          <w:tcPr>
            <w:tcW w:w="1702" w:type="dxa"/>
            <w:shd w:val="clear" w:color="auto" w:fill="D9D9D9"/>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136,2</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136,2</w:t>
            </w:r>
          </w:p>
        </w:tc>
        <w:tc>
          <w:tcPr>
            <w:tcW w:w="2686" w:type="dxa"/>
            <w:vAlign w:val="center"/>
          </w:tcPr>
          <w:p w:rsidR="00792184" w:rsidRPr="00792184" w:rsidRDefault="00792184" w:rsidP="00774F1F">
            <w:pPr>
              <w:autoSpaceDE w:val="0"/>
              <w:autoSpaceDN w:val="0"/>
              <w:adjustRightInd w:val="0"/>
              <w:jc w:val="center"/>
              <w:outlineLvl w:val="1"/>
              <w:rPr>
                <w:rFonts w:ascii="Times New Roman" w:hAnsi="Times New Roman" w:cs="Times New Roman"/>
                <w:color w:val="FF0000"/>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1110"/>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1.2</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Текущее содержание системы уличного освещения (ремонт светодиодных светильников)</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15</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15</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1110"/>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1.3</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Оплата услуг по предоставлению возможности размещения линии совместного подвеса</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10</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10</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1110"/>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1.4</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 xml:space="preserve">Приобретение ламп </w:t>
            </w:r>
          </w:p>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ночного освещения</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21,1</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21,1</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1110"/>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1.5</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Приобретение материалов и оборудования для уличного освещения центральной площади по ул. Атамана Макарова</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1,45</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1,45</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1228"/>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2</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Мероприятия по организации и содержанию мест захоронений</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45</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45</w:t>
            </w:r>
          </w:p>
        </w:tc>
        <w:tc>
          <w:tcPr>
            <w:tcW w:w="2686" w:type="dxa"/>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1228"/>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1.1</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Благоустройство мест гражданских захоронений, кладбищ (покос растительности)</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30</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30</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1228"/>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1.2</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Венки для возложения на памятниках и братских могилах</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5</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5</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1228"/>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1,3</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Строительные материалы, лаки, краска</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10</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10</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3</w:t>
            </w:r>
          </w:p>
        </w:tc>
        <w:tc>
          <w:tcPr>
            <w:tcW w:w="4139" w:type="dxa"/>
            <w:shd w:val="clear" w:color="auto" w:fill="A6A6A6"/>
          </w:tcPr>
          <w:p w:rsidR="00792184" w:rsidRPr="00792184" w:rsidRDefault="00792184" w:rsidP="00774F1F">
            <w:pPr>
              <w:autoSpaceDE w:val="0"/>
              <w:autoSpaceDN w:val="0"/>
              <w:adjustRightInd w:val="0"/>
              <w:rPr>
                <w:rFonts w:ascii="Times New Roman" w:hAnsi="Times New Roman" w:cs="Times New Roman"/>
                <w:b/>
              </w:rPr>
            </w:pPr>
            <w:r w:rsidRPr="00792184">
              <w:rPr>
                <w:rFonts w:ascii="Times New Roman" w:hAnsi="Times New Roman" w:cs="Times New Roman"/>
                <w:b/>
              </w:rPr>
              <w:t>Мероприятия по дорожному хозяйств</w:t>
            </w:r>
            <w:proofErr w:type="gramStart"/>
            <w:r w:rsidRPr="00792184">
              <w:rPr>
                <w:rFonts w:ascii="Times New Roman" w:hAnsi="Times New Roman" w:cs="Times New Roman"/>
                <w:b/>
              </w:rPr>
              <w:t>у(</w:t>
            </w:r>
            <w:proofErr w:type="gramEnd"/>
            <w:r w:rsidRPr="00792184">
              <w:rPr>
                <w:rFonts w:ascii="Times New Roman" w:hAnsi="Times New Roman" w:cs="Times New Roman"/>
                <w:b/>
              </w:rPr>
              <w:t xml:space="preserve"> по содержанию </w:t>
            </w:r>
            <w:r w:rsidRPr="00792184">
              <w:rPr>
                <w:rFonts w:ascii="Times New Roman" w:hAnsi="Times New Roman" w:cs="Times New Roman"/>
                <w:b/>
              </w:rPr>
              <w:lastRenderedPageBreak/>
              <w:t>автомобильных дорог в границах сельского поселения)</w:t>
            </w:r>
          </w:p>
          <w:p w:rsidR="00792184" w:rsidRPr="00792184" w:rsidRDefault="00792184" w:rsidP="00774F1F">
            <w:pPr>
              <w:autoSpaceDE w:val="0"/>
              <w:autoSpaceDN w:val="0"/>
              <w:adjustRightInd w:val="0"/>
              <w:rPr>
                <w:rFonts w:ascii="Times New Roman" w:hAnsi="Times New Roman" w:cs="Times New Roman"/>
              </w:rPr>
            </w:pPr>
          </w:p>
        </w:tc>
        <w:tc>
          <w:tcPr>
            <w:tcW w:w="1702" w:type="dxa"/>
            <w:shd w:val="clear" w:color="auto" w:fill="D9D9D9"/>
            <w:vAlign w:val="center"/>
          </w:tcPr>
          <w:p w:rsidR="00792184" w:rsidRPr="00792184" w:rsidRDefault="00792184" w:rsidP="00774F1F">
            <w:pPr>
              <w:jc w:val="center"/>
              <w:rPr>
                <w:rFonts w:ascii="Times New Roman" w:hAnsi="Times New Roman" w:cs="Times New Roman"/>
                <w:b/>
              </w:rPr>
            </w:pPr>
            <w:r w:rsidRPr="00792184">
              <w:rPr>
                <w:rFonts w:ascii="Times New Roman" w:hAnsi="Times New Roman" w:cs="Times New Roman"/>
                <w:b/>
              </w:rPr>
              <w:lastRenderedPageBreak/>
              <w:t>235</w:t>
            </w:r>
          </w:p>
        </w:tc>
        <w:tc>
          <w:tcPr>
            <w:tcW w:w="1278" w:type="dxa"/>
            <w:shd w:val="clear" w:color="auto" w:fill="A6A6A6"/>
            <w:vAlign w:val="center"/>
          </w:tcPr>
          <w:p w:rsidR="00792184" w:rsidRPr="00792184" w:rsidRDefault="00792184" w:rsidP="00774F1F">
            <w:pPr>
              <w:jc w:val="center"/>
              <w:rPr>
                <w:rFonts w:ascii="Times New Roman" w:hAnsi="Times New Roman" w:cs="Times New Roman"/>
                <w:b/>
              </w:rPr>
            </w:pPr>
            <w:r w:rsidRPr="00792184">
              <w:rPr>
                <w:rFonts w:ascii="Times New Roman" w:hAnsi="Times New Roman" w:cs="Times New Roman"/>
                <w:b/>
              </w:rPr>
              <w:t>235</w:t>
            </w:r>
          </w:p>
        </w:tc>
        <w:tc>
          <w:tcPr>
            <w:tcW w:w="2686" w:type="dxa"/>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 xml:space="preserve">Подрядчик, определенный в </w:t>
            </w:r>
            <w:r w:rsidRPr="00792184">
              <w:rPr>
                <w:rFonts w:ascii="Times New Roman" w:hAnsi="Times New Roman" w:cs="Times New Roman"/>
              </w:rPr>
              <w:lastRenderedPageBreak/>
              <w:t>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lastRenderedPageBreak/>
              <w:t>3.1</w:t>
            </w:r>
          </w:p>
        </w:tc>
        <w:tc>
          <w:tcPr>
            <w:tcW w:w="4139" w:type="dxa"/>
            <w:shd w:val="clear" w:color="auto" w:fill="A6A6A6"/>
          </w:tcPr>
          <w:p w:rsidR="00792184" w:rsidRPr="00792184" w:rsidRDefault="00792184" w:rsidP="00774F1F">
            <w:pPr>
              <w:autoSpaceDE w:val="0"/>
              <w:autoSpaceDN w:val="0"/>
              <w:adjustRightInd w:val="0"/>
              <w:outlineLvl w:val="1"/>
              <w:rPr>
                <w:rFonts w:ascii="Times New Roman" w:hAnsi="Times New Roman" w:cs="Times New Roman"/>
              </w:rPr>
            </w:pPr>
            <w:r w:rsidRPr="00792184">
              <w:rPr>
                <w:rFonts w:ascii="Times New Roman" w:hAnsi="Times New Roman" w:cs="Times New Roman"/>
              </w:rPr>
              <w:t>Очистка от снега автомобильных дорог в границах сельского поселения</w:t>
            </w:r>
          </w:p>
          <w:p w:rsidR="00792184" w:rsidRPr="00792184" w:rsidRDefault="00792184" w:rsidP="00774F1F">
            <w:pPr>
              <w:autoSpaceDE w:val="0"/>
              <w:autoSpaceDN w:val="0"/>
              <w:adjustRightInd w:val="0"/>
              <w:outlineLvl w:val="1"/>
              <w:rPr>
                <w:rFonts w:ascii="Times New Roman" w:hAnsi="Times New Roman" w:cs="Times New Roman"/>
              </w:rPr>
            </w:pP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70</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70</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3.2</w:t>
            </w:r>
          </w:p>
        </w:tc>
        <w:tc>
          <w:tcPr>
            <w:tcW w:w="4139" w:type="dxa"/>
            <w:shd w:val="clear" w:color="auto" w:fill="A6A6A6"/>
          </w:tcPr>
          <w:p w:rsidR="00792184" w:rsidRPr="00792184" w:rsidRDefault="00792184" w:rsidP="00774F1F">
            <w:pPr>
              <w:autoSpaceDE w:val="0"/>
              <w:autoSpaceDN w:val="0"/>
              <w:adjustRightInd w:val="0"/>
              <w:outlineLvl w:val="1"/>
              <w:rPr>
                <w:rFonts w:ascii="Times New Roman" w:hAnsi="Times New Roman" w:cs="Times New Roman"/>
              </w:rPr>
            </w:pPr>
            <w:r w:rsidRPr="00792184">
              <w:rPr>
                <w:rFonts w:ascii="Times New Roman" w:hAnsi="Times New Roman" w:cs="Times New Roman"/>
              </w:rPr>
              <w:t>Приобретение и установка дорожных знаков на внутриквартальных проездах сельских населенных пунктов поселения:</w:t>
            </w:r>
          </w:p>
          <w:p w:rsidR="00792184" w:rsidRPr="00792184" w:rsidRDefault="00792184" w:rsidP="00774F1F">
            <w:pPr>
              <w:autoSpaceDE w:val="0"/>
              <w:autoSpaceDN w:val="0"/>
              <w:adjustRightInd w:val="0"/>
              <w:outlineLvl w:val="1"/>
              <w:rPr>
                <w:rFonts w:ascii="Times New Roman" w:hAnsi="Times New Roman" w:cs="Times New Roman"/>
              </w:rPr>
            </w:pPr>
            <w:r w:rsidRPr="00792184">
              <w:rPr>
                <w:rFonts w:ascii="Times New Roman" w:hAnsi="Times New Roman" w:cs="Times New Roman"/>
              </w:rPr>
              <w:t xml:space="preserve"> </w:t>
            </w:r>
            <w:r w:rsidRPr="00792184">
              <w:rPr>
                <w:rFonts w:ascii="Times New Roman" w:hAnsi="Times New Roman" w:cs="Times New Roman"/>
                <w:i/>
              </w:rPr>
              <w:t>«Дети», «Пешеходный переход», «Искусственная неровность», «Населенный пункт» и т.д.</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50</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50</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3.3</w:t>
            </w:r>
          </w:p>
        </w:tc>
        <w:tc>
          <w:tcPr>
            <w:tcW w:w="4139" w:type="dxa"/>
            <w:shd w:val="clear" w:color="auto" w:fill="A6A6A6"/>
          </w:tcPr>
          <w:p w:rsidR="00792184" w:rsidRPr="00792184" w:rsidRDefault="00792184" w:rsidP="00774F1F">
            <w:pPr>
              <w:autoSpaceDE w:val="0"/>
              <w:autoSpaceDN w:val="0"/>
              <w:adjustRightInd w:val="0"/>
              <w:outlineLvl w:val="1"/>
              <w:rPr>
                <w:rFonts w:ascii="Times New Roman" w:hAnsi="Times New Roman" w:cs="Times New Roman"/>
              </w:rPr>
            </w:pPr>
            <w:r w:rsidRPr="00792184">
              <w:rPr>
                <w:rFonts w:ascii="Times New Roman" w:hAnsi="Times New Roman" w:cs="Times New Roman"/>
              </w:rPr>
              <w:t>Транспортные услуги по подвозу щебня для текущего ремонта автомобильных дорог</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35</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35</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3.4</w:t>
            </w:r>
          </w:p>
        </w:tc>
        <w:tc>
          <w:tcPr>
            <w:tcW w:w="4139" w:type="dxa"/>
            <w:shd w:val="clear" w:color="auto" w:fill="A6A6A6"/>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Приобретение щебня для текущего ремонта дорог в границах сельского поселения</w:t>
            </w:r>
          </w:p>
        </w:tc>
        <w:tc>
          <w:tcPr>
            <w:tcW w:w="1702" w:type="dxa"/>
            <w:shd w:val="clear" w:color="auto" w:fill="D9D9D9"/>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80</w:t>
            </w:r>
          </w:p>
        </w:tc>
        <w:tc>
          <w:tcPr>
            <w:tcW w:w="1278" w:type="dxa"/>
            <w:shd w:val="clear" w:color="auto" w:fill="A6A6A6"/>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80</w:t>
            </w:r>
          </w:p>
        </w:tc>
        <w:tc>
          <w:tcPr>
            <w:tcW w:w="2686" w:type="dxa"/>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4</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Прочие мероприятия по благоустройству</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381,25</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381,25</w:t>
            </w:r>
          </w:p>
        </w:tc>
        <w:tc>
          <w:tcPr>
            <w:tcW w:w="2686" w:type="dxa"/>
          </w:tcPr>
          <w:p w:rsidR="00792184" w:rsidRPr="00792184" w:rsidRDefault="00792184" w:rsidP="00774F1F">
            <w:pPr>
              <w:autoSpaceDE w:val="0"/>
              <w:autoSpaceDN w:val="0"/>
              <w:adjustRightInd w:val="0"/>
              <w:jc w:val="center"/>
              <w:rPr>
                <w:rFonts w:ascii="Times New Roman" w:hAnsi="Times New Roman" w:cs="Times New Roman"/>
              </w:rPr>
            </w:pP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4.1</w:t>
            </w:r>
          </w:p>
        </w:tc>
        <w:tc>
          <w:tcPr>
            <w:tcW w:w="4139" w:type="dxa"/>
            <w:shd w:val="clear" w:color="auto" w:fill="A6A6A6"/>
          </w:tcPr>
          <w:p w:rsidR="00792184" w:rsidRPr="00792184" w:rsidRDefault="00792184" w:rsidP="00774F1F">
            <w:pPr>
              <w:autoSpaceDE w:val="0"/>
              <w:autoSpaceDN w:val="0"/>
              <w:adjustRightInd w:val="0"/>
              <w:spacing w:after="0" w:line="240" w:lineRule="auto"/>
              <w:outlineLvl w:val="1"/>
              <w:rPr>
                <w:rFonts w:ascii="Times New Roman" w:hAnsi="Times New Roman" w:cs="Times New Roman"/>
              </w:rPr>
            </w:pPr>
            <w:r w:rsidRPr="00792184">
              <w:rPr>
                <w:rFonts w:ascii="Times New Roman" w:hAnsi="Times New Roman" w:cs="Times New Roman"/>
              </w:rPr>
              <w:t>Выкос травы и сухой растительности  на территории сельского поселения</w:t>
            </w:r>
          </w:p>
        </w:tc>
        <w:tc>
          <w:tcPr>
            <w:tcW w:w="1702" w:type="dxa"/>
            <w:shd w:val="clear" w:color="auto" w:fill="D9D9D9"/>
            <w:vAlign w:val="center"/>
          </w:tcPr>
          <w:p w:rsidR="00792184" w:rsidRPr="00792184" w:rsidRDefault="00792184" w:rsidP="00774F1F">
            <w:pPr>
              <w:autoSpaceDE w:val="0"/>
              <w:autoSpaceDN w:val="0"/>
              <w:adjustRightInd w:val="0"/>
              <w:jc w:val="center"/>
              <w:rPr>
                <w:rFonts w:ascii="Times New Roman" w:hAnsi="Times New Roman" w:cs="Times New Roman"/>
              </w:rPr>
            </w:pPr>
          </w:p>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18,7</w:t>
            </w:r>
          </w:p>
          <w:p w:rsidR="00792184" w:rsidRPr="00792184" w:rsidRDefault="00792184" w:rsidP="00774F1F">
            <w:pPr>
              <w:autoSpaceDE w:val="0"/>
              <w:autoSpaceDN w:val="0"/>
              <w:adjustRightInd w:val="0"/>
              <w:jc w:val="center"/>
              <w:rPr>
                <w:rFonts w:ascii="Times New Roman" w:hAnsi="Times New Roman" w:cs="Times New Roman"/>
              </w:rPr>
            </w:pPr>
          </w:p>
        </w:tc>
        <w:tc>
          <w:tcPr>
            <w:tcW w:w="1278" w:type="dxa"/>
            <w:shd w:val="clear" w:color="auto" w:fill="A6A6A6"/>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18,7</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4.2</w:t>
            </w:r>
          </w:p>
        </w:tc>
        <w:tc>
          <w:tcPr>
            <w:tcW w:w="4139" w:type="dxa"/>
            <w:shd w:val="clear" w:color="auto" w:fill="A6A6A6"/>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 xml:space="preserve">Благоустройство малых архитектурных форм (урны, цветники, вазоны, садовые скамейки) на территории парка в районе Манойлинского СДК предназначенной для отдыха граждан </w:t>
            </w:r>
          </w:p>
        </w:tc>
        <w:tc>
          <w:tcPr>
            <w:tcW w:w="1702" w:type="dxa"/>
            <w:shd w:val="clear" w:color="auto" w:fill="D9D9D9"/>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0</w:t>
            </w:r>
          </w:p>
        </w:tc>
        <w:tc>
          <w:tcPr>
            <w:tcW w:w="1278" w:type="dxa"/>
            <w:shd w:val="clear" w:color="auto" w:fill="A6A6A6"/>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0</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4.3</w:t>
            </w:r>
          </w:p>
        </w:tc>
        <w:tc>
          <w:tcPr>
            <w:tcW w:w="4139" w:type="dxa"/>
            <w:shd w:val="clear" w:color="auto" w:fill="A6A6A6"/>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Ликвидация стихийных навалов мусора на территории сельских населенных пунктов</w:t>
            </w:r>
          </w:p>
        </w:tc>
        <w:tc>
          <w:tcPr>
            <w:tcW w:w="1702" w:type="dxa"/>
            <w:shd w:val="clear" w:color="auto" w:fill="D9D9D9"/>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50</w:t>
            </w:r>
          </w:p>
        </w:tc>
        <w:tc>
          <w:tcPr>
            <w:tcW w:w="1278" w:type="dxa"/>
            <w:shd w:val="clear" w:color="auto" w:fill="A6A6A6"/>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50</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4,4</w:t>
            </w:r>
          </w:p>
        </w:tc>
        <w:tc>
          <w:tcPr>
            <w:tcW w:w="4139" w:type="dxa"/>
            <w:shd w:val="clear" w:color="auto" w:fill="A6A6A6"/>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Прочее благоустройство территории (</w:t>
            </w:r>
            <w:r w:rsidRPr="00792184">
              <w:rPr>
                <w:rFonts w:ascii="Times New Roman" w:eastAsia="Times New Roman" w:hAnsi="Times New Roman" w:cs="Times New Roman"/>
                <w:color w:val="000000"/>
              </w:rPr>
              <w:t>уборка территории от мусора, грязи, очистка улиц населенных пунктов от снега, вывоз мусора, погрузка песка)</w:t>
            </w:r>
          </w:p>
        </w:tc>
        <w:tc>
          <w:tcPr>
            <w:tcW w:w="1702" w:type="dxa"/>
            <w:shd w:val="clear" w:color="auto" w:fill="D9D9D9"/>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200</w:t>
            </w:r>
          </w:p>
        </w:tc>
        <w:tc>
          <w:tcPr>
            <w:tcW w:w="1278" w:type="dxa"/>
            <w:shd w:val="clear" w:color="auto" w:fill="A6A6A6"/>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200</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 xml:space="preserve">Подрядчик, определенный в соответствии с действующим </w:t>
            </w:r>
            <w:r w:rsidRPr="00792184">
              <w:rPr>
                <w:rFonts w:ascii="Times New Roman" w:hAnsi="Times New Roman" w:cs="Times New Roman"/>
              </w:rPr>
              <w:lastRenderedPageBreak/>
              <w:t>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lastRenderedPageBreak/>
              <w:t>4.5</w:t>
            </w:r>
          </w:p>
        </w:tc>
        <w:tc>
          <w:tcPr>
            <w:tcW w:w="4139" w:type="dxa"/>
            <w:shd w:val="clear" w:color="auto" w:fill="A6A6A6"/>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ГСМ для проведения работ по благоустройству</w:t>
            </w:r>
          </w:p>
        </w:tc>
        <w:tc>
          <w:tcPr>
            <w:tcW w:w="1702" w:type="dxa"/>
            <w:shd w:val="clear" w:color="auto" w:fill="D9D9D9"/>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40</w:t>
            </w:r>
          </w:p>
        </w:tc>
        <w:tc>
          <w:tcPr>
            <w:tcW w:w="1278" w:type="dxa"/>
            <w:shd w:val="clear" w:color="auto" w:fill="A6A6A6"/>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40</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4.6</w:t>
            </w:r>
          </w:p>
        </w:tc>
        <w:tc>
          <w:tcPr>
            <w:tcW w:w="4139" w:type="dxa"/>
            <w:shd w:val="clear" w:color="auto" w:fill="A6A6A6"/>
          </w:tcPr>
          <w:p w:rsidR="00792184" w:rsidRPr="00792184" w:rsidRDefault="00792184" w:rsidP="00774F1F">
            <w:pPr>
              <w:autoSpaceDE w:val="0"/>
              <w:autoSpaceDN w:val="0"/>
              <w:adjustRightInd w:val="0"/>
              <w:rPr>
                <w:rFonts w:ascii="Times New Roman" w:hAnsi="Times New Roman" w:cs="Times New Roman"/>
              </w:rPr>
            </w:pPr>
            <w:r w:rsidRPr="00792184">
              <w:rPr>
                <w:rFonts w:ascii="Times New Roman" w:hAnsi="Times New Roman" w:cs="Times New Roman"/>
              </w:rPr>
              <w:t xml:space="preserve"> Запасные части, ремонтные детали к </w:t>
            </w:r>
            <w:proofErr w:type="spellStart"/>
            <w:r w:rsidRPr="00792184">
              <w:rPr>
                <w:rFonts w:ascii="Times New Roman" w:hAnsi="Times New Roman" w:cs="Times New Roman"/>
              </w:rPr>
              <w:t>автотехнике</w:t>
            </w:r>
            <w:proofErr w:type="spellEnd"/>
            <w:proofErr w:type="gramStart"/>
            <w:r w:rsidRPr="00792184">
              <w:rPr>
                <w:rFonts w:ascii="Times New Roman" w:hAnsi="Times New Roman" w:cs="Times New Roman"/>
              </w:rPr>
              <w:t xml:space="preserve"> ,</w:t>
            </w:r>
            <w:proofErr w:type="gramEnd"/>
            <w:r w:rsidRPr="00792184">
              <w:rPr>
                <w:rFonts w:ascii="Times New Roman" w:hAnsi="Times New Roman" w:cs="Times New Roman"/>
              </w:rPr>
              <w:t xml:space="preserve"> осуществляющих благоустройство сельской территории </w:t>
            </w:r>
          </w:p>
        </w:tc>
        <w:tc>
          <w:tcPr>
            <w:tcW w:w="1702" w:type="dxa"/>
            <w:shd w:val="clear" w:color="auto" w:fill="D9D9D9"/>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40,55</w:t>
            </w:r>
          </w:p>
        </w:tc>
        <w:tc>
          <w:tcPr>
            <w:tcW w:w="1278" w:type="dxa"/>
            <w:shd w:val="clear" w:color="auto" w:fill="A6A6A6"/>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40,55</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4.7</w:t>
            </w:r>
          </w:p>
        </w:tc>
        <w:tc>
          <w:tcPr>
            <w:tcW w:w="4139" w:type="dxa"/>
            <w:shd w:val="clear" w:color="auto" w:fill="A6A6A6"/>
          </w:tcPr>
          <w:p w:rsidR="00792184" w:rsidRPr="00792184" w:rsidRDefault="00792184" w:rsidP="00774F1F">
            <w:pPr>
              <w:autoSpaceDE w:val="0"/>
              <w:autoSpaceDN w:val="0"/>
              <w:adjustRightInd w:val="0"/>
              <w:rPr>
                <w:rFonts w:ascii="Times New Roman" w:hAnsi="Times New Roman" w:cs="Times New Roman"/>
              </w:rPr>
            </w:pPr>
            <w:r w:rsidRPr="00792184">
              <w:rPr>
                <w:rFonts w:ascii="Times New Roman" w:hAnsi="Times New Roman" w:cs="Times New Roman"/>
              </w:rPr>
              <w:t>Приобретение инвентаря малой механизации для проведения работ по благоустройству, прочие хозяйственные, лакокрасочные товары (пакеты для мусора, перчатки и пр.)</w:t>
            </w:r>
          </w:p>
        </w:tc>
        <w:tc>
          <w:tcPr>
            <w:tcW w:w="1702" w:type="dxa"/>
            <w:shd w:val="clear" w:color="auto" w:fill="D9D9D9"/>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18</w:t>
            </w:r>
          </w:p>
        </w:tc>
        <w:tc>
          <w:tcPr>
            <w:tcW w:w="1278" w:type="dxa"/>
            <w:shd w:val="clear" w:color="auto" w:fill="A6A6A6"/>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18</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4,8</w:t>
            </w:r>
          </w:p>
        </w:tc>
        <w:tc>
          <w:tcPr>
            <w:tcW w:w="4139" w:type="dxa"/>
            <w:shd w:val="clear" w:color="auto" w:fill="A6A6A6"/>
          </w:tcPr>
          <w:p w:rsidR="00792184" w:rsidRPr="00792184" w:rsidRDefault="00792184" w:rsidP="00774F1F">
            <w:pPr>
              <w:autoSpaceDE w:val="0"/>
              <w:autoSpaceDN w:val="0"/>
              <w:adjustRightInd w:val="0"/>
              <w:rPr>
                <w:rFonts w:ascii="Times New Roman" w:hAnsi="Times New Roman" w:cs="Times New Roman"/>
              </w:rPr>
            </w:pPr>
            <w:r w:rsidRPr="00792184">
              <w:rPr>
                <w:rFonts w:ascii="Times New Roman" w:hAnsi="Times New Roman" w:cs="Times New Roman"/>
              </w:rPr>
              <w:t>Приобретение саженцев, цветочной рассады</w:t>
            </w:r>
          </w:p>
        </w:tc>
        <w:tc>
          <w:tcPr>
            <w:tcW w:w="1702" w:type="dxa"/>
            <w:shd w:val="clear" w:color="auto" w:fill="D9D9D9"/>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11</w:t>
            </w:r>
          </w:p>
        </w:tc>
        <w:tc>
          <w:tcPr>
            <w:tcW w:w="1278" w:type="dxa"/>
            <w:shd w:val="clear" w:color="auto" w:fill="A6A6A6"/>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11</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801"/>
        </w:trPr>
        <w:tc>
          <w:tcPr>
            <w:tcW w:w="535" w:type="dxa"/>
            <w:gridSpan w:val="2"/>
            <w:shd w:val="clear" w:color="auto" w:fill="D9D9D9"/>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4.9</w:t>
            </w:r>
          </w:p>
        </w:tc>
        <w:tc>
          <w:tcPr>
            <w:tcW w:w="4139" w:type="dxa"/>
            <w:shd w:val="clear" w:color="auto" w:fill="A6A6A6"/>
          </w:tcPr>
          <w:p w:rsidR="00792184" w:rsidRPr="00792184" w:rsidRDefault="00792184" w:rsidP="00774F1F">
            <w:pPr>
              <w:autoSpaceDE w:val="0"/>
              <w:autoSpaceDN w:val="0"/>
              <w:adjustRightInd w:val="0"/>
              <w:rPr>
                <w:rFonts w:ascii="Times New Roman" w:hAnsi="Times New Roman" w:cs="Times New Roman"/>
              </w:rPr>
            </w:pPr>
            <w:r w:rsidRPr="00792184">
              <w:rPr>
                <w:rFonts w:ascii="Times New Roman" w:hAnsi="Times New Roman" w:cs="Times New Roman"/>
              </w:rPr>
              <w:t xml:space="preserve"> страхование транспортных средств </w:t>
            </w:r>
            <w:proofErr w:type="spellStart"/>
            <w:r w:rsidRPr="00792184">
              <w:rPr>
                <w:rFonts w:ascii="Times New Roman" w:hAnsi="Times New Roman" w:cs="Times New Roman"/>
              </w:rPr>
              <w:t>автотехники</w:t>
            </w:r>
            <w:proofErr w:type="spellEnd"/>
            <w:r w:rsidRPr="00792184">
              <w:rPr>
                <w:rFonts w:ascii="Times New Roman" w:hAnsi="Times New Roman" w:cs="Times New Roman"/>
              </w:rPr>
              <w:t>, прочие сборы, пошлина</w:t>
            </w:r>
          </w:p>
        </w:tc>
        <w:tc>
          <w:tcPr>
            <w:tcW w:w="1702" w:type="dxa"/>
            <w:shd w:val="clear" w:color="auto" w:fill="D9D9D9"/>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3</w:t>
            </w:r>
          </w:p>
        </w:tc>
        <w:tc>
          <w:tcPr>
            <w:tcW w:w="1278" w:type="dxa"/>
            <w:shd w:val="clear" w:color="auto" w:fill="A6A6A6"/>
            <w:vAlign w:val="center"/>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3</w:t>
            </w:r>
          </w:p>
        </w:tc>
        <w:tc>
          <w:tcPr>
            <w:tcW w:w="2686" w:type="dxa"/>
            <w:vAlign w:val="center"/>
          </w:tcPr>
          <w:p w:rsidR="00792184" w:rsidRPr="00792184" w:rsidRDefault="00792184" w:rsidP="00774F1F">
            <w:pPr>
              <w:jc w:val="center"/>
              <w:rPr>
                <w:rFonts w:ascii="Times New Roman" w:hAnsi="Times New Roman" w:cs="Times New Roman"/>
              </w:rPr>
            </w:pPr>
            <w:r w:rsidRPr="00792184">
              <w:rPr>
                <w:rFonts w:ascii="Times New Roman" w:hAnsi="Times New Roman" w:cs="Times New Roman"/>
              </w:rPr>
              <w:t>Специалисты администрации</w:t>
            </w:r>
          </w:p>
        </w:tc>
      </w:tr>
      <w:tr w:rsidR="00792184" w:rsidRPr="00792184" w:rsidTr="00774F1F">
        <w:trPr>
          <w:gridAfter w:val="1"/>
          <w:wAfter w:w="8" w:type="dxa"/>
          <w:trHeight w:val="819"/>
        </w:trPr>
        <w:tc>
          <w:tcPr>
            <w:tcW w:w="4674" w:type="dxa"/>
            <w:gridSpan w:val="3"/>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ИТОГО</w:t>
            </w:r>
          </w:p>
        </w:tc>
        <w:tc>
          <w:tcPr>
            <w:tcW w:w="1702"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845</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845</w:t>
            </w:r>
          </w:p>
        </w:tc>
        <w:tc>
          <w:tcPr>
            <w:tcW w:w="2686"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b/>
              </w:rPr>
            </w:pPr>
          </w:p>
        </w:tc>
      </w:tr>
      <w:tr w:rsidR="00792184" w:rsidRPr="00792184" w:rsidTr="00792184">
        <w:trPr>
          <w:trHeight w:val="664"/>
        </w:trPr>
        <w:tc>
          <w:tcPr>
            <w:tcW w:w="10348" w:type="dxa"/>
            <w:gridSpan w:val="7"/>
            <w:shd w:val="clear" w:color="auto" w:fill="FFFFFF"/>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 xml:space="preserve">                                                                                                                                  Таблица №3</w:t>
            </w:r>
          </w:p>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 xml:space="preserve">              2019 год</w:t>
            </w:r>
          </w:p>
        </w:tc>
      </w:tr>
      <w:tr w:rsidR="00792184" w:rsidRPr="00792184" w:rsidTr="00774F1F">
        <w:trPr>
          <w:gridAfter w:val="1"/>
          <w:wAfter w:w="8" w:type="dxa"/>
          <w:trHeight w:val="1110"/>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1</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Мероприятия по содержанию и текущему ремонту уличного освещения</w:t>
            </w:r>
          </w:p>
          <w:p w:rsidR="00792184" w:rsidRPr="00792184" w:rsidRDefault="00792184" w:rsidP="00774F1F">
            <w:pPr>
              <w:autoSpaceDE w:val="0"/>
              <w:autoSpaceDN w:val="0"/>
              <w:adjustRightInd w:val="0"/>
              <w:jc w:val="center"/>
              <w:outlineLvl w:val="1"/>
              <w:rPr>
                <w:rFonts w:ascii="Times New Roman" w:hAnsi="Times New Roman" w:cs="Times New Roman"/>
              </w:rPr>
            </w:pP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170</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170</w:t>
            </w:r>
          </w:p>
        </w:tc>
        <w:tc>
          <w:tcPr>
            <w:tcW w:w="2686" w:type="dxa"/>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1002"/>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2</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Мероприятия по организации и содержанию мест захоронений</w:t>
            </w:r>
          </w:p>
        </w:tc>
        <w:tc>
          <w:tcPr>
            <w:tcW w:w="1702" w:type="dxa"/>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50</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50</w:t>
            </w:r>
          </w:p>
        </w:tc>
        <w:tc>
          <w:tcPr>
            <w:tcW w:w="2686" w:type="dxa"/>
            <w:vAlign w:val="center"/>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1207"/>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3</w:t>
            </w:r>
          </w:p>
        </w:tc>
        <w:tc>
          <w:tcPr>
            <w:tcW w:w="4139" w:type="dxa"/>
            <w:shd w:val="clear" w:color="auto" w:fill="A6A6A6"/>
          </w:tcPr>
          <w:p w:rsidR="00792184" w:rsidRPr="00792184" w:rsidRDefault="00792184" w:rsidP="00774F1F">
            <w:pPr>
              <w:autoSpaceDE w:val="0"/>
              <w:autoSpaceDN w:val="0"/>
              <w:adjustRightInd w:val="0"/>
              <w:jc w:val="both"/>
              <w:rPr>
                <w:rFonts w:ascii="Times New Roman" w:hAnsi="Times New Roman" w:cs="Times New Roman"/>
              </w:rPr>
            </w:pPr>
            <w:r w:rsidRPr="00792184">
              <w:rPr>
                <w:rFonts w:ascii="Times New Roman" w:hAnsi="Times New Roman" w:cs="Times New Roman"/>
              </w:rPr>
              <w:t>Мероприятия по дорожному хозяйств</w:t>
            </w:r>
            <w:proofErr w:type="gramStart"/>
            <w:r w:rsidRPr="00792184">
              <w:rPr>
                <w:rFonts w:ascii="Times New Roman" w:hAnsi="Times New Roman" w:cs="Times New Roman"/>
              </w:rPr>
              <w:t>у(</w:t>
            </w:r>
            <w:proofErr w:type="gramEnd"/>
            <w:r w:rsidRPr="00792184">
              <w:rPr>
                <w:rFonts w:ascii="Times New Roman" w:hAnsi="Times New Roman" w:cs="Times New Roman"/>
              </w:rPr>
              <w:t>по содержанию автомобильных дорог в границах сельского поселения)</w:t>
            </w:r>
          </w:p>
          <w:p w:rsidR="00792184" w:rsidRPr="00792184" w:rsidRDefault="00792184" w:rsidP="00774F1F">
            <w:pPr>
              <w:autoSpaceDE w:val="0"/>
              <w:autoSpaceDN w:val="0"/>
              <w:adjustRightInd w:val="0"/>
              <w:jc w:val="both"/>
              <w:rPr>
                <w:rFonts w:ascii="Times New Roman" w:hAnsi="Times New Roman" w:cs="Times New Roman"/>
              </w:rPr>
            </w:pPr>
          </w:p>
        </w:tc>
        <w:tc>
          <w:tcPr>
            <w:tcW w:w="1702" w:type="dxa"/>
            <w:shd w:val="clear" w:color="auto" w:fill="D9D9D9"/>
            <w:vAlign w:val="center"/>
          </w:tcPr>
          <w:p w:rsidR="00792184" w:rsidRPr="00792184" w:rsidRDefault="00792184" w:rsidP="00774F1F">
            <w:pPr>
              <w:jc w:val="center"/>
              <w:rPr>
                <w:rFonts w:ascii="Times New Roman" w:hAnsi="Times New Roman" w:cs="Times New Roman"/>
                <w:b/>
              </w:rPr>
            </w:pPr>
            <w:r w:rsidRPr="00792184">
              <w:rPr>
                <w:rFonts w:ascii="Times New Roman" w:hAnsi="Times New Roman" w:cs="Times New Roman"/>
                <w:b/>
              </w:rPr>
              <w:t>50</w:t>
            </w:r>
          </w:p>
        </w:tc>
        <w:tc>
          <w:tcPr>
            <w:tcW w:w="1278" w:type="dxa"/>
            <w:shd w:val="clear" w:color="auto" w:fill="A6A6A6"/>
            <w:vAlign w:val="center"/>
          </w:tcPr>
          <w:p w:rsidR="00792184" w:rsidRPr="00792184" w:rsidRDefault="00792184" w:rsidP="00774F1F">
            <w:pPr>
              <w:jc w:val="center"/>
              <w:rPr>
                <w:rFonts w:ascii="Times New Roman" w:hAnsi="Times New Roman" w:cs="Times New Roman"/>
                <w:b/>
              </w:rPr>
            </w:pPr>
            <w:r w:rsidRPr="00792184">
              <w:rPr>
                <w:rFonts w:ascii="Times New Roman" w:hAnsi="Times New Roman" w:cs="Times New Roman"/>
                <w:b/>
              </w:rPr>
              <w:t>50</w:t>
            </w:r>
          </w:p>
        </w:tc>
        <w:tc>
          <w:tcPr>
            <w:tcW w:w="2686" w:type="dxa"/>
          </w:tcPr>
          <w:p w:rsidR="00792184" w:rsidRPr="00792184" w:rsidRDefault="00792184" w:rsidP="00774F1F">
            <w:pPr>
              <w:autoSpaceDE w:val="0"/>
              <w:autoSpaceDN w:val="0"/>
              <w:adjustRightInd w:val="0"/>
              <w:jc w:val="center"/>
              <w:rPr>
                <w:rFonts w:ascii="Times New Roman" w:hAnsi="Times New Roman" w:cs="Times New Roman"/>
              </w:rPr>
            </w:pPr>
            <w:r w:rsidRPr="00792184">
              <w:rPr>
                <w:rFonts w:ascii="Times New Roman" w:hAnsi="Times New Roman" w:cs="Times New Roman"/>
              </w:rPr>
              <w:t>Подрядчик, определенный в соответствии с действующим законодательством</w:t>
            </w:r>
          </w:p>
        </w:tc>
      </w:tr>
      <w:tr w:rsidR="00792184" w:rsidRPr="00792184" w:rsidTr="00774F1F">
        <w:trPr>
          <w:gridAfter w:val="1"/>
          <w:wAfter w:w="8" w:type="dxa"/>
          <w:trHeight w:val="1204"/>
        </w:trPr>
        <w:tc>
          <w:tcPr>
            <w:tcW w:w="535" w:type="dxa"/>
            <w:gridSpan w:val="2"/>
            <w:shd w:val="clear" w:color="auto" w:fill="D9D9D9"/>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lastRenderedPageBreak/>
              <w:t>4</w:t>
            </w:r>
          </w:p>
        </w:tc>
        <w:tc>
          <w:tcPr>
            <w:tcW w:w="4139"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rPr>
            </w:pPr>
            <w:r w:rsidRPr="00792184">
              <w:rPr>
                <w:rFonts w:ascii="Times New Roman" w:hAnsi="Times New Roman" w:cs="Times New Roman"/>
              </w:rPr>
              <w:t>Прочие мероприятия по благоустройству</w:t>
            </w:r>
          </w:p>
        </w:tc>
        <w:tc>
          <w:tcPr>
            <w:tcW w:w="1702" w:type="dxa"/>
            <w:tcBorders>
              <w:bottom w:val="single" w:sz="4" w:space="0" w:color="auto"/>
            </w:tcBorders>
            <w:shd w:val="clear" w:color="auto" w:fill="D9D9D9"/>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150</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150</w:t>
            </w:r>
          </w:p>
        </w:tc>
        <w:tc>
          <w:tcPr>
            <w:tcW w:w="2686" w:type="dxa"/>
          </w:tcPr>
          <w:p w:rsidR="00792184" w:rsidRPr="00792184" w:rsidRDefault="00792184" w:rsidP="00774F1F">
            <w:pPr>
              <w:autoSpaceDE w:val="0"/>
              <w:autoSpaceDN w:val="0"/>
              <w:adjustRightInd w:val="0"/>
              <w:jc w:val="center"/>
              <w:rPr>
                <w:rFonts w:ascii="Times New Roman" w:hAnsi="Times New Roman" w:cs="Times New Roman"/>
              </w:rPr>
            </w:pPr>
          </w:p>
        </w:tc>
      </w:tr>
      <w:tr w:rsidR="00792184" w:rsidRPr="00792184" w:rsidTr="00774F1F">
        <w:trPr>
          <w:gridAfter w:val="1"/>
          <w:wAfter w:w="8" w:type="dxa"/>
          <w:trHeight w:val="1118"/>
        </w:trPr>
        <w:tc>
          <w:tcPr>
            <w:tcW w:w="4674" w:type="dxa"/>
            <w:gridSpan w:val="3"/>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ИТОГО</w:t>
            </w:r>
          </w:p>
        </w:tc>
        <w:tc>
          <w:tcPr>
            <w:tcW w:w="1702" w:type="dxa"/>
            <w:shd w:val="clear" w:color="auto" w:fill="A6A6A6"/>
            <w:vAlign w:val="center"/>
          </w:tcPr>
          <w:p w:rsidR="00792184" w:rsidRPr="00792184" w:rsidRDefault="00792184" w:rsidP="00774F1F">
            <w:pPr>
              <w:ind w:right="739"/>
              <w:jc w:val="right"/>
              <w:rPr>
                <w:rFonts w:ascii="Times New Roman" w:hAnsi="Times New Roman" w:cs="Times New Roman"/>
                <w:b/>
              </w:rPr>
            </w:pPr>
            <w:r w:rsidRPr="00792184">
              <w:rPr>
                <w:rFonts w:ascii="Times New Roman" w:hAnsi="Times New Roman" w:cs="Times New Roman"/>
                <w:b/>
              </w:rPr>
              <w:t>420</w:t>
            </w:r>
          </w:p>
        </w:tc>
        <w:tc>
          <w:tcPr>
            <w:tcW w:w="1278" w:type="dxa"/>
            <w:shd w:val="clear" w:color="auto" w:fill="A6A6A6"/>
            <w:vAlign w:val="center"/>
          </w:tcPr>
          <w:p w:rsidR="00792184" w:rsidRPr="00792184" w:rsidRDefault="00792184" w:rsidP="00774F1F">
            <w:pPr>
              <w:autoSpaceDE w:val="0"/>
              <w:autoSpaceDN w:val="0"/>
              <w:adjustRightInd w:val="0"/>
              <w:jc w:val="center"/>
              <w:outlineLvl w:val="1"/>
              <w:rPr>
                <w:rFonts w:ascii="Times New Roman" w:hAnsi="Times New Roman" w:cs="Times New Roman"/>
                <w:b/>
              </w:rPr>
            </w:pPr>
            <w:r w:rsidRPr="00792184">
              <w:rPr>
                <w:rFonts w:ascii="Times New Roman" w:hAnsi="Times New Roman" w:cs="Times New Roman"/>
                <w:b/>
              </w:rPr>
              <w:t>420</w:t>
            </w:r>
          </w:p>
        </w:tc>
        <w:tc>
          <w:tcPr>
            <w:tcW w:w="2686" w:type="dxa"/>
            <w:shd w:val="clear" w:color="auto" w:fill="A6A6A6"/>
          </w:tcPr>
          <w:p w:rsidR="00792184" w:rsidRPr="00792184" w:rsidRDefault="00792184" w:rsidP="00774F1F">
            <w:pPr>
              <w:autoSpaceDE w:val="0"/>
              <w:autoSpaceDN w:val="0"/>
              <w:adjustRightInd w:val="0"/>
              <w:jc w:val="center"/>
              <w:outlineLvl w:val="1"/>
              <w:rPr>
                <w:rFonts w:ascii="Times New Roman" w:hAnsi="Times New Roman" w:cs="Times New Roman"/>
                <w:b/>
              </w:rPr>
            </w:pPr>
          </w:p>
        </w:tc>
      </w:tr>
    </w:tbl>
    <w:p w:rsidR="00792184" w:rsidRPr="00792184" w:rsidRDefault="00792184" w:rsidP="00792184">
      <w:pPr>
        <w:rPr>
          <w:rFonts w:ascii="Times New Roman" w:hAnsi="Times New Roman" w:cs="Times New Roman"/>
        </w:rPr>
      </w:pPr>
    </w:p>
    <w:p w:rsidR="00792184" w:rsidRPr="00792184" w:rsidRDefault="00792184" w:rsidP="00792184">
      <w:pPr>
        <w:rPr>
          <w:rFonts w:ascii="Times New Roman" w:hAnsi="Times New Roman" w:cs="Times New Roman"/>
        </w:rPr>
      </w:pPr>
      <w:r w:rsidRPr="00792184">
        <w:rPr>
          <w:rFonts w:ascii="Times New Roman" w:hAnsi="Times New Roman" w:cs="Times New Roman"/>
        </w:rPr>
        <w:t>Глава Манойлинского сельского поселения                                           С.В. Литвиненко</w:t>
      </w:r>
    </w:p>
    <w:p w:rsidR="00792184" w:rsidRPr="00BF7EA7" w:rsidRDefault="00792184" w:rsidP="00792184">
      <w:pPr>
        <w:rPr>
          <w:rFonts w:ascii="Times New Roman" w:hAnsi="Times New Roman" w:cs="Times New Roman"/>
          <w:sz w:val="24"/>
          <w:szCs w:val="24"/>
        </w:rPr>
      </w:pPr>
    </w:p>
    <w:p w:rsidR="007463BE" w:rsidRPr="007463BE" w:rsidRDefault="007463BE" w:rsidP="007463BE">
      <w:pPr>
        <w:pStyle w:val="1"/>
        <w:spacing w:line="240" w:lineRule="atLeast"/>
        <w:jc w:val="center"/>
        <w:rPr>
          <w:color w:val="000000"/>
          <w:sz w:val="22"/>
          <w:szCs w:val="22"/>
        </w:rPr>
      </w:pPr>
      <w:bookmarkStart w:id="0" w:name="_GoBack"/>
      <w:bookmarkEnd w:id="0"/>
      <w:r w:rsidRPr="007463BE">
        <w:rPr>
          <w:color w:val="000000"/>
          <w:sz w:val="22"/>
          <w:szCs w:val="22"/>
        </w:rPr>
        <w:t>АДМИНИСТРАЦИЯ  МАНОЙЛИНСКОГО</w:t>
      </w:r>
    </w:p>
    <w:p w:rsidR="007463BE" w:rsidRPr="007463BE" w:rsidRDefault="007463BE" w:rsidP="007463BE">
      <w:pPr>
        <w:pStyle w:val="1"/>
        <w:spacing w:line="240" w:lineRule="atLeast"/>
        <w:jc w:val="center"/>
        <w:rPr>
          <w:color w:val="000000"/>
          <w:sz w:val="22"/>
          <w:szCs w:val="22"/>
        </w:rPr>
      </w:pPr>
      <w:r w:rsidRPr="007463BE">
        <w:rPr>
          <w:color w:val="000000"/>
          <w:sz w:val="22"/>
          <w:szCs w:val="22"/>
        </w:rPr>
        <w:t xml:space="preserve"> СЕЛЬСКОГО ПОСЕЛЕНИЯ</w:t>
      </w:r>
    </w:p>
    <w:p w:rsidR="007463BE" w:rsidRPr="007463BE" w:rsidRDefault="007463BE" w:rsidP="007463BE">
      <w:pPr>
        <w:pStyle w:val="1"/>
        <w:spacing w:line="240" w:lineRule="atLeast"/>
        <w:jc w:val="center"/>
        <w:rPr>
          <w:color w:val="000000"/>
          <w:sz w:val="22"/>
          <w:szCs w:val="22"/>
        </w:rPr>
      </w:pPr>
      <w:r w:rsidRPr="007463BE">
        <w:rPr>
          <w:color w:val="000000"/>
          <w:sz w:val="22"/>
          <w:szCs w:val="22"/>
        </w:rPr>
        <w:t xml:space="preserve"> КЛЕТСКОГО МУНИЦИПАЛЬНОГО РАЙОНА ВОЛГОГРАДСКОЙ  ОБЛАСТИ</w:t>
      </w:r>
    </w:p>
    <w:p w:rsidR="007463BE" w:rsidRPr="007463BE" w:rsidRDefault="007463BE" w:rsidP="007463BE">
      <w:pPr>
        <w:spacing w:after="0" w:line="240" w:lineRule="auto"/>
        <w:jc w:val="center"/>
        <w:rPr>
          <w:rFonts w:ascii="Times New Roman" w:hAnsi="Times New Roman" w:cs="Times New Roman"/>
          <w:bCs/>
          <w:color w:val="000000"/>
        </w:rPr>
      </w:pPr>
      <w:r w:rsidRPr="007463BE">
        <w:rPr>
          <w:rFonts w:ascii="Times New Roman" w:hAnsi="Times New Roman" w:cs="Times New Roman"/>
          <w:bCs/>
          <w:color w:val="000000"/>
        </w:rPr>
        <w:t>403583,  х.Манойлин, ул</w:t>
      </w:r>
      <w:proofErr w:type="gramStart"/>
      <w:r w:rsidRPr="007463BE">
        <w:rPr>
          <w:rFonts w:ascii="Times New Roman" w:hAnsi="Times New Roman" w:cs="Times New Roman"/>
          <w:bCs/>
          <w:color w:val="000000"/>
        </w:rPr>
        <w:t>.Ш</w:t>
      </w:r>
      <w:proofErr w:type="gramEnd"/>
      <w:r w:rsidRPr="007463BE">
        <w:rPr>
          <w:rFonts w:ascii="Times New Roman" w:hAnsi="Times New Roman" w:cs="Times New Roman"/>
          <w:bCs/>
          <w:color w:val="000000"/>
        </w:rPr>
        <w:t>кольная, д. 9. тел/факс 8-84466 4-56-46 ОКПО 4126637</w:t>
      </w:r>
    </w:p>
    <w:p w:rsidR="007463BE" w:rsidRPr="007463BE" w:rsidRDefault="007463BE" w:rsidP="007463BE">
      <w:pPr>
        <w:pBdr>
          <w:bottom w:val="single" w:sz="12" w:space="1" w:color="auto"/>
        </w:pBdr>
        <w:tabs>
          <w:tab w:val="center" w:pos="4677"/>
          <w:tab w:val="right" w:pos="9355"/>
        </w:tabs>
        <w:spacing w:after="0" w:line="240" w:lineRule="auto"/>
        <w:jc w:val="center"/>
        <w:rPr>
          <w:rFonts w:ascii="Times New Roman" w:hAnsi="Times New Roman" w:cs="Times New Roman"/>
          <w:bCs/>
          <w:color w:val="000000"/>
        </w:rPr>
      </w:pPr>
      <w:proofErr w:type="spellStart"/>
      <w:proofErr w:type="gramStart"/>
      <w:r w:rsidRPr="007463BE">
        <w:rPr>
          <w:rFonts w:ascii="Times New Roman" w:hAnsi="Times New Roman" w:cs="Times New Roman"/>
          <w:bCs/>
          <w:color w:val="000000"/>
        </w:rPr>
        <w:t>р</w:t>
      </w:r>
      <w:proofErr w:type="spellEnd"/>
      <w:proofErr w:type="gramEnd"/>
      <w:r w:rsidRPr="007463BE">
        <w:rPr>
          <w:rFonts w:ascii="Times New Roman" w:hAnsi="Times New Roman" w:cs="Times New Roman"/>
          <w:bCs/>
          <w:color w:val="000000"/>
        </w:rPr>
        <w:t xml:space="preserve">/счет 40204810800000000339 в Отделение Волгоград </w:t>
      </w:r>
    </w:p>
    <w:p w:rsidR="007463BE" w:rsidRPr="007463BE" w:rsidRDefault="007463BE" w:rsidP="007463BE">
      <w:pPr>
        <w:pBdr>
          <w:bottom w:val="single" w:sz="12" w:space="1" w:color="auto"/>
        </w:pBdr>
        <w:tabs>
          <w:tab w:val="center" w:pos="4677"/>
          <w:tab w:val="right" w:pos="9355"/>
        </w:tabs>
        <w:spacing w:after="0" w:line="240" w:lineRule="auto"/>
        <w:jc w:val="center"/>
        <w:rPr>
          <w:rFonts w:ascii="Times New Roman" w:hAnsi="Times New Roman" w:cs="Times New Roman"/>
          <w:bCs/>
          <w:color w:val="000000"/>
        </w:rPr>
      </w:pPr>
      <w:r w:rsidRPr="007463BE">
        <w:rPr>
          <w:rFonts w:ascii="Times New Roman" w:hAnsi="Times New Roman" w:cs="Times New Roman"/>
          <w:bCs/>
          <w:color w:val="000000"/>
        </w:rPr>
        <w:t>ИНН/ КПП 3412301348/341201001</w:t>
      </w:r>
    </w:p>
    <w:tbl>
      <w:tblPr>
        <w:tblW w:w="0" w:type="auto"/>
        <w:tblInd w:w="108" w:type="dxa"/>
        <w:tblLook w:val="04A0"/>
      </w:tblPr>
      <w:tblGrid>
        <w:gridCol w:w="9180"/>
      </w:tblGrid>
      <w:tr w:rsidR="007463BE" w:rsidRPr="007463BE" w:rsidTr="00774F1F">
        <w:trPr>
          <w:trHeight w:val="180"/>
        </w:trPr>
        <w:tc>
          <w:tcPr>
            <w:tcW w:w="9180" w:type="dxa"/>
          </w:tcPr>
          <w:p w:rsidR="007463BE" w:rsidRPr="007463BE" w:rsidRDefault="007463BE" w:rsidP="00774F1F">
            <w:pPr>
              <w:spacing w:after="0" w:line="240" w:lineRule="auto"/>
              <w:rPr>
                <w:rFonts w:ascii="Times New Roman" w:hAnsi="Times New Roman" w:cs="Times New Roman"/>
              </w:rPr>
            </w:pPr>
          </w:p>
        </w:tc>
      </w:tr>
    </w:tbl>
    <w:p w:rsidR="007463BE" w:rsidRPr="007463BE" w:rsidRDefault="007463BE" w:rsidP="007463BE">
      <w:pPr>
        <w:tabs>
          <w:tab w:val="left" w:pos="360"/>
        </w:tabs>
        <w:spacing w:line="240" w:lineRule="auto"/>
        <w:jc w:val="center"/>
        <w:rPr>
          <w:rFonts w:ascii="Times New Roman" w:hAnsi="Times New Roman" w:cs="Times New Roman"/>
          <w:b/>
        </w:rPr>
      </w:pPr>
      <w:proofErr w:type="gramStart"/>
      <w:r w:rsidRPr="007463BE">
        <w:rPr>
          <w:rFonts w:ascii="Times New Roman" w:hAnsi="Times New Roman" w:cs="Times New Roman"/>
          <w:b/>
        </w:rPr>
        <w:t>П</w:t>
      </w:r>
      <w:proofErr w:type="gramEnd"/>
      <w:r w:rsidRPr="007463BE">
        <w:rPr>
          <w:rFonts w:ascii="Times New Roman" w:hAnsi="Times New Roman" w:cs="Times New Roman"/>
          <w:b/>
        </w:rPr>
        <w:t xml:space="preserve"> О С Т А Н О В Л Е Н И Е    </w:t>
      </w:r>
    </w:p>
    <w:p w:rsidR="007463BE" w:rsidRPr="007463BE" w:rsidRDefault="007463BE" w:rsidP="007463BE">
      <w:pPr>
        <w:tabs>
          <w:tab w:val="left" w:pos="360"/>
        </w:tabs>
        <w:spacing w:line="240" w:lineRule="auto"/>
        <w:jc w:val="both"/>
        <w:rPr>
          <w:rFonts w:ascii="Times New Roman" w:hAnsi="Times New Roman" w:cs="Times New Roman"/>
        </w:rPr>
      </w:pPr>
      <w:r w:rsidRPr="007463BE">
        <w:rPr>
          <w:rFonts w:ascii="Times New Roman" w:hAnsi="Times New Roman" w:cs="Times New Roman"/>
        </w:rPr>
        <w:t>от  24 октября  2018 года                                                                                                    № 94</w:t>
      </w:r>
    </w:p>
    <w:p w:rsidR="007463BE" w:rsidRPr="007463BE" w:rsidRDefault="007463BE" w:rsidP="007463BE">
      <w:pPr>
        <w:tabs>
          <w:tab w:val="left" w:pos="360"/>
        </w:tabs>
        <w:spacing w:after="0" w:line="240" w:lineRule="auto"/>
        <w:jc w:val="center"/>
        <w:rPr>
          <w:rFonts w:ascii="Times New Roman" w:hAnsi="Times New Roman" w:cs="Times New Roman"/>
          <w:b/>
        </w:rPr>
      </w:pPr>
      <w:r w:rsidRPr="007463BE">
        <w:rPr>
          <w:rFonts w:ascii="Times New Roman" w:hAnsi="Times New Roman" w:cs="Times New Roman"/>
          <w:b/>
        </w:rPr>
        <w:t>Об основных направлениях бюджетной  политики</w:t>
      </w:r>
    </w:p>
    <w:p w:rsidR="007463BE" w:rsidRPr="007463BE" w:rsidRDefault="007463BE" w:rsidP="007463BE">
      <w:pPr>
        <w:tabs>
          <w:tab w:val="left" w:pos="360"/>
        </w:tabs>
        <w:spacing w:after="0" w:line="240" w:lineRule="auto"/>
        <w:jc w:val="center"/>
        <w:rPr>
          <w:rFonts w:ascii="Times New Roman" w:hAnsi="Times New Roman" w:cs="Times New Roman"/>
          <w:b/>
        </w:rPr>
      </w:pPr>
      <w:r w:rsidRPr="007463BE">
        <w:rPr>
          <w:rFonts w:ascii="Times New Roman" w:hAnsi="Times New Roman" w:cs="Times New Roman"/>
          <w:b/>
        </w:rPr>
        <w:t xml:space="preserve"> Манойлинского сельского поселения Клетского муниципального района Волгоградской области  на 2019 – 2021 годы</w:t>
      </w:r>
    </w:p>
    <w:p w:rsidR="007463BE" w:rsidRPr="007463BE" w:rsidRDefault="007463BE" w:rsidP="007463BE">
      <w:pPr>
        <w:tabs>
          <w:tab w:val="left" w:pos="360"/>
        </w:tabs>
        <w:spacing w:line="240" w:lineRule="auto"/>
        <w:jc w:val="both"/>
        <w:rPr>
          <w:rFonts w:ascii="Times New Roman" w:eastAsia="Times New Roman" w:hAnsi="Times New Roman" w:cs="Times New Roman"/>
          <w:color w:val="000000" w:themeColor="text1"/>
        </w:rPr>
      </w:pPr>
      <w:r w:rsidRPr="007463BE">
        <w:rPr>
          <w:rFonts w:ascii="Times New Roman" w:hAnsi="Times New Roman" w:cs="Times New Roman"/>
        </w:rPr>
        <w:t xml:space="preserve">                </w:t>
      </w:r>
      <w:proofErr w:type="gramStart"/>
      <w:r w:rsidRPr="007463BE">
        <w:rPr>
          <w:rFonts w:ascii="Times New Roman" w:hAnsi="Times New Roman" w:cs="Times New Roman"/>
        </w:rPr>
        <w:t xml:space="preserve">В соответствии с </w:t>
      </w:r>
      <w:r w:rsidRPr="007463BE">
        <w:rPr>
          <w:rFonts w:ascii="Times New Roman" w:eastAsia="Times New Roman" w:hAnsi="Times New Roman" w:cs="Times New Roman"/>
          <w:color w:val="000000" w:themeColor="text1"/>
        </w:rPr>
        <w:t>Бюджетным кодексом Российской Федерации, Законом Волгоградской области от 11 июня 2008 г.  № 1694-ОД "О бюджетном процессе в Волгоградской области",</w:t>
      </w:r>
      <w:r w:rsidRPr="007463BE">
        <w:rPr>
          <w:rFonts w:ascii="Times New Roman" w:hAnsi="Times New Roman" w:cs="Times New Roman"/>
        </w:rPr>
        <w:t xml:space="preserve">  Положением о бюджетном процессе в Манойлинском сельском поселении Клетского муниципального района Волгоградской области, утвержденным решением Совета депутатов Манойлинского сельского поселения Клетского муниципального района Волгоградской области от 19.06.2017 № 51/1, администрация Манойлинского сельского поселения Клетского муниципального района Волгоградской области</w:t>
      </w:r>
      <w:proofErr w:type="gramEnd"/>
    </w:p>
    <w:p w:rsidR="007463BE" w:rsidRPr="007463BE" w:rsidRDefault="007463BE" w:rsidP="007463BE">
      <w:pPr>
        <w:tabs>
          <w:tab w:val="left" w:pos="360"/>
        </w:tabs>
        <w:spacing w:line="240" w:lineRule="auto"/>
        <w:jc w:val="both"/>
        <w:rPr>
          <w:rFonts w:ascii="Times New Roman" w:hAnsi="Times New Roman" w:cs="Times New Roman"/>
        </w:rPr>
      </w:pPr>
      <w:r w:rsidRPr="007463BE">
        <w:rPr>
          <w:rFonts w:ascii="Times New Roman" w:hAnsi="Times New Roman" w:cs="Times New Roman"/>
        </w:rPr>
        <w:t>ПОСТАНОВЛЯЕТ:</w:t>
      </w:r>
    </w:p>
    <w:p w:rsidR="007463BE" w:rsidRPr="007463BE" w:rsidRDefault="007463BE" w:rsidP="007463BE">
      <w:pPr>
        <w:tabs>
          <w:tab w:val="left" w:pos="360"/>
        </w:tabs>
        <w:spacing w:line="240" w:lineRule="auto"/>
        <w:jc w:val="both"/>
        <w:rPr>
          <w:rFonts w:ascii="Times New Roman" w:hAnsi="Times New Roman" w:cs="Times New Roman"/>
        </w:rPr>
      </w:pPr>
      <w:r w:rsidRPr="007463BE">
        <w:rPr>
          <w:rFonts w:ascii="Times New Roman" w:hAnsi="Times New Roman" w:cs="Times New Roman"/>
        </w:rPr>
        <w:t>1. Утвердить основные направления бюджетной  политики Манойлинского сельского поселения Клетского муниципального района Волгоградской области  на  2019 - 2021 годы   согласно приложению.</w:t>
      </w:r>
    </w:p>
    <w:p w:rsidR="007463BE" w:rsidRPr="007463BE" w:rsidRDefault="007463BE" w:rsidP="007463BE">
      <w:pPr>
        <w:tabs>
          <w:tab w:val="left" w:pos="360"/>
        </w:tabs>
        <w:spacing w:line="240" w:lineRule="auto"/>
        <w:jc w:val="both"/>
        <w:rPr>
          <w:rFonts w:ascii="Times New Roman" w:hAnsi="Times New Roman" w:cs="Times New Roman"/>
        </w:rPr>
      </w:pPr>
      <w:r w:rsidRPr="007463BE">
        <w:rPr>
          <w:rFonts w:ascii="Times New Roman" w:hAnsi="Times New Roman" w:cs="Times New Roman"/>
        </w:rPr>
        <w:t>2. Настоящее постановление подлежит официальному обнародованию и размещению на официальном сайте администрации Манойлинского сельского поселения в сети «Интернет».</w:t>
      </w:r>
    </w:p>
    <w:p w:rsidR="007463BE" w:rsidRPr="007463BE" w:rsidRDefault="007463BE" w:rsidP="007463BE">
      <w:pPr>
        <w:tabs>
          <w:tab w:val="left" w:pos="360"/>
        </w:tabs>
        <w:spacing w:after="0" w:line="240" w:lineRule="auto"/>
        <w:jc w:val="both"/>
        <w:rPr>
          <w:rFonts w:ascii="Times New Roman" w:hAnsi="Times New Roman" w:cs="Times New Roman"/>
        </w:rPr>
      </w:pPr>
      <w:r w:rsidRPr="007463BE">
        <w:rPr>
          <w:rFonts w:ascii="Times New Roman" w:hAnsi="Times New Roman" w:cs="Times New Roman"/>
        </w:rPr>
        <w:t>И.о. главы администрации</w:t>
      </w:r>
    </w:p>
    <w:p w:rsidR="007463BE" w:rsidRPr="007463BE" w:rsidRDefault="007463BE" w:rsidP="007463BE">
      <w:pPr>
        <w:tabs>
          <w:tab w:val="left" w:pos="360"/>
        </w:tabs>
        <w:spacing w:after="0" w:line="240" w:lineRule="auto"/>
        <w:jc w:val="both"/>
        <w:rPr>
          <w:rFonts w:ascii="Times New Roman" w:hAnsi="Times New Roman" w:cs="Times New Roman"/>
        </w:rPr>
      </w:pPr>
      <w:r w:rsidRPr="007463BE">
        <w:rPr>
          <w:rFonts w:ascii="Times New Roman" w:hAnsi="Times New Roman" w:cs="Times New Roman"/>
        </w:rPr>
        <w:t>Манойлинского сельского поселения                                                                   Е.С. Кнехт</w:t>
      </w:r>
    </w:p>
    <w:p w:rsidR="007463BE" w:rsidRPr="007463BE" w:rsidRDefault="007463BE" w:rsidP="007463BE">
      <w:pPr>
        <w:tabs>
          <w:tab w:val="left" w:pos="360"/>
        </w:tabs>
        <w:spacing w:after="0" w:line="240" w:lineRule="auto"/>
        <w:jc w:val="both"/>
        <w:rPr>
          <w:rFonts w:ascii="Times New Roman" w:hAnsi="Times New Roman" w:cs="Times New Roman"/>
        </w:rPr>
      </w:pPr>
    </w:p>
    <w:p w:rsidR="007463BE" w:rsidRPr="007463BE" w:rsidRDefault="007463BE" w:rsidP="007463BE">
      <w:pPr>
        <w:shd w:val="clear" w:color="auto" w:fill="FFFFFF"/>
        <w:spacing w:after="0" w:line="240" w:lineRule="auto"/>
        <w:ind w:left="6762"/>
        <w:jc w:val="right"/>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Приложение</w:t>
      </w:r>
    </w:p>
    <w:p w:rsidR="007463BE" w:rsidRPr="007463BE" w:rsidRDefault="007463BE" w:rsidP="007463BE">
      <w:pPr>
        <w:shd w:val="clear" w:color="auto" w:fill="FFFFFF"/>
        <w:spacing w:after="0" w:line="240" w:lineRule="auto"/>
        <w:ind w:left="4536"/>
        <w:jc w:val="right"/>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xml:space="preserve">к постановлению </w:t>
      </w:r>
    </w:p>
    <w:p w:rsidR="007463BE" w:rsidRPr="007463BE" w:rsidRDefault="007463BE" w:rsidP="007463BE">
      <w:pPr>
        <w:shd w:val="clear" w:color="auto" w:fill="FFFFFF"/>
        <w:spacing w:after="0" w:line="240" w:lineRule="auto"/>
        <w:ind w:left="4536"/>
        <w:jc w:val="right"/>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администрации</w:t>
      </w:r>
    </w:p>
    <w:p w:rsidR="007463BE" w:rsidRPr="007463BE" w:rsidRDefault="007463BE" w:rsidP="007463BE">
      <w:pPr>
        <w:shd w:val="clear" w:color="auto" w:fill="FFFFFF"/>
        <w:spacing w:after="0" w:line="240" w:lineRule="auto"/>
        <w:ind w:left="6762"/>
        <w:jc w:val="right"/>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xml:space="preserve">Манойлинского сельского поселения </w:t>
      </w:r>
    </w:p>
    <w:p w:rsidR="007463BE" w:rsidRPr="007463BE" w:rsidRDefault="007463BE" w:rsidP="007463BE">
      <w:pPr>
        <w:shd w:val="clear" w:color="auto" w:fill="FFFFFF"/>
        <w:spacing w:after="0" w:line="240" w:lineRule="auto"/>
        <w:ind w:left="6762"/>
        <w:jc w:val="right"/>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от  24.10.2018г. № 94</w:t>
      </w:r>
    </w:p>
    <w:p w:rsidR="007463BE" w:rsidRPr="007463BE" w:rsidRDefault="007463BE" w:rsidP="007463BE">
      <w:pPr>
        <w:shd w:val="clear" w:color="auto" w:fill="FFFFFF"/>
        <w:spacing w:after="0" w:line="240" w:lineRule="auto"/>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7463BE" w:rsidRPr="007463BE" w:rsidRDefault="007463BE" w:rsidP="007463BE">
      <w:pPr>
        <w:shd w:val="clear" w:color="auto" w:fill="FFFFFF"/>
        <w:spacing w:after="0" w:line="240" w:lineRule="auto"/>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ОСНОВНЫЕ НАПРАВЛЕНИЯ</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xml:space="preserve">бюджетной и налоговой политики Манойлинского сельского поселения </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на 2019 – 2021 годы</w:t>
      </w:r>
    </w:p>
    <w:p w:rsidR="007463BE" w:rsidRPr="007463BE" w:rsidRDefault="007463BE" w:rsidP="007463BE">
      <w:pPr>
        <w:shd w:val="clear" w:color="auto" w:fill="FFFFFF"/>
        <w:spacing w:after="0" w:line="240" w:lineRule="auto"/>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7463BE" w:rsidRPr="007463BE" w:rsidRDefault="007463BE" w:rsidP="007463BE">
      <w:pPr>
        <w:pStyle w:val="Default"/>
        <w:jc w:val="both"/>
        <w:rPr>
          <w:color w:val="000000" w:themeColor="text1"/>
          <w:sz w:val="22"/>
          <w:szCs w:val="22"/>
        </w:rPr>
      </w:pPr>
      <w:r w:rsidRPr="007463BE">
        <w:rPr>
          <w:rFonts w:eastAsia="Times New Roman"/>
          <w:color w:val="000000" w:themeColor="text1"/>
          <w:sz w:val="22"/>
          <w:szCs w:val="22"/>
        </w:rPr>
        <w:t xml:space="preserve">         </w:t>
      </w:r>
      <w:proofErr w:type="gramStart"/>
      <w:r w:rsidRPr="007463BE">
        <w:rPr>
          <w:rFonts w:eastAsia="Times New Roman"/>
          <w:color w:val="000000" w:themeColor="text1"/>
          <w:sz w:val="22"/>
          <w:szCs w:val="22"/>
        </w:rPr>
        <w:t>Основные направления бюджетной политики Манойлинского сельского поселения  на 2019 - 2021 годы (далее - бюджетная политика) разработаны в соответствии со </w:t>
      </w:r>
      <w:hyperlink r:id="rId13" w:anchor="block_172" w:history="1">
        <w:r w:rsidRPr="007463BE">
          <w:rPr>
            <w:rFonts w:eastAsia="Times New Roman"/>
            <w:color w:val="000000" w:themeColor="text1"/>
            <w:sz w:val="22"/>
            <w:szCs w:val="22"/>
          </w:rPr>
          <w:t>статьей 172</w:t>
        </w:r>
      </w:hyperlink>
      <w:r w:rsidRPr="007463BE">
        <w:rPr>
          <w:rFonts w:eastAsia="Times New Roman"/>
          <w:color w:val="000000" w:themeColor="text1"/>
          <w:sz w:val="22"/>
          <w:szCs w:val="22"/>
        </w:rPr>
        <w:t xml:space="preserve">  Бюджетного </w:t>
      </w:r>
      <w:r w:rsidRPr="007463BE">
        <w:rPr>
          <w:rFonts w:eastAsia="Times New Roman"/>
          <w:color w:val="000000" w:themeColor="text1"/>
          <w:sz w:val="22"/>
          <w:szCs w:val="22"/>
        </w:rPr>
        <w:lastRenderedPageBreak/>
        <w:t xml:space="preserve">кодекса Российской Федерации, Законом Волгоградской области от 11 июня 2008 г.  № 1694-ОД </w:t>
      </w:r>
      <w:bookmarkStart w:id="1" w:name="OLE_LINK5"/>
      <w:bookmarkStart w:id="2" w:name="OLE_LINK6"/>
      <w:r w:rsidRPr="007463BE">
        <w:rPr>
          <w:rFonts w:eastAsia="Times New Roman"/>
          <w:color w:val="000000" w:themeColor="text1"/>
          <w:sz w:val="22"/>
          <w:szCs w:val="22"/>
        </w:rPr>
        <w:t>"</w:t>
      </w:r>
      <w:bookmarkEnd w:id="1"/>
      <w:bookmarkEnd w:id="2"/>
      <w:r w:rsidRPr="007463BE">
        <w:rPr>
          <w:rFonts w:eastAsia="Times New Roman"/>
          <w:color w:val="000000" w:themeColor="text1"/>
          <w:sz w:val="22"/>
          <w:szCs w:val="22"/>
        </w:rPr>
        <w:t xml:space="preserve">О бюджетном процессе в Волгоградской области" </w:t>
      </w:r>
      <w:r w:rsidRPr="007463BE">
        <w:rPr>
          <w:color w:val="000000" w:themeColor="text1"/>
          <w:sz w:val="22"/>
          <w:szCs w:val="22"/>
        </w:rPr>
        <w:t xml:space="preserve"> в целях составления проекта  бюджета Манойлинского сельского поселения Клетского муниципального района Волгоградской области на 2019 год и на плановый период 2020</w:t>
      </w:r>
      <w:proofErr w:type="gramEnd"/>
      <w:r w:rsidRPr="007463BE">
        <w:rPr>
          <w:color w:val="000000" w:themeColor="text1"/>
          <w:sz w:val="22"/>
          <w:szCs w:val="22"/>
        </w:rPr>
        <w:t xml:space="preserve"> и 2021 годов (далее – проект бюджета сельского поселения). </w:t>
      </w:r>
    </w:p>
    <w:p w:rsidR="007463BE" w:rsidRPr="007463BE" w:rsidRDefault="007463BE" w:rsidP="007463BE">
      <w:pPr>
        <w:pStyle w:val="Default"/>
        <w:jc w:val="both"/>
        <w:rPr>
          <w:color w:val="000000" w:themeColor="text1"/>
          <w:sz w:val="22"/>
          <w:szCs w:val="22"/>
        </w:rPr>
      </w:pPr>
      <w:r w:rsidRPr="007463BE">
        <w:rPr>
          <w:color w:val="000000" w:themeColor="text1"/>
          <w:sz w:val="22"/>
          <w:szCs w:val="22"/>
        </w:rPr>
        <w:t xml:space="preserve">     </w:t>
      </w:r>
      <w:r w:rsidRPr="007463BE">
        <w:rPr>
          <w:rFonts w:eastAsia="Times New Roman"/>
          <w:color w:val="000000" w:themeColor="text1"/>
          <w:sz w:val="22"/>
          <w:szCs w:val="22"/>
        </w:rPr>
        <w:t> </w:t>
      </w:r>
      <w:r w:rsidRPr="007463BE">
        <w:rPr>
          <w:sz w:val="22"/>
          <w:szCs w:val="22"/>
        </w:rPr>
        <w:t>Целью основных направлений бюджетной и налоговой политики является определение условий, принимаемых для составления проекта местного бюджета на 2019 год и плановый период 2020 и 2021 годов, основных подходов к его формированию, общего порядка разработки основных прогнозируемых параметров бюджета, а также обеспечение прозрачности и открытости бюджетного планирования.</w:t>
      </w:r>
    </w:p>
    <w:p w:rsidR="007463BE" w:rsidRPr="007463BE" w:rsidRDefault="007463BE" w:rsidP="007463BE">
      <w:pPr>
        <w:shd w:val="clear" w:color="auto" w:fill="FFFFFF"/>
        <w:spacing w:after="0" w:line="240" w:lineRule="auto"/>
        <w:jc w:val="both"/>
        <w:rPr>
          <w:rFonts w:ascii="Times New Roman" w:eastAsia="Times New Roman" w:hAnsi="Times New Roman" w:cs="Times New Roman"/>
          <w:color w:val="000000" w:themeColor="text1"/>
        </w:rPr>
      </w:pP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1. Основные итоги реализации бюджетной</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и налоговой политики в 2017 году и 9 месяцев  2018 г.</w:t>
      </w:r>
    </w:p>
    <w:p w:rsidR="007463BE" w:rsidRPr="007463BE" w:rsidRDefault="007463BE" w:rsidP="007463BE">
      <w:pPr>
        <w:shd w:val="clear" w:color="auto" w:fill="FFFFFF"/>
        <w:spacing w:after="0" w:line="240" w:lineRule="auto"/>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xml:space="preserve">По итогам 2017 года обеспечена положительная динамика роста налоговых и неналоговых доходов бюджета Манойлинского сельского поселения. Объем  доходов составил 8706,4 тыс. рублей. Расходы составили 8247,3 тыс. рублей. По результатам исполнения сложился  </w:t>
      </w:r>
      <w:proofErr w:type="spellStart"/>
      <w:r w:rsidRPr="007463BE">
        <w:rPr>
          <w:rFonts w:ascii="Times New Roman" w:eastAsia="Times New Roman" w:hAnsi="Times New Roman" w:cs="Times New Roman"/>
          <w:color w:val="000000" w:themeColor="text1"/>
        </w:rPr>
        <w:t>профицит</w:t>
      </w:r>
      <w:proofErr w:type="spellEnd"/>
      <w:r w:rsidRPr="007463BE">
        <w:rPr>
          <w:rFonts w:ascii="Times New Roman" w:eastAsia="Times New Roman" w:hAnsi="Times New Roman" w:cs="Times New Roman"/>
          <w:color w:val="000000" w:themeColor="text1"/>
        </w:rPr>
        <w:t> – 459,1 тыс. рублей.</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Среднедушевой бюджетный доход на жителя Манойлинского сельского поселения составил 8,1 тыс. рублей.</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proofErr w:type="gramStart"/>
      <w:r w:rsidRPr="007463BE">
        <w:rPr>
          <w:rFonts w:ascii="Times New Roman" w:eastAsia="Times New Roman" w:hAnsi="Times New Roman" w:cs="Times New Roman"/>
          <w:color w:val="000000" w:themeColor="text1"/>
        </w:rPr>
        <w:t>Основными доходными источниками бюджета сельского поселения являлись собственные доходы и безвозмездные поступления из районного и областного бюджетов.</w:t>
      </w:r>
      <w:proofErr w:type="gramEnd"/>
      <w:r w:rsidRPr="007463BE">
        <w:rPr>
          <w:rFonts w:ascii="Times New Roman" w:eastAsia="Times New Roman" w:hAnsi="Times New Roman" w:cs="Times New Roman"/>
          <w:color w:val="000000" w:themeColor="text1"/>
        </w:rPr>
        <w:t xml:space="preserve"> Их объем составил  430,95 и 5487,8 тыс. рублей соответственно, или 100 процентов всех поступлений в бюджет сельского поселения, с ростом уровня собственных доходов  к уровню 2016 года – на  960,3 тыс</w:t>
      </w:r>
      <w:proofErr w:type="gramStart"/>
      <w:r w:rsidRPr="007463BE">
        <w:rPr>
          <w:rFonts w:ascii="Times New Roman" w:eastAsia="Times New Roman" w:hAnsi="Times New Roman" w:cs="Times New Roman"/>
          <w:color w:val="000000" w:themeColor="text1"/>
        </w:rPr>
        <w:t>.р</w:t>
      </w:r>
      <w:proofErr w:type="gramEnd"/>
      <w:r w:rsidRPr="007463BE">
        <w:rPr>
          <w:rFonts w:ascii="Times New Roman" w:eastAsia="Times New Roman" w:hAnsi="Times New Roman" w:cs="Times New Roman"/>
          <w:color w:val="000000" w:themeColor="text1"/>
        </w:rPr>
        <w:t xml:space="preserve">ублей или на 158 процентов. </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Бюджетная политика в сфере бюджетных расходов была направлена на решение социальных и экономических задач сельского поселения.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Приоритетным направлением является обеспечение расходов в социальной сфере, развитие благоустройства территории сельского поселения. Расходы на социальную политику, культуру, спорт, благоустройство в 2017 году составили 4833,4 тыс. рублей, или 58,6 процента всех расходов бюджета Манойлинского сельского поселения.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В 2017 году продолжена реализация муниципальной программы «Комплексное благоустройство территории Манойлинского сельского поселения на 2017 год и на плановый период 2018 и 2019 годов». На эти цели направлено 742 тыс. рублей, исполнено 547,16 тыс. рублей, или 6,6 процентов всех расходов бюджета.</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rPr>
      </w:pPr>
      <w:r w:rsidRPr="007463BE">
        <w:rPr>
          <w:rFonts w:ascii="Times New Roman" w:eastAsia="Times New Roman" w:hAnsi="Times New Roman" w:cs="Times New Roman"/>
        </w:rPr>
        <w:t xml:space="preserve">Одним из приоритетных направлений инвестиционных расходов в 2017 году являлось финансирование мероприятий муниципальной программы «Формирование современной городской среды Манойлинского сельского поселения Клетского муниципального района Волгоградской области на 2017 год». Дополнительной финансовой помощью стало благоустройство территорий – средства в размере 3000,0 тыс. руб. из областного бюджета направлены  на реализацию проекта благоустройства «Благоустройство Манойлинского сельского поселения Клетского муниципального района Волгоградской области», на софинансирование части мероприятий проекта благоустройства в бюджете сельского поселения предусмотрено 241,0 тыс. рублей. </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За период 9 месяцев 2018 года исполнение бюджета Манойлинского сельского поселения составило: по доходам – 4190,0 тыс. рублей, или 84 процента к годовому плану, по расходам – 5211,2 тыс</w:t>
      </w:r>
      <w:proofErr w:type="gramStart"/>
      <w:r w:rsidRPr="007463BE">
        <w:rPr>
          <w:rFonts w:ascii="Times New Roman" w:eastAsia="Times New Roman" w:hAnsi="Times New Roman" w:cs="Times New Roman"/>
          <w:color w:val="000000" w:themeColor="text1"/>
        </w:rPr>
        <w:t>.р</w:t>
      </w:r>
      <w:proofErr w:type="gramEnd"/>
      <w:r w:rsidRPr="007463BE">
        <w:rPr>
          <w:rFonts w:ascii="Times New Roman" w:eastAsia="Times New Roman" w:hAnsi="Times New Roman" w:cs="Times New Roman"/>
          <w:color w:val="000000" w:themeColor="text1"/>
        </w:rPr>
        <w:t>ублей, или 76  процентов  к годовому плану.</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Постановлением администрации Клетского муниципального района № 347 от 21.06.2017г.  утвержден План мероприятий по мобилизации налоговых и неналоговых доходов консолидированного бюджета Клетского муниципального района Волгоградской области на 2017-2019 годы в целях увеличения поступлений налоговых и неналоговых доходов в консолидированный бюджет Клетского муниципального района. Дополнительно орган местного самоуправления осуществляет взаимодействие с налоговыми органами на основании Плана действий с УФНС России по Волгоградской области в 2018 году.</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xml:space="preserve">В рамках данного Плана в 2018 году проведена комплексная работа  по обеспечению поступлений налоговых и неналоговых доходов в бюджет Манойлинского сельского поселения обязательных взносов в государственные внебюджетные фонды и повышению результативности  бюджетных расходов. В результате деятельности комиссии на 01 октября 2018 года дополнительно поступило в консолидированный бюджет  86,34 тыс. рублей. </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Для усиления взаимодействия органов местного самоуправления  с территориальными органами областных и районных органов исполнительной власти в части обеспечения роста собственных доходов разработан и утвержден План мероприятий по росту доходного потенциала доходов Манойлинского сельского поселения по увеличению поступлений налоговых и неналоговых доходов в бюджет Манойлинского сельского поселения  на 2018 – 2019 годы.</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spacing w:val="-6"/>
        </w:rPr>
        <w:lastRenderedPageBreak/>
        <w:t>Бюджетная политика реализуется с учетом выполнения основных задач по обеспечению устойчивости и сбалансированности бюджета сельского поселения</w:t>
      </w:r>
      <w:r w:rsidRPr="007463BE">
        <w:rPr>
          <w:rFonts w:ascii="Times New Roman" w:eastAsia="Times New Roman" w:hAnsi="Times New Roman" w:cs="Times New Roman"/>
          <w:color w:val="000000" w:themeColor="text1"/>
        </w:rPr>
        <w:t>.</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В рамках межбюджетного регулирования на текущие решения вопросов местного значения перечислено в 2018 году на 01 октября 2018г. 1278,6 тыс. руб.  или  68,6% к годовым назначениям.</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Продолжены мероприятия по обеспечению открытости бюджетных данных в информационно-телекоммуникационной сети «Интернет» путем размещения информации на официальном интернет-сайте сельского поселения.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В Манойлинском сельском поселении выстроена система внутреннего  финансового контроля, охватывающая все этапы бюджетного процесса: планирование бюджетных расходов, размещение заказов для государственных и муниципальных нужд, санкционирование оплаты денежных обязательств, фактическое исполнение бюджета.</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2. Основные цели и задачи бюджетной</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и налоговой политики на 2019 – 2021 годы</w:t>
      </w:r>
    </w:p>
    <w:p w:rsidR="007463BE" w:rsidRPr="007463BE" w:rsidRDefault="007463BE" w:rsidP="007463BE">
      <w:pPr>
        <w:shd w:val="clear" w:color="auto" w:fill="FFFFFF"/>
        <w:spacing w:after="0" w:line="240" w:lineRule="auto"/>
        <w:ind w:firstLine="540"/>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Продолжится реализация взятой за основу в 2017 году бюджетной политики. Первоочередными задачами на 2019 – 2021 годы,  будут являться качественное и эффективное управление финансами, стабильность налоговых и неналоговых условий, инвестирование в человеческий капитал.</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Приоритетным направлением администрации Манойлинского сельского поселения в сфере налоговой политики будет являться создание благоприятных условий для осуществления предпринимательской  деятельности как основного источника обеспечения наполняемости местного бюджета собственными доходами.</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xml:space="preserve">Приоритетом налоговой политики остается обеспечение стабильного роста доходов сельского поселения на основе неизменности налоговых условий. Предполагается сохранение направленности  налоговой </w:t>
      </w:r>
      <w:proofErr w:type="gramStart"/>
      <w:r w:rsidRPr="007463BE">
        <w:rPr>
          <w:rFonts w:ascii="Times New Roman" w:eastAsia="Times New Roman" w:hAnsi="Times New Roman" w:cs="Times New Roman"/>
          <w:color w:val="000000" w:themeColor="text1"/>
        </w:rPr>
        <w:t>политики на повышение</w:t>
      </w:r>
      <w:proofErr w:type="gramEnd"/>
      <w:r w:rsidRPr="007463BE">
        <w:rPr>
          <w:rFonts w:ascii="Times New Roman" w:eastAsia="Times New Roman" w:hAnsi="Times New Roman" w:cs="Times New Roman"/>
          <w:color w:val="000000" w:themeColor="text1"/>
        </w:rPr>
        <w:t xml:space="preserve"> темпов роста предпринимательской активности и уровня жизни сельского населения.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Эффективное управление расходами будет обеспечиваться посредством реализации муниципальных программ сельского поселения, в которых учтены все приоритеты развития сферы благоустройства, коммунальной инфраструктуры, дорожного хозяйства и другие направления.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В предстоящем периоде продолжится работа по повышению качества и эффективности реализации муниципальных программ как основного инструмента бюджетного планирования и операционного управления.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Основное внимание при исполнении бюджета будет уделено операционной эффективности бюджетных расходов. Это – безусловное соблюдение бюджетного законодательства, законодательства в сфере закупок, своевременность заключения муниципальных контрактов, реализация эффективной работы с территориальными районными и областными органами, обеспечение контроля на всех этапах исполнения бюджета.</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Основные направления для обеспечения устойчивого и сбалансированного исполнения бюджета:</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увеличение поступлений налоговых и неналоговых доходов;</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оптимизация бюджетных расходов;</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совершенствование межбюджетных отношений на районном уровне;</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утверждение (исполнение) бюджета с соблюдением ограничений по объему дефицита бюджета.</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2.2. Приоритеты бюджетных расходов</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Приоритетом бюджетной политики в сфере расходов, как и в прошлые годы, будут инвестиции в человеческий капитал, предоставление качественных и конкурентных муниципальных услуг</w:t>
      </w:r>
      <w:proofErr w:type="gramStart"/>
      <w:r w:rsidRPr="007463BE">
        <w:rPr>
          <w:rFonts w:ascii="Times New Roman" w:eastAsia="Times New Roman" w:hAnsi="Times New Roman" w:cs="Times New Roman"/>
          <w:color w:val="000000" w:themeColor="text1"/>
        </w:rPr>
        <w:t xml:space="preserve"> .</w:t>
      </w:r>
      <w:proofErr w:type="gramEnd"/>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proofErr w:type="gramStart"/>
      <w:r w:rsidRPr="007463BE">
        <w:rPr>
          <w:rFonts w:ascii="Times New Roman" w:eastAsia="Times New Roman" w:hAnsi="Times New Roman" w:cs="Times New Roman"/>
          <w:color w:val="000000" w:themeColor="text1"/>
        </w:rPr>
        <w:t xml:space="preserve">В соответствии с проектом закона, одобренным Правительством РФ (556367-7),  принятым </w:t>
      </w:r>
      <w:r w:rsidRPr="007463BE">
        <w:rPr>
          <w:rFonts w:ascii="Times New Roman" w:eastAsia="Times New Roman" w:hAnsi="Times New Roman" w:cs="Times New Roman"/>
        </w:rPr>
        <w:t>Федеральным законом от 19.06.01г</w:t>
      </w:r>
      <w:r w:rsidRPr="007463BE">
        <w:rPr>
          <w:rFonts w:ascii="Times New Roman" w:eastAsia="Times New Roman" w:hAnsi="Times New Roman" w:cs="Times New Roman"/>
          <w:color w:val="000000" w:themeColor="text1"/>
        </w:rPr>
        <w:t xml:space="preserve"> № 82-ФЗ «О внесении изменения в статью 1 Федерального закона «О минимальном размере оплаты труда» будет предусмотрено повышение расходов на заработную плату низкооплачиваемых работников в связи с ее доведением до минимального размера оплаты труда  с 11163 рублей  до 11280 рублей.</w:t>
      </w:r>
      <w:proofErr w:type="gramEnd"/>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Приоритетными направлениями инвестиционных расходов в 2019 – 2021 годах будут:</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финансирование ранее принятых обязательств по объектам муниципальной собственности;</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финансирование мероприятий из средств муниципального дорожного фонда Манойлинского сельского поселения, направленных на содержание и ремонт действующей сети автомобильных дорог общего пользования местного значения;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финансовое обеспечение муниципальной программы сельского поселения «Комплексное благоустройство территории Манойлинского сельского поселения на 2017 год и на плановый период 2018-2019 годов»</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lastRenderedPageBreak/>
        <w:t>Главными распорядителями средств бюджета Манойлинского сельского поселения будут пересматриваться отраслевые приоритеты в рамках общих бюджетных подходов и доведенных предельных показателей расходов местного бюджета. Таким образом, приоритетность задач позволит сократить риск «размывания ресурсов», обеспечив достижение основных задач и стратегических целей муниципальных программ Манойлинского сельского поселения.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2.3. Повышение эффективности</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и оптимизация структуры бюджетных расходов</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Бюджетная политика в сфере расходов будет направлена на безусловное исполнение действующих расходных обязательств, в том числе с учетом их оптимизации и повышения эффективности использования финансовых ресурсов.</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В целях создания условий для эффективного использования средств местного бюджета и мобилизации ресурсов продолжится применение основных подходов, направленных на повышение эффективности бюджетных расходов:</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оптимизация и переформатирование бюджетных расходов с учетом необходимости реализации приоритетных направлений;</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обеспечение непрерывности внутреннего муниципального финансового контроля на всех этапах бюджетного процесса;</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xml:space="preserve">совершенствование механизмов контроля и регулирования контрактной системы в сфере закупок товаров, работ, услуг для обеспечения  муниципальных нужд с учетом подходов и принципов, принятых на </w:t>
      </w:r>
      <w:proofErr w:type="gramStart"/>
      <w:r w:rsidRPr="007463BE">
        <w:rPr>
          <w:rFonts w:ascii="Times New Roman" w:eastAsia="Times New Roman" w:hAnsi="Times New Roman" w:cs="Times New Roman"/>
          <w:color w:val="000000" w:themeColor="text1"/>
        </w:rPr>
        <w:t>федеральном</w:t>
      </w:r>
      <w:proofErr w:type="gramEnd"/>
      <w:r w:rsidRPr="007463BE">
        <w:rPr>
          <w:rFonts w:ascii="Times New Roman" w:eastAsia="Times New Roman" w:hAnsi="Times New Roman" w:cs="Times New Roman"/>
          <w:color w:val="000000" w:themeColor="text1"/>
        </w:rPr>
        <w:t xml:space="preserve"> и других уровнях;</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повышения эффективности осуществления закупок, товаров, работ, услуг для обеспечения нужд Манойлинского сельского поселения;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совершенствование межбюджетных отношений;</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недопущение увеличения действующих и принятия новых расходных обязательств, не обеспеченных финансовыми источниками.</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2.4. Основные подходы</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к формированию межбюджетных отношений</w:t>
      </w:r>
    </w:p>
    <w:p w:rsidR="007463BE" w:rsidRPr="007463BE" w:rsidRDefault="007463BE" w:rsidP="007463BE">
      <w:pPr>
        <w:shd w:val="clear" w:color="auto" w:fill="FFFFFF"/>
        <w:spacing w:after="0" w:line="240" w:lineRule="auto"/>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Бюджетная политика в сфере межбюджетных отношений в 2019 – 2021 годах будет сосредоточена на решении следующих задач:</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содействие сбалансированности местного бюджета;</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повышение эффективности бюджетных расходов и бюджетная консолидация;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повышение ответственности за использование бюджетных средств.</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Начиная с 2018 года,  произошла консолидация на уровне муниципального района субсидии на обеспечение сбалансированности местных бюджетов, ранее предоставляемой напрямую из бюджета Волгоградской области. Однако среди поселений Клетского муниципального района наблюдаются различия по уровню экономического, налогового потенциала и численности жителей. Данные особенности не всегда корректно учитывались при распределении финансовой помощи.</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В 2018 году была продолжена работа Администрации Волгоградской области по реализации проекта по обновлению транспортных средств администраций сельских поселений Волгоградской области,   администрация Манойлинского сельского поселения вошла в число получателей межбюджетных трансфертов на приобретение автомобиля, для этих целей из областного бюджета было безвозмездно выделено 587,0 тыс. рублей</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Для поддержания сбалансированности местного бюджета в течение планового периода будет продолжено применение мер, направленных на ограничение дефицита, обеспечение экономического развития.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proofErr w:type="gramStart"/>
      <w:r w:rsidRPr="007463BE">
        <w:rPr>
          <w:rFonts w:ascii="Times New Roman" w:eastAsia="Times New Roman" w:hAnsi="Times New Roman" w:cs="Times New Roman"/>
          <w:color w:val="000000" w:themeColor="text1"/>
        </w:rPr>
        <w:t>В этих целях в соответствии с положениями бюджетного законодательства будут проведены мероприятия, включающее в себя обязательства по соблюдению бюджетных ограничений, меры, направленные на рост налоговых и неналоговых доходов, социально-экономическое развитие сельского поселения, реализация доходного потенциала сельского поселения согласно Плана мероприятий.</w:t>
      </w:r>
      <w:proofErr w:type="gramEnd"/>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Будет продолжена, как и в 2017 году работа по контролю за качественным и своевременным принятием местного бюджета, его исполнения, отсутствия просроченной кредиторской задолженности.</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Повышение эффективности системы межбюджетных трансфертов будет обеспечиваться за счет предсказуемых и прозрачных условий предоставления финансовой помощи, своевременного ее доведения до сельского поселения, а также </w:t>
      </w:r>
      <w:proofErr w:type="gramStart"/>
      <w:r w:rsidRPr="007463BE">
        <w:rPr>
          <w:rFonts w:ascii="Times New Roman" w:eastAsia="Times New Roman" w:hAnsi="Times New Roman" w:cs="Times New Roman"/>
          <w:color w:val="000000" w:themeColor="text1"/>
        </w:rPr>
        <w:t>контроля за</w:t>
      </w:r>
      <w:proofErr w:type="gramEnd"/>
      <w:r w:rsidRPr="007463BE">
        <w:rPr>
          <w:rFonts w:ascii="Times New Roman" w:eastAsia="Times New Roman" w:hAnsi="Times New Roman" w:cs="Times New Roman"/>
          <w:color w:val="000000" w:themeColor="text1"/>
        </w:rPr>
        <w:t> эффективным расходованием целевых межбюджетных трансфертов.</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lastRenderedPageBreak/>
        <w:t xml:space="preserve">Дотации для местного бюджета будут утверждаться в соответствии с нормами  федерального, областного, районного бюджетного законодательства. </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Администрации Манойлинского сельского поселения при формировании местного бюджета на 2019 – 2021 годы необходимо исходить из обеспечения принятия реалистичного бюджета и повышения качества бюджетного планирования.</w:t>
      </w:r>
    </w:p>
    <w:p w:rsidR="007463BE" w:rsidRPr="007463BE" w:rsidRDefault="007463BE" w:rsidP="007463BE">
      <w:pPr>
        <w:shd w:val="clear" w:color="auto" w:fill="FFFFFF"/>
        <w:spacing w:after="0" w:line="240" w:lineRule="auto"/>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2.5. Повышение прозрачности</w:t>
      </w:r>
    </w:p>
    <w:p w:rsidR="007463BE" w:rsidRPr="007463BE" w:rsidRDefault="007463BE" w:rsidP="007463BE">
      <w:pPr>
        <w:shd w:val="clear" w:color="auto" w:fill="FFFFFF"/>
        <w:spacing w:after="0" w:line="240" w:lineRule="auto"/>
        <w:jc w:val="center"/>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и открытости бюджетного процесса</w:t>
      </w:r>
    </w:p>
    <w:p w:rsidR="007463BE" w:rsidRPr="007463BE" w:rsidRDefault="007463BE" w:rsidP="007463BE">
      <w:pPr>
        <w:shd w:val="clear" w:color="auto" w:fill="FFFFFF"/>
        <w:spacing w:after="0" w:line="240" w:lineRule="auto"/>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xml:space="preserve">В 2019 году планируется при осуществлении исполнения, планирования бюджета и осуществления закупок товаров, работ, услуг использовать единое информационное пространство Волгоградской области с применением информационных и телекоммуникационных технологий в сфере управления общественными финансами. В ближайший год предстоит пройти </w:t>
      </w:r>
      <w:proofErr w:type="spellStart"/>
      <w:r w:rsidRPr="007463BE">
        <w:rPr>
          <w:rFonts w:ascii="Times New Roman" w:eastAsia="Times New Roman" w:hAnsi="Times New Roman" w:cs="Times New Roman"/>
          <w:color w:val="000000" w:themeColor="text1"/>
        </w:rPr>
        <w:t>цифровизацию</w:t>
      </w:r>
      <w:proofErr w:type="spellEnd"/>
      <w:r w:rsidRPr="007463BE">
        <w:rPr>
          <w:rFonts w:ascii="Times New Roman" w:eastAsia="Times New Roman" w:hAnsi="Times New Roman" w:cs="Times New Roman"/>
          <w:color w:val="000000" w:themeColor="text1"/>
        </w:rPr>
        <w:t xml:space="preserve"> и интеграцию бюджетного и закупочного процесса муниципальных заказчиков Манойлинского сельского поселения, автоматизацию контрольных процедур, развитие информационного пространства в целях повышения открытости и доступности для граждан и организаций информации о бюджетном и закупочном процессе Манойлинского сельского поселения.</w:t>
      </w:r>
    </w:p>
    <w:p w:rsidR="007463BE" w:rsidRPr="007463BE" w:rsidRDefault="007463BE" w:rsidP="007463BE">
      <w:pPr>
        <w:shd w:val="clear" w:color="auto" w:fill="FFFFFF"/>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Продолжится актуализация информации в наглядной и доступной для граждан форме информационном листке сельского поселения «Родной хуторок».</w:t>
      </w:r>
    </w:p>
    <w:p w:rsidR="007463BE" w:rsidRPr="007463BE" w:rsidRDefault="007463BE" w:rsidP="007463BE">
      <w:pPr>
        <w:spacing w:after="0" w:line="240" w:lineRule="auto"/>
        <w:ind w:firstLine="709"/>
        <w:jc w:val="both"/>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Таким образом, в предстоящем периоде предусмотрена возможность  широкого вовлечения граждан в процедуры обсуждения и принятия бюджетных решений, общественного контроля их эффективности и результативности.</w:t>
      </w:r>
    </w:p>
    <w:p w:rsidR="007463BE" w:rsidRDefault="007463BE" w:rsidP="007463BE">
      <w:pPr>
        <w:shd w:val="clear" w:color="auto" w:fill="FFFFFF"/>
        <w:spacing w:after="0" w:line="240" w:lineRule="auto"/>
        <w:rPr>
          <w:rFonts w:ascii="Times New Roman" w:eastAsia="Times New Roman" w:hAnsi="Times New Roman" w:cs="Times New Roman"/>
          <w:color w:val="000000" w:themeColor="text1"/>
        </w:rPr>
      </w:pPr>
      <w:r w:rsidRPr="007463BE">
        <w:rPr>
          <w:rFonts w:ascii="Times New Roman" w:eastAsia="Times New Roman" w:hAnsi="Times New Roman" w:cs="Times New Roman"/>
          <w:color w:val="000000" w:themeColor="text1"/>
        </w:rPr>
        <w:t> </w:t>
      </w:r>
    </w:p>
    <w:p w:rsidR="00B14EEA" w:rsidRPr="00B14EEA" w:rsidRDefault="00B14EEA" w:rsidP="00B14EEA">
      <w:pPr>
        <w:pStyle w:val="1"/>
        <w:jc w:val="center"/>
        <w:rPr>
          <w:b/>
          <w:sz w:val="22"/>
          <w:szCs w:val="22"/>
        </w:rPr>
      </w:pPr>
      <w:r w:rsidRPr="00B14EEA">
        <w:rPr>
          <w:sz w:val="22"/>
          <w:szCs w:val="22"/>
        </w:rPr>
        <w:t>АДМИНИСТРАЦИЯ  МАНОЙЛИНСКОГО</w:t>
      </w:r>
    </w:p>
    <w:p w:rsidR="00B14EEA" w:rsidRPr="00B14EEA" w:rsidRDefault="00B14EEA" w:rsidP="00B14EEA">
      <w:pPr>
        <w:pStyle w:val="1"/>
        <w:jc w:val="center"/>
        <w:rPr>
          <w:b/>
          <w:sz w:val="22"/>
          <w:szCs w:val="22"/>
        </w:rPr>
      </w:pPr>
      <w:r w:rsidRPr="00B14EEA">
        <w:rPr>
          <w:sz w:val="22"/>
          <w:szCs w:val="22"/>
        </w:rPr>
        <w:t>СЕЛЬСКОГО ПОСЕЛЕНИЯ</w:t>
      </w:r>
    </w:p>
    <w:p w:rsidR="00B14EEA" w:rsidRPr="00B14EEA" w:rsidRDefault="00B14EEA" w:rsidP="00B14EEA">
      <w:pPr>
        <w:pStyle w:val="1"/>
        <w:jc w:val="center"/>
        <w:rPr>
          <w:b/>
          <w:sz w:val="22"/>
          <w:szCs w:val="22"/>
        </w:rPr>
      </w:pPr>
      <w:r w:rsidRPr="00B14EEA">
        <w:rPr>
          <w:sz w:val="22"/>
          <w:szCs w:val="22"/>
        </w:rPr>
        <w:t>КЛЕТСКОГО МУНИЦИПАЛЬНОГО РАЙОНА</w:t>
      </w:r>
    </w:p>
    <w:p w:rsidR="00B14EEA" w:rsidRPr="00B14EEA" w:rsidRDefault="00B14EEA" w:rsidP="00B14EEA">
      <w:pPr>
        <w:pStyle w:val="1"/>
        <w:jc w:val="center"/>
        <w:rPr>
          <w:b/>
          <w:sz w:val="22"/>
          <w:szCs w:val="22"/>
        </w:rPr>
      </w:pPr>
      <w:r w:rsidRPr="00B14EEA">
        <w:rPr>
          <w:sz w:val="22"/>
          <w:szCs w:val="22"/>
        </w:rPr>
        <w:t>ВОЛГОГРАДСКОЙ  ОБЛАСТИ</w:t>
      </w:r>
    </w:p>
    <w:p w:rsidR="00B14EEA" w:rsidRPr="00B14EEA" w:rsidRDefault="00B14EEA" w:rsidP="00B14EEA">
      <w:pPr>
        <w:spacing w:after="0" w:line="240" w:lineRule="auto"/>
        <w:jc w:val="center"/>
        <w:rPr>
          <w:rFonts w:ascii="Times New Roman" w:hAnsi="Times New Roman" w:cs="Times New Roman"/>
          <w:bCs/>
        </w:rPr>
      </w:pPr>
      <w:r w:rsidRPr="00B14EEA">
        <w:rPr>
          <w:rFonts w:ascii="Times New Roman" w:hAnsi="Times New Roman" w:cs="Times New Roman"/>
          <w:bCs/>
        </w:rPr>
        <w:t>403583,  х.Манойлин, ул</w:t>
      </w:r>
      <w:proofErr w:type="gramStart"/>
      <w:r w:rsidRPr="00B14EEA">
        <w:rPr>
          <w:rFonts w:ascii="Times New Roman" w:hAnsi="Times New Roman" w:cs="Times New Roman"/>
          <w:bCs/>
        </w:rPr>
        <w:t>.Ш</w:t>
      </w:r>
      <w:proofErr w:type="gramEnd"/>
      <w:r w:rsidRPr="00B14EEA">
        <w:rPr>
          <w:rFonts w:ascii="Times New Roman" w:hAnsi="Times New Roman" w:cs="Times New Roman"/>
          <w:bCs/>
        </w:rPr>
        <w:t>кольная, д. 9. тел/факс 8-84466 4-56-46 ОКПО 4126637</w:t>
      </w:r>
    </w:p>
    <w:p w:rsidR="00B14EEA" w:rsidRPr="00B14EEA" w:rsidRDefault="00B14EEA" w:rsidP="00B14EEA">
      <w:pPr>
        <w:pBdr>
          <w:bottom w:val="single" w:sz="12" w:space="1" w:color="auto"/>
        </w:pBdr>
        <w:spacing w:after="0" w:line="240" w:lineRule="auto"/>
        <w:jc w:val="center"/>
        <w:rPr>
          <w:rFonts w:ascii="Times New Roman" w:hAnsi="Times New Roman" w:cs="Times New Roman"/>
          <w:bCs/>
        </w:rPr>
      </w:pPr>
      <w:proofErr w:type="spellStart"/>
      <w:proofErr w:type="gramStart"/>
      <w:r w:rsidRPr="00B14EEA">
        <w:rPr>
          <w:rFonts w:ascii="Times New Roman" w:hAnsi="Times New Roman" w:cs="Times New Roman"/>
          <w:bCs/>
        </w:rPr>
        <w:t>р</w:t>
      </w:r>
      <w:proofErr w:type="spellEnd"/>
      <w:proofErr w:type="gramEnd"/>
      <w:r w:rsidRPr="00B14EEA">
        <w:rPr>
          <w:rFonts w:ascii="Times New Roman" w:hAnsi="Times New Roman" w:cs="Times New Roman"/>
          <w:bCs/>
        </w:rPr>
        <w:t xml:space="preserve">/счет 40204810800000000339 в Отделение Волгоград </w:t>
      </w:r>
    </w:p>
    <w:p w:rsidR="00B14EEA" w:rsidRPr="00B14EEA" w:rsidRDefault="00B14EEA" w:rsidP="00B14EEA">
      <w:pPr>
        <w:pBdr>
          <w:bottom w:val="single" w:sz="12" w:space="1" w:color="auto"/>
        </w:pBdr>
        <w:spacing w:after="0" w:line="240" w:lineRule="auto"/>
        <w:jc w:val="center"/>
        <w:rPr>
          <w:rFonts w:ascii="Times New Roman" w:hAnsi="Times New Roman" w:cs="Times New Roman"/>
          <w:b/>
          <w:bCs/>
        </w:rPr>
      </w:pPr>
      <w:r w:rsidRPr="00B14EEA">
        <w:rPr>
          <w:rFonts w:ascii="Times New Roman" w:hAnsi="Times New Roman" w:cs="Times New Roman"/>
          <w:bCs/>
        </w:rPr>
        <w:t xml:space="preserve"> ИНН/ КПП 3412301348/341201001</w:t>
      </w:r>
    </w:p>
    <w:p w:rsidR="00B14EEA" w:rsidRPr="00B14EEA" w:rsidRDefault="00B14EEA" w:rsidP="00B14EEA">
      <w:pPr>
        <w:pStyle w:val="ConsPlusTitle"/>
        <w:rPr>
          <w:rFonts w:ascii="Times New Roman" w:hAnsi="Times New Roman" w:cs="Times New Roman"/>
          <w:sz w:val="22"/>
          <w:szCs w:val="22"/>
        </w:rPr>
      </w:pPr>
    </w:p>
    <w:p w:rsidR="00B14EEA" w:rsidRPr="00B14EEA" w:rsidRDefault="00B14EEA" w:rsidP="00B14EEA">
      <w:pPr>
        <w:pStyle w:val="ConsPlusTitle"/>
        <w:tabs>
          <w:tab w:val="center" w:pos="4819"/>
          <w:tab w:val="left" w:pos="8256"/>
        </w:tabs>
        <w:rPr>
          <w:rFonts w:ascii="Times New Roman" w:hAnsi="Times New Roman" w:cs="Times New Roman"/>
          <w:sz w:val="22"/>
          <w:szCs w:val="22"/>
        </w:rPr>
      </w:pPr>
      <w:r w:rsidRPr="00B14EEA">
        <w:rPr>
          <w:rFonts w:ascii="Times New Roman" w:hAnsi="Times New Roman" w:cs="Times New Roman"/>
          <w:sz w:val="22"/>
          <w:szCs w:val="22"/>
        </w:rPr>
        <w:tab/>
        <w:t xml:space="preserve">ПОСТАНОВЛЕНИЕ </w:t>
      </w:r>
      <w:r w:rsidRPr="00B14EEA">
        <w:rPr>
          <w:rFonts w:ascii="Times New Roman" w:hAnsi="Times New Roman" w:cs="Times New Roman"/>
          <w:sz w:val="22"/>
          <w:szCs w:val="22"/>
        </w:rPr>
        <w:tab/>
      </w:r>
    </w:p>
    <w:p w:rsidR="00B14EEA" w:rsidRPr="00B14EEA" w:rsidRDefault="00B14EEA" w:rsidP="00B14EEA">
      <w:pPr>
        <w:pStyle w:val="ConsPlusTitle"/>
        <w:jc w:val="center"/>
        <w:rPr>
          <w:rFonts w:ascii="Times New Roman" w:hAnsi="Times New Roman" w:cs="Times New Roman"/>
          <w:sz w:val="22"/>
          <w:szCs w:val="22"/>
        </w:rPr>
      </w:pPr>
    </w:p>
    <w:p w:rsidR="00B14EEA" w:rsidRPr="00B14EEA" w:rsidRDefault="00B14EEA" w:rsidP="00B14EEA">
      <w:pPr>
        <w:pStyle w:val="ConsPlusTitle"/>
        <w:rPr>
          <w:rFonts w:ascii="Times New Roman" w:hAnsi="Times New Roman" w:cs="Times New Roman"/>
          <w:b w:val="0"/>
          <w:sz w:val="22"/>
          <w:szCs w:val="22"/>
        </w:rPr>
      </w:pPr>
      <w:r w:rsidRPr="00B14EEA">
        <w:rPr>
          <w:rFonts w:ascii="Times New Roman" w:hAnsi="Times New Roman" w:cs="Times New Roman"/>
          <w:b w:val="0"/>
          <w:sz w:val="22"/>
          <w:szCs w:val="22"/>
        </w:rPr>
        <w:t>от 24 октября  2018 года                                                                                                        № 95</w:t>
      </w:r>
    </w:p>
    <w:p w:rsidR="00B14EEA" w:rsidRPr="00B14EEA" w:rsidRDefault="00B14EEA" w:rsidP="00B14EEA">
      <w:pPr>
        <w:spacing w:after="0" w:line="240" w:lineRule="auto"/>
        <w:jc w:val="both"/>
        <w:rPr>
          <w:rFonts w:ascii="Times New Roman" w:hAnsi="Times New Roman" w:cs="Times New Roman"/>
        </w:rPr>
      </w:pP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Об одобрении прогноза социально-экономического развития Манойлинского сельского поселения Клетского муниципального района Волгоградской области</w:t>
      </w: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 xml:space="preserve"> на 2019-2021 годы</w:t>
      </w:r>
    </w:p>
    <w:p w:rsidR="00B14EEA" w:rsidRPr="00B14EEA" w:rsidRDefault="00B14EEA" w:rsidP="00B14EEA">
      <w:pPr>
        <w:spacing w:after="0" w:line="240" w:lineRule="auto"/>
        <w:rPr>
          <w:rFonts w:ascii="Times New Roman" w:hAnsi="Times New Roman" w:cs="Times New Roman"/>
          <w:b/>
        </w:rPr>
      </w:pPr>
      <w:r w:rsidRPr="00B14EEA">
        <w:rPr>
          <w:rFonts w:ascii="Times New Roman" w:hAnsi="Times New Roman" w:cs="Times New Roman"/>
          <w:b/>
        </w:rPr>
        <w:t xml:space="preserve">        </w:t>
      </w:r>
    </w:p>
    <w:p w:rsidR="00B14EEA" w:rsidRPr="00B14EEA" w:rsidRDefault="00B14EEA" w:rsidP="00B14EEA">
      <w:pPr>
        <w:tabs>
          <w:tab w:val="left" w:pos="360"/>
        </w:tabs>
        <w:spacing w:after="0" w:line="240" w:lineRule="auto"/>
        <w:jc w:val="both"/>
        <w:rPr>
          <w:rFonts w:ascii="Times New Roman" w:hAnsi="Times New Roman" w:cs="Times New Roman"/>
        </w:rPr>
      </w:pPr>
      <w:r w:rsidRPr="00B14EEA">
        <w:rPr>
          <w:rFonts w:ascii="Times New Roman" w:hAnsi="Times New Roman" w:cs="Times New Roman"/>
        </w:rPr>
        <w:t xml:space="preserve">                </w:t>
      </w:r>
      <w:proofErr w:type="gramStart"/>
      <w:r w:rsidRPr="00B14EEA">
        <w:rPr>
          <w:rFonts w:ascii="Times New Roman" w:hAnsi="Times New Roman" w:cs="Times New Roman"/>
        </w:rPr>
        <w:t xml:space="preserve">В  соответствии с  письмом Минэкономразвития России от 10 июня 2010г № 9530-АК/Д14, Законом Волгоградской области от 11.06.2008г. №1694-ОД «О бюджетном процессе в Волгоградской области»,  решением Совета депутатов Манойлинского сельского поселения № 51/1 от 16.06.2017г «Об утверждении Положения о бюджетном процессе в Манойлинском сельском поселении Клетского муниципального района Волгоградской области», администрация Манойлинского сельского поселения Клетского муниципального района Волгоградской области </w:t>
      </w:r>
      <w:proofErr w:type="gramEnd"/>
    </w:p>
    <w:p w:rsidR="00B14EEA" w:rsidRPr="00B14EEA" w:rsidRDefault="00B14EEA" w:rsidP="00B14EEA">
      <w:pPr>
        <w:tabs>
          <w:tab w:val="left" w:pos="360"/>
        </w:tabs>
        <w:spacing w:after="0" w:line="240" w:lineRule="auto"/>
        <w:jc w:val="both"/>
        <w:rPr>
          <w:rFonts w:ascii="Times New Roman" w:hAnsi="Times New Roman" w:cs="Times New Roman"/>
        </w:rPr>
      </w:pP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ПОСТАНОВЛЯЕТ:</w:t>
      </w:r>
    </w:p>
    <w:p w:rsidR="00B14EEA" w:rsidRPr="00B14EEA" w:rsidRDefault="00B14EEA" w:rsidP="00B14EEA">
      <w:pPr>
        <w:spacing w:after="0" w:line="240" w:lineRule="auto"/>
        <w:jc w:val="both"/>
        <w:rPr>
          <w:rFonts w:ascii="Times New Roman" w:hAnsi="Times New Roman" w:cs="Times New Roman"/>
        </w:rPr>
      </w:pPr>
    </w:p>
    <w:p w:rsidR="00B14EEA" w:rsidRPr="00B14EEA" w:rsidRDefault="00B14EEA" w:rsidP="00B14EEA">
      <w:pPr>
        <w:pStyle w:val="a6"/>
        <w:numPr>
          <w:ilvl w:val="0"/>
          <w:numId w:val="20"/>
        </w:numPr>
        <w:spacing w:after="0" w:line="240" w:lineRule="auto"/>
        <w:ind w:left="0"/>
        <w:jc w:val="both"/>
        <w:rPr>
          <w:rFonts w:ascii="Times New Roman" w:hAnsi="Times New Roman" w:cs="Times New Roman"/>
        </w:rPr>
      </w:pPr>
      <w:r w:rsidRPr="00B14EEA">
        <w:rPr>
          <w:rFonts w:ascii="Times New Roman" w:hAnsi="Times New Roman" w:cs="Times New Roman"/>
        </w:rPr>
        <w:t>Одобрить прогноз социально-экономического развития Манойлинского сельского поселения на  2019 - 2021 годы  согласно приложению.</w:t>
      </w:r>
    </w:p>
    <w:p w:rsidR="00B14EEA" w:rsidRPr="00B14EEA" w:rsidRDefault="00B14EEA" w:rsidP="00B14EEA">
      <w:pPr>
        <w:pStyle w:val="a6"/>
        <w:numPr>
          <w:ilvl w:val="0"/>
          <w:numId w:val="20"/>
        </w:numPr>
        <w:spacing w:after="0" w:line="240" w:lineRule="auto"/>
        <w:ind w:left="0"/>
        <w:jc w:val="both"/>
        <w:rPr>
          <w:rFonts w:ascii="Times New Roman" w:hAnsi="Times New Roman" w:cs="Times New Roman"/>
        </w:rPr>
      </w:pPr>
      <w:r w:rsidRPr="00B14EEA">
        <w:rPr>
          <w:rFonts w:ascii="Times New Roman" w:hAnsi="Times New Roman" w:cs="Times New Roman"/>
        </w:rPr>
        <w:t>Настоящее постановление вступает в силу с момента обнародования и подлежит размещению на официальном сайте администрации Манойлинского сельского поселения.</w:t>
      </w:r>
    </w:p>
    <w:p w:rsidR="00B14EEA" w:rsidRPr="00B14EEA" w:rsidRDefault="00B14EEA" w:rsidP="00B14EEA">
      <w:pPr>
        <w:pStyle w:val="a6"/>
        <w:numPr>
          <w:ilvl w:val="0"/>
          <w:numId w:val="20"/>
        </w:numPr>
        <w:spacing w:after="0" w:line="240" w:lineRule="auto"/>
        <w:ind w:left="0"/>
        <w:jc w:val="both"/>
        <w:rPr>
          <w:rFonts w:ascii="Times New Roman" w:hAnsi="Times New Roman" w:cs="Times New Roman"/>
        </w:rPr>
      </w:pPr>
      <w:proofErr w:type="gramStart"/>
      <w:r w:rsidRPr="00B14EEA">
        <w:rPr>
          <w:rFonts w:ascii="Times New Roman" w:hAnsi="Times New Roman" w:cs="Times New Roman"/>
        </w:rPr>
        <w:t>Контроль за</w:t>
      </w:r>
      <w:proofErr w:type="gramEnd"/>
      <w:r w:rsidRPr="00B14EEA">
        <w:rPr>
          <w:rFonts w:ascii="Times New Roman" w:hAnsi="Times New Roman" w:cs="Times New Roman"/>
        </w:rPr>
        <w:t xml:space="preserve"> исполнением настоящего постановления возложить на главного экономиста администрации Манойлинского сельского поселения </w:t>
      </w:r>
      <w:proofErr w:type="spellStart"/>
      <w:r w:rsidRPr="00B14EEA">
        <w:rPr>
          <w:rFonts w:ascii="Times New Roman" w:hAnsi="Times New Roman" w:cs="Times New Roman"/>
        </w:rPr>
        <w:t>Джунскалиеву</w:t>
      </w:r>
      <w:proofErr w:type="spellEnd"/>
      <w:r w:rsidRPr="00B14EEA">
        <w:rPr>
          <w:rFonts w:ascii="Times New Roman" w:hAnsi="Times New Roman" w:cs="Times New Roman"/>
        </w:rPr>
        <w:t xml:space="preserve"> Е.М.</w:t>
      </w:r>
    </w:p>
    <w:p w:rsidR="00B14EEA" w:rsidRPr="00B14EEA" w:rsidRDefault="00B14EEA" w:rsidP="00B14EEA">
      <w:pPr>
        <w:pStyle w:val="a6"/>
        <w:spacing w:after="0" w:line="240" w:lineRule="auto"/>
        <w:ind w:left="0"/>
        <w:jc w:val="both"/>
        <w:rPr>
          <w:rFonts w:ascii="Times New Roman" w:hAnsi="Times New Roman" w:cs="Times New Roman"/>
        </w:rPr>
      </w:pPr>
    </w:p>
    <w:p w:rsidR="00B14EEA" w:rsidRPr="00B14EEA" w:rsidRDefault="00B14EEA" w:rsidP="00B14EEA">
      <w:pPr>
        <w:spacing w:after="0" w:line="240" w:lineRule="auto"/>
        <w:rPr>
          <w:rFonts w:ascii="Times New Roman" w:hAnsi="Times New Roman" w:cs="Times New Roman"/>
        </w:rPr>
      </w:pP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И.о. главы администрации</w:t>
      </w: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Манойлинского сельского поселения                                                                              Е.С. Кнехт</w:t>
      </w:r>
    </w:p>
    <w:p w:rsidR="00B14EEA" w:rsidRPr="00B14EEA" w:rsidRDefault="00B14EEA" w:rsidP="00B14EEA">
      <w:pPr>
        <w:spacing w:after="0" w:line="240" w:lineRule="auto"/>
        <w:jc w:val="both"/>
        <w:rPr>
          <w:rFonts w:ascii="Times New Roman" w:hAnsi="Times New Roman" w:cs="Times New Roman"/>
        </w:rPr>
      </w:pPr>
    </w:p>
    <w:p w:rsidR="00B14EEA" w:rsidRPr="00B14EEA" w:rsidRDefault="00B14EEA" w:rsidP="00B14EEA">
      <w:pPr>
        <w:spacing w:after="0" w:line="240" w:lineRule="auto"/>
        <w:jc w:val="both"/>
        <w:rPr>
          <w:rFonts w:ascii="Times New Roman" w:hAnsi="Times New Roman" w:cs="Times New Roman"/>
        </w:rPr>
      </w:pPr>
    </w:p>
    <w:p w:rsidR="00B14EEA" w:rsidRPr="00B14EEA" w:rsidRDefault="00B14EEA" w:rsidP="00B14EEA">
      <w:pPr>
        <w:spacing w:after="0" w:line="240" w:lineRule="auto"/>
        <w:rPr>
          <w:rFonts w:ascii="Times New Roman" w:hAnsi="Times New Roman" w:cs="Times New Roman"/>
        </w:rPr>
      </w:pPr>
    </w:p>
    <w:p w:rsidR="00B14EEA" w:rsidRPr="00B14EEA" w:rsidRDefault="00B14EEA" w:rsidP="00B14EEA">
      <w:pPr>
        <w:spacing w:after="0" w:line="240" w:lineRule="auto"/>
        <w:rPr>
          <w:rFonts w:ascii="Times New Roman" w:hAnsi="Times New Roman" w:cs="Times New Roman"/>
        </w:rPr>
      </w:pPr>
    </w:p>
    <w:p w:rsidR="00B14EEA" w:rsidRPr="00B14EEA" w:rsidRDefault="00B14EEA" w:rsidP="00B14EEA">
      <w:pPr>
        <w:spacing w:after="0" w:line="240" w:lineRule="auto"/>
        <w:jc w:val="right"/>
        <w:rPr>
          <w:rFonts w:ascii="Times New Roman" w:hAnsi="Times New Roman" w:cs="Times New Roman"/>
        </w:rPr>
      </w:pPr>
      <w:r w:rsidRPr="00B14EEA">
        <w:rPr>
          <w:rFonts w:ascii="Times New Roman" w:hAnsi="Times New Roman" w:cs="Times New Roman"/>
        </w:rPr>
        <w:lastRenderedPageBreak/>
        <w:t xml:space="preserve">                                                                                                                                                                                Приложение </w:t>
      </w:r>
    </w:p>
    <w:p w:rsidR="00B14EEA" w:rsidRPr="00B14EEA" w:rsidRDefault="00B14EEA" w:rsidP="00B14EEA">
      <w:pPr>
        <w:spacing w:after="0" w:line="240" w:lineRule="auto"/>
        <w:jc w:val="right"/>
        <w:rPr>
          <w:rFonts w:ascii="Times New Roman" w:hAnsi="Times New Roman" w:cs="Times New Roman"/>
        </w:rPr>
      </w:pPr>
      <w:r w:rsidRPr="00B14EEA">
        <w:rPr>
          <w:rFonts w:ascii="Times New Roman" w:hAnsi="Times New Roman" w:cs="Times New Roman"/>
        </w:rPr>
        <w:t>к постановлению администрации</w:t>
      </w:r>
    </w:p>
    <w:p w:rsidR="00B14EEA" w:rsidRPr="00B14EEA" w:rsidRDefault="00B14EEA" w:rsidP="00B14EEA">
      <w:pPr>
        <w:spacing w:after="0" w:line="240" w:lineRule="auto"/>
        <w:jc w:val="right"/>
        <w:rPr>
          <w:rFonts w:ascii="Times New Roman" w:hAnsi="Times New Roman" w:cs="Times New Roman"/>
        </w:rPr>
      </w:pPr>
      <w:r w:rsidRPr="00B14EEA">
        <w:rPr>
          <w:rFonts w:ascii="Times New Roman" w:hAnsi="Times New Roman" w:cs="Times New Roman"/>
        </w:rPr>
        <w:t xml:space="preserve">                                                                         Манойлинского сельского поселения</w:t>
      </w:r>
    </w:p>
    <w:p w:rsidR="00B14EEA" w:rsidRPr="00B14EEA" w:rsidRDefault="00B14EEA" w:rsidP="00B14EEA">
      <w:pPr>
        <w:spacing w:after="0" w:line="240" w:lineRule="auto"/>
        <w:jc w:val="right"/>
        <w:rPr>
          <w:rFonts w:ascii="Times New Roman" w:hAnsi="Times New Roman" w:cs="Times New Roman"/>
        </w:rPr>
      </w:pPr>
      <w:r w:rsidRPr="00B14EEA">
        <w:rPr>
          <w:rFonts w:ascii="Times New Roman" w:hAnsi="Times New Roman" w:cs="Times New Roman"/>
        </w:rPr>
        <w:t xml:space="preserve">                                                                         от  24.10.2018г.  № 95 </w:t>
      </w:r>
    </w:p>
    <w:p w:rsidR="00B14EEA" w:rsidRPr="00B14EEA" w:rsidRDefault="00B14EEA" w:rsidP="00B14EEA">
      <w:pPr>
        <w:spacing w:after="0" w:line="240" w:lineRule="auto"/>
        <w:jc w:val="right"/>
        <w:rPr>
          <w:rFonts w:ascii="Times New Roman" w:hAnsi="Times New Roman" w:cs="Times New Roman"/>
        </w:rPr>
      </w:pP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Прогноз социально – экономического развития Манойлинского</w:t>
      </w: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 xml:space="preserve">сельского поселения Клетского муниципального района Волгоградской области  </w:t>
      </w: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на  2019-2021 годы</w:t>
      </w:r>
    </w:p>
    <w:p w:rsidR="00B14EEA" w:rsidRPr="00B14EEA" w:rsidRDefault="00B14EEA" w:rsidP="00B14EEA">
      <w:pPr>
        <w:spacing w:after="0" w:line="240" w:lineRule="auto"/>
        <w:jc w:val="center"/>
        <w:rPr>
          <w:rFonts w:ascii="Times New Roman" w:hAnsi="Times New Roman" w:cs="Times New Roman"/>
          <w:b/>
        </w:rPr>
      </w:pP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Введение</w:t>
      </w:r>
    </w:p>
    <w:p w:rsidR="00B14EEA" w:rsidRPr="00B14EEA" w:rsidRDefault="00B14EEA" w:rsidP="00B14EEA">
      <w:pPr>
        <w:spacing w:after="0" w:line="240" w:lineRule="auto"/>
        <w:jc w:val="center"/>
        <w:rPr>
          <w:rFonts w:ascii="Times New Roman" w:hAnsi="Times New Roman" w:cs="Times New Roman"/>
          <w:b/>
        </w:rPr>
      </w:pP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b/>
        </w:rPr>
        <w:t xml:space="preserve">                </w:t>
      </w:r>
      <w:proofErr w:type="gramStart"/>
      <w:r w:rsidRPr="00B14EEA">
        <w:rPr>
          <w:rFonts w:ascii="Times New Roman" w:hAnsi="Times New Roman" w:cs="Times New Roman"/>
        </w:rPr>
        <w:t>Основные параметры прогноза социально-экономического развития Манойлинского сельского поселения разработаны на основе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2019 год и плановый период 2020 и 2021 годов, письмом Минэкономразвития России от 10 июня 2010г № 9530-АК/Д14, Законом Волгоградской области от 11.06.2008г. №1694-ОД «О бюджетном процессе в Волгоградской области»,  решения Совета депутатов</w:t>
      </w:r>
      <w:proofErr w:type="gramEnd"/>
      <w:r w:rsidRPr="00B14EEA">
        <w:rPr>
          <w:rFonts w:ascii="Times New Roman" w:hAnsi="Times New Roman" w:cs="Times New Roman"/>
        </w:rPr>
        <w:t xml:space="preserve"> Манойлинского сельского поселения № 51/1 от 16.06.2017г «Об утверждении Положения о бюджетном процессе в Манойлинском сельском поселении Клетского муниципального района Волгоградской области». </w:t>
      </w:r>
    </w:p>
    <w:p w:rsidR="00B14EEA" w:rsidRPr="00B14EEA" w:rsidRDefault="00B14EEA" w:rsidP="00B14EEA">
      <w:pPr>
        <w:spacing w:after="0" w:line="240" w:lineRule="auto"/>
        <w:ind w:firstLine="480"/>
        <w:jc w:val="both"/>
        <w:rPr>
          <w:rFonts w:ascii="Times New Roman" w:hAnsi="Times New Roman" w:cs="Times New Roman"/>
        </w:rPr>
      </w:pPr>
      <w:r w:rsidRPr="00B14EEA">
        <w:rPr>
          <w:rFonts w:ascii="Times New Roman" w:hAnsi="Times New Roman" w:cs="Times New Roman"/>
        </w:rPr>
        <w:t xml:space="preserve">       </w:t>
      </w:r>
      <w:proofErr w:type="gramStart"/>
      <w:r w:rsidRPr="00B14EEA">
        <w:rPr>
          <w:rFonts w:ascii="Times New Roman" w:hAnsi="Times New Roman" w:cs="Times New Roman"/>
        </w:rPr>
        <w:t>Исходными данными для разработки основных показателей прогноза социально-экономического развития Манойлинского сельского поселения на 2019 - 2021 годы являются балансовые расчеты каждого  показателя по методике  Минэкономразвития России по видам деятельности и основные показатели прогноза социально-экономического развития Волгоградской области на 2017 и на период до 2019 года в соответствии с отчетными данными предыдущих  лет Территориального органа Федеральной службы государственной статистики по Волгоградской области</w:t>
      </w:r>
      <w:proofErr w:type="gramEnd"/>
      <w:r w:rsidRPr="00B14EEA">
        <w:rPr>
          <w:rFonts w:ascii="Times New Roman" w:hAnsi="Times New Roman" w:cs="Times New Roman"/>
        </w:rPr>
        <w:t xml:space="preserve">, Управления  Федеральной  налоговой службы по </w:t>
      </w:r>
      <w:r w:rsidRPr="00B14EEA">
        <w:rPr>
          <w:rFonts w:ascii="Times New Roman" w:hAnsi="Times New Roman" w:cs="Times New Roman"/>
          <w:color w:val="000000"/>
        </w:rPr>
        <w:t xml:space="preserve">Волгоградской области. Разработка прогноза развития экономики Манойлинского сельского поселения на 2019-2021 годы осуществлялась в соответствии  с вариантами прогноза Минэкономразвития России.  </w:t>
      </w:r>
      <w:r w:rsidRPr="00B14EEA">
        <w:rPr>
          <w:rFonts w:ascii="Times New Roman" w:hAnsi="Times New Roman" w:cs="Times New Roman"/>
        </w:rPr>
        <w:t>За основу был принят умеренно-оптимистичный вариант развития.</w:t>
      </w:r>
    </w:p>
    <w:p w:rsidR="00B14EEA" w:rsidRPr="00B14EEA" w:rsidRDefault="00B14EEA" w:rsidP="00B14EEA">
      <w:pPr>
        <w:spacing w:after="0" w:line="240" w:lineRule="auto"/>
        <w:ind w:firstLine="480"/>
        <w:jc w:val="both"/>
        <w:rPr>
          <w:rFonts w:ascii="Times New Roman" w:hAnsi="Times New Roman" w:cs="Times New Roman"/>
        </w:rPr>
      </w:pPr>
      <w:r w:rsidRPr="00B14EEA">
        <w:rPr>
          <w:rFonts w:ascii="Times New Roman" w:hAnsi="Times New Roman" w:cs="Times New Roman"/>
        </w:rPr>
        <w:t xml:space="preserve"> Основной целью социально-экономического развития Манойлинского сельского поселения на 2019 год и плановый период 2020-2021 годов является обеспечение сбалансированности бюджета, стабильное выполнение социальных обязательств бюджета, ориентирование на развитие социально-экономического потенциала сельской территории.</w:t>
      </w:r>
    </w:p>
    <w:p w:rsidR="00B14EEA" w:rsidRPr="00B14EEA" w:rsidRDefault="00B14EEA" w:rsidP="00B14EEA">
      <w:pPr>
        <w:spacing w:after="0" w:line="240" w:lineRule="auto"/>
        <w:ind w:firstLine="480"/>
        <w:jc w:val="both"/>
        <w:rPr>
          <w:rFonts w:ascii="Times New Roman" w:hAnsi="Times New Roman" w:cs="Times New Roman"/>
          <w:color w:val="FF0000"/>
        </w:rPr>
      </w:pPr>
      <w:proofErr w:type="gramStart"/>
      <w:r w:rsidRPr="00B14EEA">
        <w:rPr>
          <w:rFonts w:ascii="Times New Roman" w:hAnsi="Times New Roman" w:cs="Times New Roman"/>
        </w:rPr>
        <w:t>Важнейшими задачами обеспечения  экономического роста в Манойлинском сельском поселении на 2019 год определены следующие:</w:t>
      </w:r>
      <w:r w:rsidRPr="00B14EEA">
        <w:rPr>
          <w:rFonts w:ascii="Times New Roman" w:hAnsi="Times New Roman" w:cs="Times New Roman"/>
          <w:color w:val="FF0000"/>
        </w:rPr>
        <w:t xml:space="preserve"> </w:t>
      </w:r>
      <w:r w:rsidRPr="00B14EEA">
        <w:rPr>
          <w:rFonts w:ascii="Times New Roman" w:hAnsi="Times New Roman" w:cs="Times New Roman"/>
        </w:rPr>
        <w:t xml:space="preserve">предоставление качественных и конкурентных муниципальных услуг, повышение расходов на заработную плату низкооплачиваемых работников в связи с доведением до минимального размера оплаты труда, трудоустройство безработного населения, финансовое обеспечение муниципальной программы «Комплексное благоустройство территории Манойлинского сельского поселения на 2017 год и на </w:t>
      </w:r>
      <w:proofErr w:type="spellStart"/>
      <w:r w:rsidRPr="00B14EEA">
        <w:rPr>
          <w:rFonts w:ascii="Times New Roman" w:hAnsi="Times New Roman" w:cs="Times New Roman"/>
        </w:rPr>
        <w:t>плановй</w:t>
      </w:r>
      <w:proofErr w:type="spellEnd"/>
      <w:r w:rsidRPr="00B14EEA">
        <w:rPr>
          <w:rFonts w:ascii="Times New Roman" w:hAnsi="Times New Roman" w:cs="Times New Roman"/>
        </w:rPr>
        <w:t xml:space="preserve"> период 2018-2019 годов», проведение текущего</w:t>
      </w:r>
      <w:proofErr w:type="gramEnd"/>
      <w:r w:rsidRPr="00B14EEA">
        <w:rPr>
          <w:rFonts w:ascii="Times New Roman" w:hAnsi="Times New Roman" w:cs="Times New Roman"/>
        </w:rPr>
        <w:t xml:space="preserve"> ремонта дорог местного значения, ремонт инфраструктуры коммунального хозяйства</w:t>
      </w:r>
      <w:r w:rsidRPr="00B14EEA">
        <w:rPr>
          <w:rFonts w:ascii="Times New Roman" w:hAnsi="Times New Roman" w:cs="Times New Roman"/>
          <w:color w:val="FF0000"/>
        </w:rPr>
        <w:t xml:space="preserve">. </w:t>
      </w:r>
    </w:p>
    <w:p w:rsidR="00B14EEA" w:rsidRPr="00B14EEA" w:rsidRDefault="00B14EEA" w:rsidP="00B14EEA">
      <w:pPr>
        <w:spacing w:after="0" w:line="240" w:lineRule="auto"/>
        <w:ind w:firstLine="480"/>
        <w:jc w:val="both"/>
        <w:rPr>
          <w:rFonts w:ascii="Times New Roman" w:hAnsi="Times New Roman" w:cs="Times New Roman"/>
        </w:rPr>
      </w:pPr>
    </w:p>
    <w:p w:rsidR="00B14EEA" w:rsidRPr="00B14EEA" w:rsidRDefault="00B14EEA" w:rsidP="00B14EEA">
      <w:pPr>
        <w:spacing w:after="0" w:line="240" w:lineRule="auto"/>
        <w:ind w:firstLine="480"/>
        <w:jc w:val="center"/>
        <w:rPr>
          <w:rFonts w:ascii="Times New Roman" w:hAnsi="Times New Roman" w:cs="Times New Roman"/>
          <w:b/>
        </w:rPr>
      </w:pPr>
      <w:r w:rsidRPr="00B14EEA">
        <w:rPr>
          <w:rFonts w:ascii="Times New Roman" w:hAnsi="Times New Roman" w:cs="Times New Roman"/>
          <w:b/>
        </w:rPr>
        <w:t>Обеспечение темпов экономического роста</w:t>
      </w:r>
    </w:p>
    <w:p w:rsidR="00B14EEA" w:rsidRPr="00B14EEA" w:rsidRDefault="00B14EEA" w:rsidP="00B14EEA">
      <w:pPr>
        <w:spacing w:after="0" w:line="240" w:lineRule="auto"/>
        <w:jc w:val="both"/>
        <w:rPr>
          <w:rFonts w:ascii="Times New Roman" w:hAnsi="Times New Roman" w:cs="Times New Roman"/>
        </w:rPr>
      </w:pP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1. Сельское хозяйство.</w:t>
      </w: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 xml:space="preserve">             </w:t>
      </w:r>
    </w:p>
    <w:p w:rsidR="00B14EEA" w:rsidRPr="00B14EEA" w:rsidRDefault="00B14EEA" w:rsidP="00B14EEA">
      <w:pPr>
        <w:spacing w:after="0" w:line="240" w:lineRule="auto"/>
        <w:ind w:firstLine="567"/>
        <w:jc w:val="both"/>
        <w:rPr>
          <w:rFonts w:ascii="Times New Roman" w:hAnsi="Times New Roman" w:cs="Times New Roman"/>
        </w:rPr>
      </w:pPr>
      <w:r w:rsidRPr="00B14EEA">
        <w:rPr>
          <w:rFonts w:ascii="Times New Roman" w:hAnsi="Times New Roman" w:cs="Times New Roman"/>
        </w:rPr>
        <w:t>Хозяйственную деятельность в 2017 году осуществляют 2 коллективных  хозяйства, 3 крестьянско-фермерских хозяйства, 6 индивидуальных предпринимателей  и  224 личных подсобных хозяйств.</w:t>
      </w:r>
    </w:p>
    <w:p w:rsidR="00B14EEA" w:rsidRPr="00B14EEA" w:rsidRDefault="00B14EEA" w:rsidP="00B14EEA">
      <w:pPr>
        <w:spacing w:after="0" w:line="240" w:lineRule="auto"/>
        <w:ind w:firstLine="567"/>
        <w:jc w:val="both"/>
        <w:rPr>
          <w:rFonts w:ascii="Times New Roman" w:hAnsi="Times New Roman" w:cs="Times New Roman"/>
        </w:rPr>
      </w:pPr>
      <w:r w:rsidRPr="00B14EEA">
        <w:rPr>
          <w:rFonts w:ascii="Times New Roman" w:hAnsi="Times New Roman" w:cs="Times New Roman"/>
        </w:rPr>
        <w:t xml:space="preserve">Площадь сельскохозяйственного назначения в сельском поселении составляет 36,354 тыс. га, из них сельскохозяйственные угодья – 34,3 тыс. га, в том числе пастбища 11,9 тыс. га. </w:t>
      </w:r>
      <w:r w:rsidRPr="00B14EEA">
        <w:rPr>
          <w:rFonts w:ascii="Times New Roman" w:hAnsi="Times New Roman" w:cs="Times New Roman"/>
          <w:color w:val="FF0000"/>
        </w:rPr>
        <w:t xml:space="preserve"> </w:t>
      </w:r>
      <w:r w:rsidRPr="00B14EEA">
        <w:rPr>
          <w:rFonts w:ascii="Times New Roman" w:hAnsi="Times New Roman" w:cs="Times New Roman"/>
        </w:rPr>
        <w:t xml:space="preserve">В 2017 году </w:t>
      </w:r>
      <w:proofErr w:type="spellStart"/>
      <w:r w:rsidRPr="00B14EEA">
        <w:rPr>
          <w:rFonts w:ascii="Times New Roman" w:hAnsi="Times New Roman" w:cs="Times New Roman"/>
        </w:rPr>
        <w:t>сельхозтоваропроизводители</w:t>
      </w:r>
      <w:proofErr w:type="spellEnd"/>
      <w:r w:rsidRPr="00B14EEA">
        <w:rPr>
          <w:rFonts w:ascii="Times New Roman" w:hAnsi="Times New Roman" w:cs="Times New Roman"/>
        </w:rPr>
        <w:t xml:space="preserve">  поселения использовали 11 тыс. га пашни, что составляет  90 % от общей площади пашни. </w:t>
      </w:r>
    </w:p>
    <w:p w:rsidR="00B14EEA" w:rsidRPr="00B14EEA" w:rsidRDefault="00B14EEA" w:rsidP="00B14EEA">
      <w:pPr>
        <w:spacing w:after="0" w:line="240" w:lineRule="auto"/>
        <w:ind w:firstLine="567"/>
        <w:jc w:val="both"/>
        <w:rPr>
          <w:rFonts w:ascii="Times New Roman" w:hAnsi="Times New Roman" w:cs="Times New Roman"/>
        </w:rPr>
      </w:pPr>
      <w:r w:rsidRPr="00B14EEA">
        <w:rPr>
          <w:rFonts w:ascii="Times New Roman" w:hAnsi="Times New Roman" w:cs="Times New Roman"/>
        </w:rPr>
        <w:t xml:space="preserve">От стабильного функционирования </w:t>
      </w:r>
      <w:r w:rsidRPr="00B14EEA">
        <w:rPr>
          <w:rFonts w:ascii="Times New Roman" w:hAnsi="Times New Roman" w:cs="Times New Roman"/>
          <w:spacing w:val="-6"/>
        </w:rPr>
        <w:t>агропромышленного комплекса</w:t>
      </w:r>
      <w:r w:rsidRPr="00B14EEA">
        <w:rPr>
          <w:rFonts w:ascii="Times New Roman" w:hAnsi="Times New Roman" w:cs="Times New Roman"/>
        </w:rPr>
        <w:t xml:space="preserve"> в значительной степени зависит формирование доходной части бюджета Манойлинского сельского поселения. </w:t>
      </w:r>
    </w:p>
    <w:p w:rsidR="00B14EEA" w:rsidRPr="00B14EEA" w:rsidRDefault="00B14EEA" w:rsidP="00B14EEA">
      <w:pPr>
        <w:tabs>
          <w:tab w:val="left" w:pos="567"/>
        </w:tabs>
        <w:spacing w:after="0" w:line="240" w:lineRule="auto"/>
        <w:contextualSpacing/>
        <w:jc w:val="both"/>
        <w:rPr>
          <w:rFonts w:ascii="Times New Roman" w:hAnsi="Times New Roman" w:cs="Times New Roman"/>
        </w:rPr>
      </w:pPr>
      <w:r w:rsidRPr="00B14EEA">
        <w:rPr>
          <w:rFonts w:ascii="Times New Roman" w:hAnsi="Times New Roman" w:cs="Times New Roman"/>
        </w:rPr>
        <w:tab/>
        <w:t xml:space="preserve">Важнейшей составляющей  АПК сельского поселения является растениеводство. Его доля в общем объеме реализованной продукции на уровне 92%. Наиболее рентабельным направлением растениеводства является выращивание нута. Выращиванием нута занимаются все коллективные хозяйства и подавляющее большинство крестьянско-фермерских хозяйств.       </w:t>
      </w:r>
    </w:p>
    <w:p w:rsidR="00B14EEA" w:rsidRPr="00B14EEA" w:rsidRDefault="00B14EEA" w:rsidP="00B14EEA">
      <w:pPr>
        <w:tabs>
          <w:tab w:val="left" w:pos="567"/>
        </w:tabs>
        <w:spacing w:after="0" w:line="240" w:lineRule="auto"/>
        <w:contextualSpacing/>
        <w:jc w:val="both"/>
        <w:rPr>
          <w:rFonts w:ascii="Times New Roman" w:hAnsi="Times New Roman" w:cs="Times New Roman"/>
        </w:rPr>
      </w:pPr>
      <w:r w:rsidRPr="00B14EEA">
        <w:rPr>
          <w:rFonts w:ascii="Times New Roman" w:hAnsi="Times New Roman" w:cs="Times New Roman"/>
        </w:rPr>
        <w:tab/>
        <w:t>Общая площадь посевов зерновых составила 13 тыс. га, в том числе озимыми культурами  занята площадь – 8 тыс. га, яровыми зерновыми занята площадь -  3,2 тыс. га.</w:t>
      </w:r>
    </w:p>
    <w:p w:rsidR="00B14EEA" w:rsidRPr="00B14EEA" w:rsidRDefault="00B14EEA" w:rsidP="00B14EEA">
      <w:pPr>
        <w:tabs>
          <w:tab w:val="left" w:pos="567"/>
        </w:tabs>
        <w:spacing w:after="0" w:line="240" w:lineRule="auto"/>
        <w:contextualSpacing/>
        <w:jc w:val="both"/>
        <w:rPr>
          <w:rFonts w:ascii="Times New Roman" w:hAnsi="Times New Roman" w:cs="Times New Roman"/>
        </w:rPr>
      </w:pPr>
      <w:r w:rsidRPr="00B14EEA">
        <w:rPr>
          <w:rFonts w:ascii="Times New Roman" w:hAnsi="Times New Roman" w:cs="Times New Roman"/>
        </w:rPr>
        <w:lastRenderedPageBreak/>
        <w:tab/>
        <w:t xml:space="preserve">Животноводство развито повсеместно в сельском поселении в личном подсобном хозяйстве. </w:t>
      </w:r>
      <w:proofErr w:type="spellStart"/>
      <w:r w:rsidRPr="00B14EEA">
        <w:rPr>
          <w:rFonts w:ascii="Times New Roman" w:hAnsi="Times New Roman" w:cs="Times New Roman"/>
        </w:rPr>
        <w:t>Наиболлее</w:t>
      </w:r>
      <w:proofErr w:type="spellEnd"/>
      <w:r w:rsidRPr="00B14EEA">
        <w:rPr>
          <w:rFonts w:ascii="Times New Roman" w:hAnsi="Times New Roman" w:cs="Times New Roman"/>
        </w:rPr>
        <w:t xml:space="preserve">  крупное поголовье крупного рогатого скота сохранилось только у малого и среднего предпринимательства. </w:t>
      </w:r>
      <w:proofErr w:type="gramStart"/>
      <w:r w:rsidRPr="00B14EEA">
        <w:rPr>
          <w:rFonts w:ascii="Times New Roman" w:hAnsi="Times New Roman" w:cs="Times New Roman"/>
        </w:rPr>
        <w:t xml:space="preserve">ИП Ибрагимов А.Б. – КРС 180 голов, МРС -2200 голов, лошади – 13 голов, ИП Багамаев Б.А.- МРС – 2430 голов, ИП Абдулхажиев Р.А. – КРС- 130 голов,  в личных подсобных хозяйствах – 1416 голов крупного рогатого скота, в том числе молодняка – 700голов, мелкий рогатый скот -5807 голов, поголовье свиней- 442 головы, птицы -2106 голов. </w:t>
      </w:r>
      <w:proofErr w:type="gramEnd"/>
    </w:p>
    <w:p w:rsidR="00B14EEA" w:rsidRPr="00B14EEA" w:rsidRDefault="00B14EEA" w:rsidP="00B14EEA">
      <w:pPr>
        <w:tabs>
          <w:tab w:val="left" w:pos="567"/>
        </w:tabs>
        <w:spacing w:after="0" w:line="240" w:lineRule="auto"/>
        <w:contextualSpacing/>
        <w:jc w:val="both"/>
        <w:rPr>
          <w:rFonts w:ascii="Times New Roman" w:hAnsi="Times New Roman" w:cs="Times New Roman"/>
          <w:color w:val="FF0000"/>
        </w:rPr>
      </w:pPr>
      <w:r w:rsidRPr="00B14EEA">
        <w:rPr>
          <w:rFonts w:ascii="Times New Roman" w:hAnsi="Times New Roman" w:cs="Times New Roman"/>
          <w:color w:val="FF0000"/>
        </w:rPr>
        <w:t xml:space="preserve">        </w:t>
      </w:r>
    </w:p>
    <w:p w:rsidR="00B14EEA" w:rsidRPr="00B14EEA" w:rsidRDefault="00B14EEA" w:rsidP="00B14EEA">
      <w:pPr>
        <w:spacing w:after="0" w:line="240" w:lineRule="auto"/>
        <w:jc w:val="center"/>
        <w:rPr>
          <w:rFonts w:ascii="Times New Roman" w:hAnsi="Times New Roman" w:cs="Times New Roman"/>
          <w:b/>
        </w:rPr>
      </w:pP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2. Развитие сферы торговли и платных услуг населению</w:t>
      </w: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Манойлинского сельского поселения.</w:t>
      </w:r>
    </w:p>
    <w:p w:rsidR="00B14EEA" w:rsidRPr="00B14EEA" w:rsidRDefault="00B14EEA" w:rsidP="00B14EEA">
      <w:pPr>
        <w:spacing w:after="0" w:line="240" w:lineRule="auto"/>
        <w:jc w:val="both"/>
        <w:rPr>
          <w:rFonts w:ascii="Times New Roman" w:hAnsi="Times New Roman" w:cs="Times New Roman"/>
          <w:b/>
        </w:rPr>
      </w:pPr>
    </w:p>
    <w:p w:rsidR="00B14EEA" w:rsidRPr="00B14EEA" w:rsidRDefault="00B14EEA" w:rsidP="00B14EEA">
      <w:pPr>
        <w:pStyle w:val="140"/>
        <w:rPr>
          <w:rFonts w:ascii="Times New Roman" w:hAnsi="Times New Roman" w:cs="Times New Roman"/>
          <w:sz w:val="22"/>
          <w:szCs w:val="22"/>
        </w:rPr>
      </w:pPr>
      <w:r w:rsidRPr="00B14EEA">
        <w:rPr>
          <w:rFonts w:ascii="Times New Roman" w:hAnsi="Times New Roman" w:cs="Times New Roman"/>
          <w:sz w:val="22"/>
          <w:szCs w:val="22"/>
        </w:rPr>
        <w:t xml:space="preserve">  В 2018 году оборот розничной торговли в Манойлинском сельском поселении по сравнению с 2017 годом увеличился на 2% в сопоставимых ценах и составил  8 млн. руб.</w:t>
      </w:r>
    </w:p>
    <w:p w:rsidR="00B14EEA" w:rsidRPr="00B14EEA" w:rsidRDefault="00B14EEA" w:rsidP="00B14EEA">
      <w:pPr>
        <w:pStyle w:val="140"/>
        <w:rPr>
          <w:rFonts w:ascii="Times New Roman" w:hAnsi="Times New Roman" w:cs="Times New Roman"/>
          <w:sz w:val="22"/>
          <w:szCs w:val="22"/>
        </w:rPr>
      </w:pPr>
      <w:r w:rsidRPr="00B14EEA">
        <w:rPr>
          <w:rFonts w:ascii="Times New Roman" w:hAnsi="Times New Roman" w:cs="Times New Roman"/>
          <w:sz w:val="22"/>
          <w:szCs w:val="22"/>
        </w:rPr>
        <w:t>В обороте розничной торговли 82% принадлежит - индивидуальным предпринимателям, торгующим вне рынка, 18% - продажа товаров на розничных рынках и ярмарках.</w:t>
      </w:r>
    </w:p>
    <w:p w:rsidR="00B14EEA" w:rsidRPr="00B14EEA" w:rsidRDefault="00B14EEA" w:rsidP="00B14EEA">
      <w:pPr>
        <w:pStyle w:val="140"/>
        <w:rPr>
          <w:rFonts w:ascii="Times New Roman" w:hAnsi="Times New Roman" w:cs="Times New Roman"/>
          <w:sz w:val="22"/>
          <w:szCs w:val="22"/>
        </w:rPr>
      </w:pPr>
      <w:r w:rsidRPr="00B14EEA">
        <w:rPr>
          <w:rFonts w:ascii="Times New Roman" w:hAnsi="Times New Roman" w:cs="Times New Roman"/>
          <w:sz w:val="22"/>
          <w:szCs w:val="22"/>
        </w:rPr>
        <w:t>На 01.01.18г. фактическая обеспеченность торговыми площадями в сельском поселении  составила 11 кв. м на 1 тысячу человек населения.</w:t>
      </w:r>
    </w:p>
    <w:p w:rsidR="00B14EEA" w:rsidRPr="00B14EEA" w:rsidRDefault="00B14EEA" w:rsidP="00B14EEA">
      <w:pPr>
        <w:pStyle w:val="140"/>
        <w:rPr>
          <w:rFonts w:ascii="Times New Roman" w:hAnsi="Times New Roman" w:cs="Times New Roman"/>
          <w:sz w:val="22"/>
          <w:szCs w:val="22"/>
        </w:rPr>
      </w:pPr>
      <w:r w:rsidRPr="00B14EEA">
        <w:rPr>
          <w:rFonts w:ascii="Times New Roman" w:hAnsi="Times New Roman" w:cs="Times New Roman"/>
          <w:sz w:val="22"/>
          <w:szCs w:val="22"/>
        </w:rPr>
        <w:t>Структура потребления отдельных видов товаров достаточно консервативна и в среднесрочной перспективе будет изменяться незначительно. В ней сохранятся приоритеты расходов на «обязательные» или социально-значимые виды товаров.</w:t>
      </w:r>
    </w:p>
    <w:p w:rsidR="00B14EEA" w:rsidRPr="00B14EEA" w:rsidRDefault="00B14EEA" w:rsidP="00B14EEA">
      <w:pPr>
        <w:pStyle w:val="140"/>
        <w:rPr>
          <w:rFonts w:ascii="Times New Roman" w:hAnsi="Times New Roman" w:cs="Times New Roman"/>
          <w:sz w:val="22"/>
          <w:szCs w:val="22"/>
        </w:rPr>
      </w:pPr>
      <w:r w:rsidRPr="00B14EEA">
        <w:rPr>
          <w:rFonts w:ascii="Times New Roman" w:hAnsi="Times New Roman" w:cs="Times New Roman"/>
          <w:sz w:val="22"/>
          <w:szCs w:val="22"/>
        </w:rPr>
        <w:t>По непродовольственным товарам продолжится структурный сдвиг в потреблении домашних хозяйств. В прогнозный период на 2019 - 2021 годы динамика роста непродовольственных товаров не будет опережать динамику роста продовольственных товаров. В 2018 году и на прогнозный период 2019-2021 года структура оборота розничной торговли останется стабильной.</w:t>
      </w:r>
    </w:p>
    <w:p w:rsidR="00B14EEA" w:rsidRPr="00B14EEA" w:rsidRDefault="00B14EEA" w:rsidP="00B14EEA">
      <w:pPr>
        <w:spacing w:after="0" w:line="240" w:lineRule="auto"/>
        <w:ind w:firstLine="480"/>
        <w:jc w:val="both"/>
        <w:rPr>
          <w:rFonts w:ascii="Times New Roman" w:hAnsi="Times New Roman" w:cs="Times New Roman"/>
        </w:rPr>
      </w:pPr>
      <w:r w:rsidRPr="00B14EEA">
        <w:rPr>
          <w:rFonts w:ascii="Times New Roman" w:hAnsi="Times New Roman" w:cs="Times New Roman"/>
        </w:rPr>
        <w:t xml:space="preserve">Прогнозные данные на 2018г  15200 тыс. руб. (снижение  на 2,2%), на 2019г  15500 тыс. руб. (рост на 2% к  уровню 2018года), на 2020г  16000 тыс. </w:t>
      </w:r>
      <w:proofErr w:type="spellStart"/>
      <w:r w:rsidRPr="00B14EEA">
        <w:rPr>
          <w:rFonts w:ascii="Times New Roman" w:hAnsi="Times New Roman" w:cs="Times New Roman"/>
        </w:rPr>
        <w:t>рубл</w:t>
      </w:r>
      <w:proofErr w:type="spellEnd"/>
      <w:r w:rsidRPr="00B14EEA">
        <w:rPr>
          <w:rFonts w:ascii="Times New Roman" w:hAnsi="Times New Roman" w:cs="Times New Roman"/>
        </w:rPr>
        <w:t>. (рост 3,2% к уровню 2019г), на 2021 г. 16000 тыс. руб. (100%  к уровню 2020г.).</w:t>
      </w:r>
    </w:p>
    <w:p w:rsidR="00B14EEA" w:rsidRPr="00B14EEA" w:rsidRDefault="00B14EEA" w:rsidP="00B14EEA">
      <w:pPr>
        <w:spacing w:after="0" w:line="240" w:lineRule="auto"/>
        <w:ind w:firstLine="480"/>
        <w:jc w:val="both"/>
        <w:rPr>
          <w:rFonts w:ascii="Times New Roman" w:hAnsi="Times New Roman" w:cs="Times New Roman"/>
        </w:rPr>
      </w:pPr>
      <w:r w:rsidRPr="00B14EEA">
        <w:rPr>
          <w:rFonts w:ascii="Times New Roman" w:hAnsi="Times New Roman" w:cs="Times New Roman"/>
        </w:rPr>
        <w:t>По состоянию на 1 января 2018г. в поселении функционируют 4 магазина и 1 объект бытового обслуживания (швейная мастерская).</w:t>
      </w:r>
    </w:p>
    <w:p w:rsidR="00B14EEA" w:rsidRPr="00B14EEA" w:rsidRDefault="00B14EEA" w:rsidP="00B14EEA">
      <w:pPr>
        <w:spacing w:after="0" w:line="240" w:lineRule="auto"/>
        <w:ind w:firstLine="480"/>
        <w:jc w:val="both"/>
        <w:rPr>
          <w:rFonts w:ascii="Times New Roman" w:hAnsi="Times New Roman" w:cs="Times New Roman"/>
        </w:rPr>
      </w:pPr>
      <w:r w:rsidRPr="00B14EEA">
        <w:rPr>
          <w:rFonts w:ascii="Times New Roman" w:hAnsi="Times New Roman" w:cs="Times New Roman"/>
        </w:rPr>
        <w:t>Наибольшую долю в объеме платных услуг населению, как и в прошлом году, занимают коммунальные услуги, услуги связи и ветеринарные услуги.</w:t>
      </w:r>
    </w:p>
    <w:p w:rsidR="00B14EEA" w:rsidRPr="00B14EEA" w:rsidRDefault="00B14EEA" w:rsidP="00B14EEA">
      <w:pPr>
        <w:spacing w:after="0" w:line="240" w:lineRule="auto"/>
        <w:ind w:firstLine="480"/>
        <w:jc w:val="both"/>
        <w:rPr>
          <w:rFonts w:ascii="Times New Roman" w:hAnsi="Times New Roman" w:cs="Times New Roman"/>
        </w:rPr>
      </w:pPr>
      <w:r w:rsidRPr="00B14EEA">
        <w:rPr>
          <w:rFonts w:ascii="Times New Roman" w:hAnsi="Times New Roman" w:cs="Times New Roman"/>
        </w:rPr>
        <w:t xml:space="preserve">  </w:t>
      </w:r>
    </w:p>
    <w:p w:rsidR="00B14EEA" w:rsidRPr="00B14EEA" w:rsidRDefault="00B14EEA" w:rsidP="00B14EEA">
      <w:pPr>
        <w:spacing w:after="0" w:line="240" w:lineRule="auto"/>
        <w:rPr>
          <w:rFonts w:ascii="Times New Roman" w:hAnsi="Times New Roman" w:cs="Times New Roman"/>
          <w:b/>
        </w:rPr>
      </w:pPr>
      <w:r w:rsidRPr="00B14EEA">
        <w:rPr>
          <w:rFonts w:ascii="Times New Roman" w:hAnsi="Times New Roman" w:cs="Times New Roman"/>
          <w:b/>
        </w:rPr>
        <w:t xml:space="preserve">                           3. Поддержка и развитие малого предпринимательства.</w:t>
      </w:r>
    </w:p>
    <w:p w:rsidR="00B14EEA" w:rsidRPr="00B14EEA" w:rsidRDefault="00B14EEA" w:rsidP="00B14EEA">
      <w:pPr>
        <w:spacing w:after="0" w:line="240" w:lineRule="auto"/>
        <w:jc w:val="right"/>
        <w:rPr>
          <w:rFonts w:ascii="Times New Roman" w:hAnsi="Times New Roman" w:cs="Times New Roman"/>
        </w:rPr>
      </w:pPr>
    </w:p>
    <w:p w:rsidR="00B14EEA" w:rsidRPr="00B14EEA" w:rsidRDefault="00B14EEA" w:rsidP="00B14EEA">
      <w:pPr>
        <w:tabs>
          <w:tab w:val="num" w:pos="0"/>
        </w:tabs>
        <w:spacing w:after="0" w:line="240" w:lineRule="auto"/>
        <w:jc w:val="both"/>
        <w:rPr>
          <w:rFonts w:ascii="Times New Roman" w:hAnsi="Times New Roman" w:cs="Times New Roman"/>
        </w:rPr>
      </w:pPr>
      <w:r w:rsidRPr="00B14EEA">
        <w:rPr>
          <w:rFonts w:ascii="Times New Roman" w:hAnsi="Times New Roman" w:cs="Times New Roman"/>
        </w:rPr>
        <w:t xml:space="preserve">               Количество индивидуальных предпринимателей  составило 16 человек, </w:t>
      </w:r>
      <w:proofErr w:type="gramStart"/>
      <w:r w:rsidRPr="00B14EEA">
        <w:rPr>
          <w:rFonts w:ascii="Times New Roman" w:hAnsi="Times New Roman" w:cs="Times New Roman"/>
        </w:rPr>
        <w:t>согласно</w:t>
      </w:r>
      <w:proofErr w:type="gramEnd"/>
      <w:r w:rsidRPr="00B14EEA">
        <w:rPr>
          <w:rFonts w:ascii="Times New Roman" w:hAnsi="Times New Roman" w:cs="Times New Roman"/>
        </w:rPr>
        <w:t xml:space="preserve"> единого реестра субъектов малого и среднего предпринимательства по состоянию на 14.06.2018г.  В прогнозируемый период количество малых предприятий останется на уровне текущего года.</w:t>
      </w:r>
    </w:p>
    <w:p w:rsidR="00B14EEA" w:rsidRPr="00B14EEA" w:rsidRDefault="00B14EEA" w:rsidP="00B14EEA">
      <w:pPr>
        <w:tabs>
          <w:tab w:val="num" w:pos="0"/>
        </w:tabs>
        <w:spacing w:after="0" w:line="240" w:lineRule="auto"/>
        <w:jc w:val="both"/>
        <w:rPr>
          <w:rFonts w:ascii="Times New Roman" w:hAnsi="Times New Roman" w:cs="Times New Roman"/>
        </w:rPr>
      </w:pPr>
      <w:r w:rsidRPr="00B14EEA">
        <w:rPr>
          <w:rFonts w:ascii="Times New Roman" w:hAnsi="Times New Roman" w:cs="Times New Roman"/>
        </w:rPr>
        <w:t xml:space="preserve">     Из объема платных услуг населению объем бытовых услуг на 2017г. составил 74,3 </w:t>
      </w:r>
      <w:proofErr w:type="spellStart"/>
      <w:r w:rsidRPr="00B14EEA">
        <w:rPr>
          <w:rFonts w:ascii="Times New Roman" w:hAnsi="Times New Roman" w:cs="Times New Roman"/>
        </w:rPr>
        <w:t>тыс</w:t>
      </w:r>
      <w:proofErr w:type="gramStart"/>
      <w:r w:rsidRPr="00B14EEA">
        <w:rPr>
          <w:rFonts w:ascii="Times New Roman" w:hAnsi="Times New Roman" w:cs="Times New Roman"/>
        </w:rPr>
        <w:t>.р</w:t>
      </w:r>
      <w:proofErr w:type="gramEnd"/>
      <w:r w:rsidRPr="00B14EEA">
        <w:rPr>
          <w:rFonts w:ascii="Times New Roman" w:hAnsi="Times New Roman" w:cs="Times New Roman"/>
        </w:rPr>
        <w:t>уб</w:t>
      </w:r>
      <w:proofErr w:type="spellEnd"/>
      <w:r w:rsidRPr="00B14EEA">
        <w:rPr>
          <w:rFonts w:ascii="Times New Roman" w:hAnsi="Times New Roman" w:cs="Times New Roman"/>
        </w:rPr>
        <w:t xml:space="preserve">,  по оценке в 2018г  80 тыс. </w:t>
      </w:r>
      <w:proofErr w:type="spellStart"/>
      <w:r w:rsidRPr="00B14EEA">
        <w:rPr>
          <w:rFonts w:ascii="Times New Roman" w:hAnsi="Times New Roman" w:cs="Times New Roman"/>
        </w:rPr>
        <w:t>руб</w:t>
      </w:r>
      <w:proofErr w:type="spellEnd"/>
      <w:r w:rsidRPr="00B14EEA">
        <w:rPr>
          <w:rFonts w:ascii="Times New Roman" w:hAnsi="Times New Roman" w:cs="Times New Roman"/>
        </w:rPr>
        <w:t>, в 2019г 90 тыс.руб., в 2020году 120 тыс. руб., в 2021г. 120 тыс. рублей.</w:t>
      </w:r>
    </w:p>
    <w:p w:rsidR="00B14EEA" w:rsidRPr="00B14EEA" w:rsidRDefault="00B14EEA" w:rsidP="00B14EEA">
      <w:pPr>
        <w:tabs>
          <w:tab w:val="num" w:pos="0"/>
        </w:tabs>
        <w:spacing w:after="0" w:line="240" w:lineRule="auto"/>
        <w:jc w:val="both"/>
        <w:rPr>
          <w:rFonts w:ascii="Times New Roman" w:hAnsi="Times New Roman" w:cs="Times New Roman"/>
        </w:rPr>
      </w:pPr>
      <w:r w:rsidRPr="00B14EEA">
        <w:rPr>
          <w:rFonts w:ascii="Times New Roman" w:hAnsi="Times New Roman" w:cs="Times New Roman"/>
        </w:rPr>
        <w:t xml:space="preserve">        Приоритетным направлением развития малого предпринимательства на территории поселения является создание благоприятных условий для ведения предпринимательской деятельности. Для достижения поставленной цели должны решаться следующие задачи:</w:t>
      </w:r>
    </w:p>
    <w:p w:rsidR="00B14EEA" w:rsidRPr="00B14EEA" w:rsidRDefault="00B14EEA" w:rsidP="00B14EEA">
      <w:pPr>
        <w:tabs>
          <w:tab w:val="num" w:pos="0"/>
        </w:tabs>
        <w:spacing w:after="0" w:line="240" w:lineRule="auto"/>
        <w:jc w:val="both"/>
        <w:rPr>
          <w:rFonts w:ascii="Times New Roman" w:hAnsi="Times New Roman" w:cs="Times New Roman"/>
        </w:rPr>
      </w:pPr>
      <w:r w:rsidRPr="00B14EEA">
        <w:rPr>
          <w:rFonts w:ascii="Times New Roman" w:hAnsi="Times New Roman" w:cs="Times New Roman"/>
        </w:rPr>
        <w:t>- информационное, консультационное, методическое обеспечение субъектов малого предпринимательства, укрепление позиций в бизнесе субъектов малого предпринимательства, формирование инфраструктуры поддержки субъектов малого и среднего предпринимательства.</w:t>
      </w:r>
    </w:p>
    <w:p w:rsidR="00B14EEA" w:rsidRPr="00B14EEA" w:rsidRDefault="00B14EEA" w:rsidP="00B14EEA">
      <w:pPr>
        <w:tabs>
          <w:tab w:val="num" w:pos="0"/>
        </w:tabs>
        <w:spacing w:after="0" w:line="240" w:lineRule="auto"/>
        <w:jc w:val="center"/>
        <w:rPr>
          <w:rFonts w:ascii="Times New Roman" w:hAnsi="Times New Roman" w:cs="Times New Roman"/>
          <w:b/>
        </w:rPr>
      </w:pPr>
    </w:p>
    <w:p w:rsidR="00B14EEA" w:rsidRPr="00B14EEA" w:rsidRDefault="00B14EEA" w:rsidP="00B14EEA">
      <w:pPr>
        <w:tabs>
          <w:tab w:val="num" w:pos="0"/>
        </w:tabs>
        <w:spacing w:after="0" w:line="240" w:lineRule="auto"/>
        <w:jc w:val="center"/>
        <w:rPr>
          <w:rFonts w:ascii="Times New Roman" w:hAnsi="Times New Roman" w:cs="Times New Roman"/>
          <w:b/>
        </w:rPr>
      </w:pPr>
      <w:r w:rsidRPr="00B14EEA">
        <w:rPr>
          <w:rFonts w:ascii="Times New Roman" w:hAnsi="Times New Roman" w:cs="Times New Roman"/>
          <w:b/>
        </w:rPr>
        <w:t>4. Финансовые ресурсы</w:t>
      </w:r>
    </w:p>
    <w:p w:rsidR="00B14EEA" w:rsidRPr="00B14EEA" w:rsidRDefault="00B14EEA" w:rsidP="00B14EEA">
      <w:pPr>
        <w:tabs>
          <w:tab w:val="num" w:pos="0"/>
        </w:tabs>
        <w:spacing w:after="0" w:line="240" w:lineRule="auto"/>
        <w:jc w:val="center"/>
        <w:rPr>
          <w:rFonts w:ascii="Times New Roman" w:hAnsi="Times New Roman" w:cs="Times New Roman"/>
          <w:b/>
        </w:rPr>
      </w:pPr>
    </w:p>
    <w:p w:rsidR="00B14EEA" w:rsidRPr="00B14EEA" w:rsidRDefault="00B14EEA" w:rsidP="00B14EEA">
      <w:pPr>
        <w:tabs>
          <w:tab w:val="num" w:pos="0"/>
        </w:tabs>
        <w:spacing w:after="0" w:line="240" w:lineRule="auto"/>
        <w:jc w:val="both"/>
        <w:rPr>
          <w:rFonts w:ascii="Times New Roman" w:hAnsi="Times New Roman" w:cs="Times New Roman"/>
        </w:rPr>
      </w:pPr>
      <w:r w:rsidRPr="00B14EEA">
        <w:rPr>
          <w:rFonts w:ascii="Times New Roman" w:hAnsi="Times New Roman" w:cs="Times New Roman"/>
        </w:rPr>
        <w:t xml:space="preserve">          Доходы в бюджет Манойлинского сельского поселения поступили на 1 октября 2018г. в сумме 4190,0 тыс</w:t>
      </w:r>
      <w:proofErr w:type="gramStart"/>
      <w:r w:rsidRPr="00B14EEA">
        <w:rPr>
          <w:rFonts w:ascii="Times New Roman" w:hAnsi="Times New Roman" w:cs="Times New Roman"/>
        </w:rPr>
        <w:t>.р</w:t>
      </w:r>
      <w:proofErr w:type="gramEnd"/>
      <w:r w:rsidRPr="00B14EEA">
        <w:rPr>
          <w:rFonts w:ascii="Times New Roman" w:hAnsi="Times New Roman" w:cs="Times New Roman"/>
        </w:rPr>
        <w:t xml:space="preserve">уб., или 84% к плановым  назначениям 2018года. </w:t>
      </w:r>
      <w:proofErr w:type="gramStart"/>
      <w:r w:rsidRPr="00B14EEA">
        <w:rPr>
          <w:rFonts w:ascii="Times New Roman" w:hAnsi="Times New Roman" w:cs="Times New Roman"/>
        </w:rPr>
        <w:t>Собственные налоговые и неналоговые доходы  составляют 1320,7тыс. рублей (153,9% к уровню 2017года (858,0 тыс. рублей).</w:t>
      </w:r>
      <w:proofErr w:type="gramEnd"/>
      <w:r w:rsidRPr="00B14EEA">
        <w:rPr>
          <w:rFonts w:ascii="Times New Roman" w:hAnsi="Times New Roman" w:cs="Times New Roman"/>
        </w:rPr>
        <w:t xml:space="preserve">  Доля собственных доходов бюджета поселения составляет 31,5% от общей суммы всех поступлений.</w:t>
      </w:r>
    </w:p>
    <w:p w:rsidR="00B14EEA" w:rsidRPr="00B14EEA" w:rsidRDefault="00B14EEA" w:rsidP="00B14EEA">
      <w:pPr>
        <w:tabs>
          <w:tab w:val="num" w:pos="0"/>
        </w:tabs>
        <w:spacing w:after="0" w:line="240" w:lineRule="auto"/>
        <w:jc w:val="both"/>
        <w:rPr>
          <w:rFonts w:ascii="Times New Roman" w:hAnsi="Times New Roman" w:cs="Times New Roman"/>
        </w:rPr>
      </w:pPr>
      <w:r w:rsidRPr="00B14EEA">
        <w:rPr>
          <w:rFonts w:ascii="Times New Roman" w:hAnsi="Times New Roman" w:cs="Times New Roman"/>
        </w:rPr>
        <w:t xml:space="preserve">          В целях пополнения доходной части бюджета  сельского поселения за период январь-сентябрь 2018г. было проведено 7 заседаний комиссий по обеспечению поступлений налоговых и неналоговых доходов в бюджет Манойлинского сельского поселения, обязательных взносов во внебюджетные фонды и повышению результативности бюджетных расходов. На заседаниях комиссии были рассмотрены вопросы  погашения  задолженности по имущественным налогам налогоплательщиков сельского поселения, вопросы увеличения налоговой базы по земельному налогу и налогу на имущество физических лиц, погашение задолженности  в государственные внебюджетные фонды, оформление правоустанавливающих документов на земельные участки и строения в соответствии с действующим законодательством. В результате проведенных мероприятий в бюджет поселения дополнительно поступило 86,34тыс. руб. (на 203% больше уровня 2017года (42,5т. р.)).  В 2018 году </w:t>
      </w:r>
      <w:r w:rsidRPr="00B14EEA">
        <w:rPr>
          <w:rFonts w:ascii="Times New Roman" w:hAnsi="Times New Roman" w:cs="Times New Roman"/>
        </w:rPr>
        <w:lastRenderedPageBreak/>
        <w:t>планируется продолжить работу комиссии по обеспечению поступлений налоговых и неналоговых доходов в бюджет поселения.</w:t>
      </w:r>
    </w:p>
    <w:p w:rsidR="00B14EEA" w:rsidRPr="00B14EEA" w:rsidRDefault="00B14EEA" w:rsidP="00B14EEA">
      <w:pPr>
        <w:tabs>
          <w:tab w:val="num" w:pos="0"/>
        </w:tabs>
        <w:spacing w:after="0" w:line="240" w:lineRule="auto"/>
        <w:jc w:val="both"/>
        <w:rPr>
          <w:rFonts w:ascii="Times New Roman" w:hAnsi="Times New Roman" w:cs="Times New Roman"/>
          <w:b/>
        </w:rPr>
      </w:pPr>
      <w:r w:rsidRPr="00B14EEA">
        <w:rPr>
          <w:rFonts w:ascii="Times New Roman" w:hAnsi="Times New Roman" w:cs="Times New Roman"/>
        </w:rPr>
        <w:t xml:space="preserve">           Для </w:t>
      </w:r>
      <w:r w:rsidRPr="00B14EEA">
        <w:rPr>
          <w:rFonts w:ascii="Times New Roman" w:hAnsi="Times New Roman" w:cs="Times New Roman"/>
          <w:color w:val="000000" w:themeColor="text1"/>
        </w:rPr>
        <w:t>обеспечения роста собственных доходов в 2018 году разработан и утвержден План мероприятий по росту доходного потенциала доходов Манойлинского сельского поселения по увеличению поступлений налоговых и неналоговых доходов в бюджет Манойлинского сельского поселения  на 2018 – 2019 годы</w:t>
      </w:r>
      <w:r w:rsidRPr="00B14EEA">
        <w:rPr>
          <w:rFonts w:ascii="Times New Roman" w:hAnsi="Times New Roman" w:cs="Times New Roman"/>
          <w:b/>
        </w:rPr>
        <w:t xml:space="preserve">. </w:t>
      </w:r>
      <w:r w:rsidRPr="00B14EEA">
        <w:rPr>
          <w:rFonts w:ascii="Times New Roman" w:hAnsi="Times New Roman" w:cs="Times New Roman"/>
        </w:rPr>
        <w:t xml:space="preserve">В рамках выполнения Плана мероприятий планируется дополнительно увеличить собственные доходы сельского поселения ориентировочно на 60,0 тыс. рублей.   </w:t>
      </w:r>
      <w:r w:rsidRPr="00B14EEA">
        <w:rPr>
          <w:rFonts w:ascii="Times New Roman" w:hAnsi="Times New Roman" w:cs="Times New Roman"/>
          <w:b/>
        </w:rPr>
        <w:t xml:space="preserve">   </w:t>
      </w:r>
    </w:p>
    <w:p w:rsidR="00B14EEA" w:rsidRPr="00B14EEA" w:rsidRDefault="00B14EEA" w:rsidP="00B14EEA">
      <w:pPr>
        <w:tabs>
          <w:tab w:val="num" w:pos="0"/>
        </w:tabs>
        <w:spacing w:after="0" w:line="240" w:lineRule="auto"/>
        <w:jc w:val="both"/>
        <w:rPr>
          <w:rFonts w:ascii="Times New Roman" w:hAnsi="Times New Roman" w:cs="Times New Roman"/>
          <w:b/>
        </w:rPr>
      </w:pPr>
    </w:p>
    <w:p w:rsidR="00B14EEA" w:rsidRPr="00B14EEA" w:rsidRDefault="00B14EEA" w:rsidP="00B14EEA">
      <w:pPr>
        <w:tabs>
          <w:tab w:val="num" w:pos="0"/>
        </w:tabs>
        <w:spacing w:after="0" w:line="240" w:lineRule="auto"/>
        <w:jc w:val="both"/>
        <w:rPr>
          <w:rFonts w:ascii="Times New Roman" w:hAnsi="Times New Roman" w:cs="Times New Roman"/>
          <w:b/>
        </w:rPr>
      </w:pPr>
    </w:p>
    <w:p w:rsidR="00B14EEA" w:rsidRPr="00B14EEA" w:rsidRDefault="00B14EEA" w:rsidP="00B14EEA">
      <w:pPr>
        <w:tabs>
          <w:tab w:val="num" w:pos="0"/>
        </w:tabs>
        <w:spacing w:after="0" w:line="240" w:lineRule="auto"/>
        <w:jc w:val="both"/>
        <w:rPr>
          <w:rFonts w:ascii="Times New Roman" w:hAnsi="Times New Roman" w:cs="Times New Roman"/>
          <w:b/>
        </w:rPr>
      </w:pPr>
      <w:r w:rsidRPr="00B14EEA">
        <w:rPr>
          <w:rFonts w:ascii="Times New Roman" w:hAnsi="Times New Roman" w:cs="Times New Roman"/>
          <w:b/>
        </w:rPr>
        <w:t xml:space="preserve">                                                            6. Демография</w:t>
      </w:r>
    </w:p>
    <w:p w:rsidR="00B14EEA" w:rsidRPr="00B14EEA" w:rsidRDefault="00B14EEA" w:rsidP="00B14EEA">
      <w:pPr>
        <w:spacing w:after="0" w:line="240" w:lineRule="auto"/>
        <w:ind w:firstLine="720"/>
        <w:jc w:val="both"/>
        <w:rPr>
          <w:rFonts w:ascii="Times New Roman" w:hAnsi="Times New Roman" w:cs="Times New Roman"/>
          <w:b/>
        </w:rPr>
      </w:pPr>
    </w:p>
    <w:p w:rsidR="00B14EEA" w:rsidRPr="00B14EEA" w:rsidRDefault="00B14EEA" w:rsidP="00B14EEA">
      <w:pPr>
        <w:pStyle w:val="af3"/>
        <w:tabs>
          <w:tab w:val="left" w:pos="708"/>
        </w:tabs>
        <w:spacing w:after="0" w:line="240" w:lineRule="auto"/>
        <w:ind w:left="0"/>
        <w:jc w:val="both"/>
        <w:rPr>
          <w:rFonts w:ascii="Times New Roman" w:hAnsi="Times New Roman" w:cs="Times New Roman"/>
        </w:rPr>
      </w:pPr>
      <w:r w:rsidRPr="00B14EEA">
        <w:rPr>
          <w:rFonts w:ascii="Times New Roman" w:hAnsi="Times New Roman" w:cs="Times New Roman"/>
        </w:rPr>
        <w:t xml:space="preserve">Демографическая ситуация в Манойлинском сельском поселении </w:t>
      </w:r>
      <w:r w:rsidRPr="00B14EEA">
        <w:rPr>
          <w:rFonts w:ascii="Times New Roman" w:hAnsi="Times New Roman" w:cs="Times New Roman"/>
          <w:b/>
        </w:rPr>
        <w:t>в 2017 году</w:t>
      </w:r>
      <w:r w:rsidRPr="00B14EEA">
        <w:rPr>
          <w:rFonts w:ascii="Times New Roman" w:hAnsi="Times New Roman" w:cs="Times New Roman"/>
        </w:rPr>
        <w:t xml:space="preserve"> характеризовалась продолжающимся сокращением уровня естественной убыли населения, прежде всего, за счет роста рождаемости.</w:t>
      </w:r>
    </w:p>
    <w:p w:rsidR="00B14EEA" w:rsidRPr="00B14EEA" w:rsidRDefault="00B14EEA" w:rsidP="00B14EEA">
      <w:pPr>
        <w:pStyle w:val="af3"/>
        <w:tabs>
          <w:tab w:val="left" w:pos="708"/>
        </w:tabs>
        <w:spacing w:after="0" w:line="240" w:lineRule="auto"/>
        <w:ind w:left="0"/>
        <w:jc w:val="both"/>
        <w:rPr>
          <w:rFonts w:ascii="Times New Roman" w:hAnsi="Times New Roman" w:cs="Times New Roman"/>
        </w:rPr>
      </w:pPr>
      <w:r w:rsidRPr="00B14EEA">
        <w:rPr>
          <w:rFonts w:ascii="Times New Roman" w:hAnsi="Times New Roman" w:cs="Times New Roman"/>
        </w:rPr>
        <w:t>Среднегодовая численность постоянного населения сельского поселения за 2017 год составила 1076 человек и по сравнению с предыдущим годом увеличилась на 5 человек, или на 0,9%.</w:t>
      </w:r>
    </w:p>
    <w:p w:rsidR="00B14EEA" w:rsidRPr="00B14EEA" w:rsidRDefault="00B14EEA" w:rsidP="00B14EEA">
      <w:pPr>
        <w:pStyle w:val="af3"/>
        <w:spacing w:after="0" w:line="240" w:lineRule="auto"/>
        <w:ind w:left="0"/>
        <w:jc w:val="both"/>
        <w:rPr>
          <w:rFonts w:ascii="Times New Roman" w:hAnsi="Times New Roman" w:cs="Times New Roman"/>
        </w:rPr>
      </w:pPr>
      <w:r w:rsidRPr="00B14EEA">
        <w:rPr>
          <w:rFonts w:ascii="Times New Roman" w:hAnsi="Times New Roman" w:cs="Times New Roman"/>
        </w:rPr>
        <w:t>Число родившихся в 2017 году составило 14 человек  или 87% к уровню 2016 года. Число умерших в отчетном году составило 15 человек и по сравнению с прошлым годом увеличилось на 15%. Темп роста рождаемости в 2017 году незначительно снизился, естественная убыль населения в 2017 году осталась примерно на уровне 2016 года.</w:t>
      </w:r>
    </w:p>
    <w:p w:rsidR="00B14EEA" w:rsidRPr="00B14EEA" w:rsidRDefault="00B14EEA" w:rsidP="00B14EEA">
      <w:pPr>
        <w:pStyle w:val="24"/>
        <w:spacing w:after="0"/>
        <w:ind w:firstLine="709"/>
        <w:rPr>
          <w:sz w:val="22"/>
          <w:szCs w:val="22"/>
        </w:rPr>
      </w:pPr>
      <w:r w:rsidRPr="00B14EEA">
        <w:rPr>
          <w:sz w:val="22"/>
          <w:szCs w:val="22"/>
        </w:rPr>
        <w:t xml:space="preserve">По предварительной оценке численность постоянного населения Манойлинского сельского поселения  </w:t>
      </w:r>
      <w:r w:rsidRPr="00B14EEA">
        <w:rPr>
          <w:b/>
          <w:sz w:val="22"/>
          <w:szCs w:val="22"/>
        </w:rPr>
        <w:t>на 1 октября 2018 года</w:t>
      </w:r>
      <w:r w:rsidRPr="00B14EEA">
        <w:rPr>
          <w:sz w:val="22"/>
          <w:szCs w:val="22"/>
        </w:rPr>
        <w:t xml:space="preserve"> составила 1070 человек. С начала года численность населения сельского поселения  уменьшилась на 1 человек, или на 0,1%. </w:t>
      </w:r>
    </w:p>
    <w:p w:rsidR="00B14EEA" w:rsidRPr="00B14EEA" w:rsidRDefault="00B14EEA" w:rsidP="00B14EEA">
      <w:pPr>
        <w:pStyle w:val="24"/>
        <w:spacing w:after="0"/>
        <w:ind w:firstLine="709"/>
        <w:rPr>
          <w:sz w:val="22"/>
          <w:szCs w:val="22"/>
        </w:rPr>
      </w:pPr>
      <w:r w:rsidRPr="00B14EEA">
        <w:rPr>
          <w:sz w:val="22"/>
          <w:szCs w:val="22"/>
        </w:rPr>
        <w:t xml:space="preserve">Число родившихся в январе-сентябре 2018 года составило 12 человек (рождаемость на уровне прошлого года) коэффициент. Число умерших в январе-сентябре  2018 года составило 9 человек, увеличилось по сравнению с уровнем предыдущего года. </w:t>
      </w:r>
    </w:p>
    <w:p w:rsidR="00B14EEA" w:rsidRPr="00B14EEA" w:rsidRDefault="00B14EEA" w:rsidP="00B14EEA">
      <w:pPr>
        <w:pStyle w:val="af3"/>
        <w:tabs>
          <w:tab w:val="left" w:pos="708"/>
        </w:tabs>
        <w:spacing w:after="0" w:line="240" w:lineRule="auto"/>
        <w:ind w:left="0"/>
        <w:jc w:val="both"/>
        <w:rPr>
          <w:rFonts w:ascii="Times New Roman" w:hAnsi="Times New Roman" w:cs="Times New Roman"/>
        </w:rPr>
      </w:pPr>
      <w:r w:rsidRPr="00B14EEA">
        <w:rPr>
          <w:rFonts w:ascii="Times New Roman" w:hAnsi="Times New Roman" w:cs="Times New Roman"/>
        </w:rPr>
        <w:t xml:space="preserve">По оценке </w:t>
      </w:r>
      <w:r w:rsidRPr="00B14EEA">
        <w:rPr>
          <w:rFonts w:ascii="Times New Roman" w:hAnsi="Times New Roman" w:cs="Times New Roman"/>
          <w:b/>
        </w:rPr>
        <w:t xml:space="preserve">в 2018 году </w:t>
      </w:r>
      <w:r w:rsidRPr="00B14EEA">
        <w:rPr>
          <w:rFonts w:ascii="Times New Roman" w:hAnsi="Times New Roman" w:cs="Times New Roman"/>
        </w:rPr>
        <w:t xml:space="preserve">среднегодовая численность постоянного населения сельского поселения останется на уровне  2016 года и составит 1075 человек. Уровень естественной убыли увеличится до 3,0 человека на 1000 населения, что обусловлено, прежде всего, ожидаемым увеличением смертности до 9,4 человека на 1000 населения. В прогнозируемом периоде на динамику смертности окажет влияние изменение возрастной структуры населения, прежде всего, процесс старения населения. </w:t>
      </w:r>
    </w:p>
    <w:p w:rsidR="00B14EEA" w:rsidRPr="00B14EEA" w:rsidRDefault="00B14EEA" w:rsidP="00B14EEA">
      <w:pPr>
        <w:pStyle w:val="af3"/>
        <w:spacing w:after="0" w:line="240" w:lineRule="auto"/>
        <w:ind w:left="0"/>
        <w:jc w:val="both"/>
        <w:rPr>
          <w:rFonts w:ascii="Times New Roman" w:hAnsi="Times New Roman" w:cs="Times New Roman"/>
        </w:rPr>
      </w:pPr>
      <w:r w:rsidRPr="00B14EEA">
        <w:rPr>
          <w:rFonts w:ascii="Times New Roman" w:hAnsi="Times New Roman" w:cs="Times New Roman"/>
        </w:rPr>
        <w:t xml:space="preserve">В 2019-2021,  благодаря планируемой Правительством РФ реформы здравоохранения,   в Российской Федерации планируется увеличить расходы федерального бюджета на здравоохранение на 17%, также в рамках этой реформы планируется увеличить доступность медицинских услуг для сельского населения,  модернизировать и оснастить сельские ФАП, врачебные амбулатории. В результате реализации данных  мероприятий прогнозируется постепенное снижение коэффициента естественной убыли населения за счет увеличения рождаемости и снижения смертности.  </w:t>
      </w:r>
    </w:p>
    <w:p w:rsidR="00B14EEA" w:rsidRPr="00B14EEA" w:rsidRDefault="00B14EEA" w:rsidP="00B14EEA">
      <w:pPr>
        <w:pStyle w:val="af3"/>
        <w:spacing w:after="0" w:line="240" w:lineRule="auto"/>
        <w:ind w:left="0"/>
        <w:rPr>
          <w:rFonts w:ascii="Times New Roman" w:hAnsi="Times New Roman" w:cs="Times New Roman"/>
        </w:rPr>
      </w:pP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7. Доходы и расходы населения</w:t>
      </w: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 xml:space="preserve">         Средняя заработная плата в  2017 году  составила 21292  рублей. В реальном выражении это соответствует  169% от уровня  2016 года.  </w:t>
      </w:r>
    </w:p>
    <w:p w:rsidR="00B14EEA" w:rsidRPr="00B14EEA" w:rsidRDefault="00B14EEA" w:rsidP="00B14EEA">
      <w:pPr>
        <w:spacing w:after="0" w:line="240" w:lineRule="auto"/>
        <w:ind w:firstLine="360"/>
        <w:jc w:val="both"/>
        <w:rPr>
          <w:rFonts w:ascii="Times New Roman" w:hAnsi="Times New Roman" w:cs="Times New Roman"/>
        </w:rPr>
      </w:pPr>
      <w:r w:rsidRPr="00B14EEA">
        <w:rPr>
          <w:rFonts w:ascii="Times New Roman" w:hAnsi="Times New Roman" w:cs="Times New Roman"/>
        </w:rPr>
        <w:t xml:space="preserve">   Основным вектором изменений в структуре денежных доходов населения в сельском поселении  в 2017 году по итогам всех кварталов стал рост заработной платы сельскохозяйственного сектора экономики, прежде всего это связано с высокими показателями уборки урожая 2017 года. Доля поступлений денежных доходов населения от социальных выплат составляет небольшую часть доходов,  вследствие принятия в Волгоградской области социального кодекса и утверждения принципа нуждаемости и </w:t>
      </w:r>
      <w:proofErr w:type="spellStart"/>
      <w:r w:rsidRPr="00B14EEA">
        <w:rPr>
          <w:rFonts w:ascii="Times New Roman" w:hAnsi="Times New Roman" w:cs="Times New Roman"/>
        </w:rPr>
        <w:t>адресности</w:t>
      </w:r>
      <w:proofErr w:type="spellEnd"/>
      <w:r w:rsidRPr="00B14EEA">
        <w:rPr>
          <w:rFonts w:ascii="Times New Roman" w:hAnsi="Times New Roman" w:cs="Times New Roman"/>
        </w:rPr>
        <w:t>.  В зоне минимальных значений по-прежнему остаются доли доходов от предпринимательской деятельности и доходы от собственности.</w:t>
      </w:r>
    </w:p>
    <w:p w:rsidR="00B14EEA" w:rsidRPr="00B14EEA" w:rsidRDefault="00B14EEA" w:rsidP="00B14EEA">
      <w:pPr>
        <w:spacing w:after="0" w:line="240" w:lineRule="auto"/>
        <w:ind w:firstLine="360"/>
        <w:jc w:val="both"/>
        <w:rPr>
          <w:rFonts w:ascii="Times New Roman" w:hAnsi="Times New Roman" w:cs="Times New Roman"/>
        </w:rPr>
      </w:pPr>
      <w:r w:rsidRPr="00B14EEA">
        <w:rPr>
          <w:rFonts w:ascii="Times New Roman" w:hAnsi="Times New Roman" w:cs="Times New Roman"/>
        </w:rPr>
        <w:t>В январе – сентябре 2017года, по сравнению с прошлым годом, уровень бедности, измеренный по субъективным оценкам населения, повысился.  Доля населения, характеризующих материальное положение своей семьи как плохое или очень плохое (бедных по самооценке материального положения), составила 17,5%, Максимальные риски бедности по субъективной оценке материального положения зафиксированы среди населения, имеющих 3-х и более детей, безработных, пенсионеров и одиночных семей. В этих социально-демографических группах высок и уровень бедности по оценке потребительских возможностей.</w:t>
      </w:r>
    </w:p>
    <w:p w:rsidR="00B14EEA" w:rsidRPr="00B14EEA" w:rsidRDefault="00B14EEA" w:rsidP="00B14EEA">
      <w:pPr>
        <w:spacing w:after="0" w:line="240" w:lineRule="auto"/>
        <w:ind w:firstLine="360"/>
        <w:jc w:val="both"/>
        <w:rPr>
          <w:rFonts w:ascii="Times New Roman" w:hAnsi="Times New Roman" w:cs="Times New Roman"/>
        </w:rPr>
      </w:pPr>
      <w:r w:rsidRPr="00B14EEA">
        <w:rPr>
          <w:rFonts w:ascii="Times New Roman" w:hAnsi="Times New Roman" w:cs="Times New Roman"/>
        </w:rPr>
        <w:t xml:space="preserve">Наиболее распространенными остаются затруднения с оплатой жилищно-коммунальных услуг, вследствие постоянного повышения тарифов на жилищно-коммунальные услуги. </w:t>
      </w:r>
    </w:p>
    <w:p w:rsidR="00B14EEA" w:rsidRPr="00B14EEA" w:rsidRDefault="00B14EEA" w:rsidP="00B14EEA">
      <w:pPr>
        <w:spacing w:after="0" w:line="240" w:lineRule="auto"/>
        <w:ind w:firstLine="360"/>
        <w:jc w:val="both"/>
        <w:rPr>
          <w:rFonts w:ascii="Times New Roman" w:hAnsi="Times New Roman" w:cs="Times New Roman"/>
        </w:rPr>
      </w:pPr>
      <w:r w:rsidRPr="00B14EEA">
        <w:rPr>
          <w:rFonts w:ascii="Times New Roman" w:hAnsi="Times New Roman" w:cs="Times New Roman"/>
          <w:bCs/>
          <w:iCs/>
        </w:rPr>
        <w:t xml:space="preserve">В 2019-2021 годах планируется восстановление положительной динамики показателей уровня жизни: ежегодный прирост заработной платы составит ориентировочно 3,7% </w:t>
      </w:r>
    </w:p>
    <w:p w:rsidR="00B14EEA" w:rsidRPr="00B14EEA" w:rsidRDefault="00B14EEA" w:rsidP="00B14EEA">
      <w:pPr>
        <w:spacing w:after="0" w:line="240" w:lineRule="auto"/>
        <w:ind w:firstLine="709"/>
        <w:jc w:val="both"/>
        <w:rPr>
          <w:rFonts w:ascii="Times New Roman" w:hAnsi="Times New Roman" w:cs="Times New Roman"/>
          <w:bCs/>
          <w:iCs/>
        </w:rPr>
      </w:pPr>
      <w:proofErr w:type="gramStart"/>
      <w:r w:rsidRPr="00B14EEA">
        <w:rPr>
          <w:rFonts w:ascii="Times New Roman" w:hAnsi="Times New Roman" w:cs="Times New Roman"/>
          <w:bCs/>
          <w:iCs/>
        </w:rPr>
        <w:t xml:space="preserve">В 2019 году по сравнению с уровнем 2017 года, реальная заработная плата увеличится на 3,7%, реальные доходы населения – на 5%. Рост реальных доходов позволит снизить долю населения с </w:t>
      </w:r>
      <w:r w:rsidRPr="00B14EEA">
        <w:rPr>
          <w:rFonts w:ascii="Times New Roman" w:hAnsi="Times New Roman" w:cs="Times New Roman"/>
          <w:bCs/>
          <w:iCs/>
        </w:rPr>
        <w:lastRenderedPageBreak/>
        <w:t>денежными доходами ниже величины прожиточного минимума с 17,5% в 2019 году до 16% к 2021 году.</w:t>
      </w:r>
      <w:proofErr w:type="gramEnd"/>
    </w:p>
    <w:p w:rsidR="00B14EEA" w:rsidRPr="00B14EEA" w:rsidRDefault="00B14EEA" w:rsidP="00B14EEA">
      <w:pPr>
        <w:spacing w:after="0" w:line="240" w:lineRule="auto"/>
        <w:ind w:firstLine="709"/>
        <w:jc w:val="both"/>
        <w:rPr>
          <w:rFonts w:ascii="Times New Roman" w:hAnsi="Times New Roman" w:cs="Times New Roman"/>
        </w:rPr>
      </w:pPr>
      <w:r w:rsidRPr="00B14EEA">
        <w:rPr>
          <w:rFonts w:ascii="Times New Roman" w:hAnsi="Times New Roman" w:cs="Times New Roman"/>
        </w:rPr>
        <w:t>Прогнозируемый рост заработной платы планируется обеспечить за счет:</w:t>
      </w:r>
    </w:p>
    <w:p w:rsidR="00B14EEA" w:rsidRPr="00B14EEA" w:rsidRDefault="00B14EEA" w:rsidP="00B14EEA">
      <w:pPr>
        <w:pStyle w:val="140"/>
        <w:numPr>
          <w:ilvl w:val="0"/>
          <w:numId w:val="19"/>
        </w:numPr>
        <w:tabs>
          <w:tab w:val="left" w:pos="993"/>
        </w:tabs>
        <w:ind w:left="0" w:firstLine="709"/>
        <w:rPr>
          <w:rFonts w:ascii="Times New Roman" w:hAnsi="Times New Roman" w:cs="Times New Roman"/>
          <w:sz w:val="22"/>
          <w:szCs w:val="22"/>
        </w:rPr>
      </w:pPr>
      <w:r w:rsidRPr="00B14EEA">
        <w:rPr>
          <w:rFonts w:ascii="Times New Roman" w:hAnsi="Times New Roman" w:cs="Times New Roman"/>
          <w:sz w:val="22"/>
          <w:szCs w:val="22"/>
        </w:rPr>
        <w:t>создания новых рабочих мест на предприятиях сельскохозяйственного производства, в результате реализации инвестиционных проектов, роста количества индивидуальных предпринимателей  и др.;</w:t>
      </w:r>
    </w:p>
    <w:p w:rsidR="00B14EEA" w:rsidRPr="00B14EEA" w:rsidRDefault="00B14EEA" w:rsidP="00B14EEA">
      <w:pPr>
        <w:pStyle w:val="140"/>
        <w:numPr>
          <w:ilvl w:val="0"/>
          <w:numId w:val="19"/>
        </w:numPr>
        <w:tabs>
          <w:tab w:val="left" w:pos="993"/>
        </w:tabs>
        <w:ind w:left="0" w:firstLine="709"/>
        <w:rPr>
          <w:rFonts w:ascii="Times New Roman" w:hAnsi="Times New Roman" w:cs="Times New Roman"/>
          <w:sz w:val="22"/>
          <w:szCs w:val="22"/>
        </w:rPr>
      </w:pPr>
      <w:r w:rsidRPr="00B14EEA">
        <w:rPr>
          <w:rFonts w:ascii="Times New Roman" w:hAnsi="Times New Roman" w:cs="Times New Roman"/>
          <w:sz w:val="22"/>
          <w:szCs w:val="22"/>
        </w:rPr>
        <w:t xml:space="preserve">планомерного повышения заработной платы работников бюджетной сферы в соответствии с  указом Президента Российской Федерации;        </w:t>
      </w:r>
    </w:p>
    <w:p w:rsidR="00B14EEA" w:rsidRPr="00B14EEA" w:rsidRDefault="00B14EEA" w:rsidP="00B14EEA">
      <w:pPr>
        <w:pStyle w:val="140"/>
        <w:numPr>
          <w:ilvl w:val="0"/>
          <w:numId w:val="19"/>
        </w:numPr>
        <w:tabs>
          <w:tab w:val="left" w:pos="993"/>
        </w:tabs>
        <w:ind w:left="0" w:firstLine="709"/>
        <w:rPr>
          <w:rFonts w:ascii="Times New Roman" w:hAnsi="Times New Roman" w:cs="Times New Roman"/>
          <w:sz w:val="22"/>
          <w:szCs w:val="22"/>
        </w:rPr>
      </w:pPr>
      <w:r w:rsidRPr="00B14EEA">
        <w:rPr>
          <w:rFonts w:ascii="Times New Roman" w:hAnsi="Times New Roman" w:cs="Times New Roman"/>
          <w:sz w:val="22"/>
          <w:szCs w:val="22"/>
        </w:rPr>
        <w:t xml:space="preserve">  осуществления мер по повышению минимальных государственных гарантий по оплате труда.</w:t>
      </w:r>
    </w:p>
    <w:p w:rsidR="00B14EEA" w:rsidRPr="00B14EEA" w:rsidRDefault="00B14EEA" w:rsidP="00B14EEA">
      <w:pPr>
        <w:spacing w:after="0" w:line="240" w:lineRule="auto"/>
        <w:jc w:val="both"/>
        <w:rPr>
          <w:rFonts w:ascii="Times New Roman" w:hAnsi="Times New Roman" w:cs="Times New Roman"/>
        </w:rPr>
      </w:pP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8.Трудовые ресурсы и занятость населения</w:t>
      </w:r>
    </w:p>
    <w:p w:rsidR="00B14EEA" w:rsidRPr="00B14EEA" w:rsidRDefault="00B14EEA" w:rsidP="00B14EEA">
      <w:pPr>
        <w:spacing w:after="0" w:line="240" w:lineRule="auto"/>
        <w:ind w:firstLine="855"/>
        <w:jc w:val="both"/>
        <w:rPr>
          <w:rFonts w:ascii="Times New Roman" w:hAnsi="Times New Roman" w:cs="Times New Roman"/>
        </w:rPr>
      </w:pPr>
      <w:r w:rsidRPr="00B14EEA">
        <w:rPr>
          <w:rFonts w:ascii="Times New Roman" w:hAnsi="Times New Roman" w:cs="Times New Roman"/>
        </w:rPr>
        <w:t>Манойлинское сельское поселение оказывает поддержку в трудоустройстве безработного населения. Администрация Манойлинского сельского поселения  совместно с ГКУ Волгоградской области Центр занятости населения Клетского района проводят мероприятия по организации временного трудоустройства в весенне-летний период безработных граждан для обеспечения их временной занятости и оказания материальной поддержки в период участия во временных работах по благоустройству поселения. Для  этих целей   в 2019 году будет направлено – 50,0 тыс. рублей, в 2020 году – 50,0 тыс. рублей, в 2021 году – 50,0 тыс. рублей.</w:t>
      </w:r>
    </w:p>
    <w:p w:rsidR="00B14EEA" w:rsidRPr="00B14EEA" w:rsidRDefault="00B14EEA" w:rsidP="00B14EEA">
      <w:pPr>
        <w:spacing w:after="0" w:line="240" w:lineRule="auto"/>
        <w:ind w:firstLine="855"/>
        <w:jc w:val="both"/>
        <w:rPr>
          <w:rFonts w:ascii="Times New Roman" w:hAnsi="Times New Roman" w:cs="Times New Roman"/>
        </w:rPr>
      </w:pPr>
      <w:r w:rsidRPr="00B14EEA">
        <w:rPr>
          <w:rFonts w:ascii="Times New Roman" w:hAnsi="Times New Roman" w:cs="Times New Roman"/>
        </w:rPr>
        <w:t>Формирование трудовых ресурсов в перспективе будет складываться под влиянием демографических ограничений, что обусловлено убылью населения. Численность населения, занятого в экономике поселения в 2018 году  изменилось в сторону уменьшения (6 человек) За 2019-2021 годы, согласно прогнозу предположительно уменьшится до  200 человек.</w:t>
      </w:r>
    </w:p>
    <w:p w:rsidR="00B14EEA" w:rsidRPr="00B14EEA" w:rsidRDefault="00B14EEA" w:rsidP="00B14EEA">
      <w:pPr>
        <w:spacing w:after="0" w:line="240" w:lineRule="auto"/>
        <w:ind w:firstLine="855"/>
        <w:jc w:val="both"/>
        <w:rPr>
          <w:rFonts w:ascii="Times New Roman" w:hAnsi="Times New Roman" w:cs="Times New Roman"/>
        </w:rPr>
      </w:pPr>
      <w:r w:rsidRPr="00B14EEA">
        <w:rPr>
          <w:rFonts w:ascii="Times New Roman" w:hAnsi="Times New Roman" w:cs="Times New Roman"/>
        </w:rPr>
        <w:t>По составу трудовых ресурсов можно отметить следующее:</w:t>
      </w:r>
    </w:p>
    <w:p w:rsidR="00B14EEA" w:rsidRPr="00B14EEA" w:rsidRDefault="00B14EEA" w:rsidP="00B14EEA">
      <w:pPr>
        <w:spacing w:after="0" w:line="240" w:lineRule="auto"/>
        <w:ind w:firstLine="855"/>
        <w:jc w:val="both"/>
        <w:rPr>
          <w:rFonts w:ascii="Times New Roman" w:hAnsi="Times New Roman" w:cs="Times New Roman"/>
        </w:rPr>
      </w:pPr>
      <w:r w:rsidRPr="00B14EEA">
        <w:rPr>
          <w:rFonts w:ascii="Times New Roman" w:hAnsi="Times New Roman" w:cs="Times New Roman"/>
        </w:rPr>
        <w:t xml:space="preserve">численность населения в трудоспособном возрасте, занятого в экономике и занятого в домашнем хозяйстве сократится до 10%, численность населения не занятого в экономике и численность безработных граждан увеличится на 7%. </w:t>
      </w:r>
    </w:p>
    <w:p w:rsidR="00B14EEA" w:rsidRPr="00B14EEA" w:rsidRDefault="00B14EEA" w:rsidP="00B14EEA">
      <w:pPr>
        <w:spacing w:after="0" w:line="240" w:lineRule="auto"/>
        <w:jc w:val="both"/>
        <w:rPr>
          <w:rFonts w:ascii="Times New Roman" w:hAnsi="Times New Roman" w:cs="Times New Roman"/>
          <w:b/>
        </w:rPr>
      </w:pP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9. Молодежная политика, физкультура и спорт</w:t>
      </w:r>
    </w:p>
    <w:p w:rsidR="00B14EEA" w:rsidRPr="00B14EEA" w:rsidRDefault="00B14EEA" w:rsidP="00B14EEA">
      <w:pPr>
        <w:spacing w:after="0" w:line="240" w:lineRule="auto"/>
        <w:jc w:val="both"/>
        <w:rPr>
          <w:rFonts w:ascii="Times New Roman" w:hAnsi="Times New Roman" w:cs="Times New Roman"/>
          <w:b/>
        </w:rPr>
      </w:pPr>
    </w:p>
    <w:p w:rsidR="00B14EEA" w:rsidRPr="00B14EEA" w:rsidRDefault="00B14EEA" w:rsidP="00B14EEA">
      <w:pPr>
        <w:spacing w:after="0" w:line="240" w:lineRule="auto"/>
        <w:ind w:firstLine="851"/>
        <w:jc w:val="both"/>
        <w:rPr>
          <w:rFonts w:ascii="Times New Roman" w:hAnsi="Times New Roman" w:cs="Times New Roman"/>
        </w:rPr>
      </w:pPr>
      <w:r w:rsidRPr="00B14EEA">
        <w:rPr>
          <w:rFonts w:ascii="Times New Roman" w:hAnsi="Times New Roman" w:cs="Times New Roman"/>
        </w:rPr>
        <w:t>В целях реализации мероприятий в сфере молодежной политики на территории Манойлинского сельского поселения проводится целенаправленная работа по гражданско-патриотическому, духовно-нравственному воспитанию подрастающего поколения.</w:t>
      </w:r>
    </w:p>
    <w:p w:rsidR="00B14EEA" w:rsidRPr="00B14EEA" w:rsidRDefault="00B14EEA" w:rsidP="00B14EEA">
      <w:pPr>
        <w:spacing w:after="0" w:line="240" w:lineRule="auto"/>
        <w:ind w:firstLine="851"/>
        <w:jc w:val="both"/>
        <w:rPr>
          <w:rFonts w:ascii="Times New Roman" w:hAnsi="Times New Roman" w:cs="Times New Roman"/>
        </w:rPr>
      </w:pPr>
      <w:r w:rsidRPr="00B14EEA">
        <w:rPr>
          <w:rFonts w:ascii="Times New Roman" w:hAnsi="Times New Roman" w:cs="Times New Roman"/>
        </w:rPr>
        <w:t>Совместно с работниками культуры, активистами ТОС  организовано распространение в молодежной среде информационной печатной и сувенирной продукции, проведение молодежных мероприятий.</w:t>
      </w:r>
    </w:p>
    <w:p w:rsidR="00B14EEA" w:rsidRPr="00B14EEA" w:rsidRDefault="00B14EEA" w:rsidP="00B14EEA">
      <w:pPr>
        <w:spacing w:after="0" w:line="240" w:lineRule="auto"/>
        <w:ind w:firstLine="851"/>
        <w:jc w:val="both"/>
        <w:rPr>
          <w:rFonts w:ascii="Times New Roman" w:hAnsi="Times New Roman" w:cs="Times New Roman"/>
        </w:rPr>
      </w:pPr>
      <w:r w:rsidRPr="00B14EEA">
        <w:rPr>
          <w:rFonts w:ascii="Times New Roman" w:hAnsi="Times New Roman" w:cs="Times New Roman"/>
        </w:rPr>
        <w:t>Учитывая социальную значимость временной занятости несовершеннолетних граждан, а так же потребность учащейся молодежи в работе, особое внимание уделяется организации временных рабочих мест, прежде всего для несовершеннолетних из категории социально-незащищенных детей и подростков из групп риска. В 2017 году трудоустроено на летний период 8 человек, в 2018 году 13 человек, в дальнейшем будет продолжена работа по трудоустройству сельской молодежи.</w:t>
      </w:r>
    </w:p>
    <w:p w:rsidR="00B14EEA" w:rsidRPr="00B14EEA" w:rsidRDefault="00B14EEA" w:rsidP="00B14EEA">
      <w:pPr>
        <w:spacing w:after="0" w:line="240" w:lineRule="auto"/>
        <w:ind w:firstLine="851"/>
        <w:jc w:val="both"/>
        <w:rPr>
          <w:rFonts w:ascii="Times New Roman" w:hAnsi="Times New Roman" w:cs="Times New Roman"/>
        </w:rPr>
      </w:pPr>
      <w:r w:rsidRPr="00B14EEA">
        <w:rPr>
          <w:rFonts w:ascii="Times New Roman" w:hAnsi="Times New Roman" w:cs="Times New Roman"/>
        </w:rPr>
        <w:t>Одним из направлений деятельности молодежной политики в поселении является поддержка социально значимых молодежных инициатив, творческой молодежи, ежегодно проводятся такие мероприятия, как  День семьи, любви и верности, День защиты детей, День молодежи, День села, День студента, День знаний и др. Ежегодно дети участвуют в межпоселковых, районных спартакиадах, семинарах и смотра</w:t>
      </w:r>
      <w:proofErr w:type="gramStart"/>
      <w:r w:rsidRPr="00B14EEA">
        <w:rPr>
          <w:rFonts w:ascii="Times New Roman" w:hAnsi="Times New Roman" w:cs="Times New Roman"/>
        </w:rPr>
        <w:t>х-</w:t>
      </w:r>
      <w:proofErr w:type="gramEnd"/>
      <w:r w:rsidRPr="00B14EEA">
        <w:rPr>
          <w:rFonts w:ascii="Times New Roman" w:hAnsi="Times New Roman" w:cs="Times New Roman"/>
        </w:rPr>
        <w:t xml:space="preserve"> конкурсах.</w:t>
      </w:r>
    </w:p>
    <w:p w:rsidR="00B14EEA" w:rsidRPr="00B14EEA" w:rsidRDefault="00B14EEA" w:rsidP="00B14EEA">
      <w:pPr>
        <w:spacing w:after="0" w:line="240" w:lineRule="auto"/>
        <w:ind w:firstLine="851"/>
        <w:jc w:val="both"/>
        <w:rPr>
          <w:rFonts w:ascii="Times New Roman" w:hAnsi="Times New Roman" w:cs="Times New Roman"/>
        </w:rPr>
      </w:pPr>
      <w:r w:rsidRPr="00B14EEA">
        <w:rPr>
          <w:rFonts w:ascii="Times New Roman" w:hAnsi="Times New Roman" w:cs="Times New Roman"/>
        </w:rPr>
        <w:t>Деятельность специалиста молодежной политики, осуществляется в тесном сотрудничестве с редакцией информационного листа «Родной хуторок». В рубриках «Молодежь, физкультура и спорт» регулярно публикуются тематические статьи, материалы, освещаются мероприятия, направленные на реализацию в поселении  молодежной политики, физкультуры и спорта.</w:t>
      </w:r>
    </w:p>
    <w:p w:rsidR="00B14EEA" w:rsidRPr="00B14EEA" w:rsidRDefault="00B14EEA" w:rsidP="00B14EEA">
      <w:pPr>
        <w:spacing w:after="0" w:line="240" w:lineRule="auto"/>
        <w:ind w:firstLine="851"/>
        <w:jc w:val="both"/>
        <w:rPr>
          <w:rFonts w:ascii="Times New Roman" w:hAnsi="Times New Roman" w:cs="Times New Roman"/>
        </w:rPr>
      </w:pP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10. Обеспечение потребности в услугах культуры</w:t>
      </w:r>
    </w:p>
    <w:p w:rsidR="00B14EEA" w:rsidRPr="00B14EEA" w:rsidRDefault="00B14EEA" w:rsidP="00B14EEA">
      <w:pPr>
        <w:spacing w:after="0" w:line="240" w:lineRule="auto"/>
        <w:jc w:val="both"/>
        <w:rPr>
          <w:rFonts w:ascii="Times New Roman" w:hAnsi="Times New Roman" w:cs="Times New Roman"/>
        </w:rPr>
      </w:pP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 xml:space="preserve">          На территории Манойлинского сельского поселения расположены  1 клуб и 1 библиотека.  В 2016 году реорганизована деятельность учреждения культуры. Кадровый потенциал учтен в составе администрации Манойлинского сельского поселения. В текущем 2018 году  на функционирование деятельности культуры  в бюджете запланировано 2215,2 тыс. руб.(178% от назначений  2017г.), в том числе на  проведение капитального и текущего ремонта здания Манойлинского сельского дома культуры, приобретение секционных кресел  запланировано 1180,4 тыс. рублей.</w:t>
      </w: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 xml:space="preserve">          В прогнозируемый период, в связи с необходимостью достижения с 1 января  2018 года целевых показателей, в  2019-2020 годы   будет  предусмотрено дополнительные средства на повышение заработной платы отдельных категорий работников социальной сферы на 3,7; 3,8  процентов </w:t>
      </w:r>
      <w:r w:rsidRPr="00B14EEA">
        <w:rPr>
          <w:rFonts w:ascii="Times New Roman" w:hAnsi="Times New Roman" w:cs="Times New Roman"/>
        </w:rPr>
        <w:lastRenderedPageBreak/>
        <w:t xml:space="preserve">соответственно по годам, также предусмотрено повышение расходов на заработную плату низкооплачиваемых работников в связи с ее доведением до минимального </w:t>
      </w:r>
      <w:proofErr w:type="gramStart"/>
      <w:r w:rsidRPr="00B14EEA">
        <w:rPr>
          <w:rFonts w:ascii="Times New Roman" w:hAnsi="Times New Roman" w:cs="Times New Roman"/>
        </w:rPr>
        <w:t>размера оплаты труда</w:t>
      </w:r>
      <w:proofErr w:type="gramEnd"/>
      <w:r w:rsidRPr="00B14EEA">
        <w:rPr>
          <w:rFonts w:ascii="Times New Roman" w:hAnsi="Times New Roman" w:cs="Times New Roman"/>
        </w:rPr>
        <w:t>, еще одним приоритетным направлением расходов на культуру в предстоящий плановый период предусматривается проведение капитального и текущего ремонта здания сельского дома культуры.</w:t>
      </w: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 xml:space="preserve">                                            </w:t>
      </w: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11. Обеспечение безопасности населения</w:t>
      </w:r>
    </w:p>
    <w:p w:rsidR="00B14EEA" w:rsidRPr="00B14EEA" w:rsidRDefault="00B14EEA" w:rsidP="00B14EEA">
      <w:pPr>
        <w:spacing w:after="0" w:line="240" w:lineRule="auto"/>
        <w:jc w:val="both"/>
        <w:rPr>
          <w:rFonts w:ascii="Times New Roman" w:hAnsi="Times New Roman" w:cs="Times New Roman"/>
          <w:b/>
        </w:rPr>
      </w:pP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 xml:space="preserve">               Для обеспечения предупреждения и ликвидации последствий чрезвычайных ситуаций природного и техногенного характера в бюджете сельского поселения на 2019 год планируется 30,0 тыс. рублей:</w:t>
      </w: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 на повышение эффективности взаимодействия органов местного самоуправления, организаций и населения;</w:t>
      </w: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 на защиту жизни, здоровья и имущества граждан в случае возникновения чрезвычайной ситуации;</w:t>
      </w: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  на организацию и осуществление пропаганды в целях предупреждения и ликвидации последствий чрезвычайных ситуаций.</w:t>
      </w: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 xml:space="preserve">        Финансирование мероприятий производится в случае предпосылок возникновения ЧС  в сельском поселении. </w:t>
      </w:r>
    </w:p>
    <w:p w:rsidR="00B14EEA" w:rsidRPr="00B14EEA" w:rsidRDefault="00B14EEA" w:rsidP="00B14EEA">
      <w:pPr>
        <w:spacing w:after="0" w:line="240" w:lineRule="auto"/>
        <w:jc w:val="both"/>
        <w:rPr>
          <w:rFonts w:ascii="Times New Roman" w:hAnsi="Times New Roman" w:cs="Times New Roman"/>
        </w:rPr>
      </w:pPr>
    </w:p>
    <w:p w:rsidR="00B14EEA" w:rsidRPr="00B14EEA" w:rsidRDefault="00B14EEA" w:rsidP="00B14EEA">
      <w:pPr>
        <w:spacing w:after="0" w:line="240" w:lineRule="auto"/>
        <w:jc w:val="both"/>
        <w:rPr>
          <w:rFonts w:ascii="Times New Roman" w:hAnsi="Times New Roman" w:cs="Times New Roman"/>
        </w:rPr>
      </w:pPr>
    </w:p>
    <w:p w:rsidR="00B14EEA" w:rsidRPr="00B14EEA" w:rsidRDefault="00B14EEA" w:rsidP="00B14EEA">
      <w:pPr>
        <w:spacing w:after="0" w:line="240" w:lineRule="auto"/>
        <w:jc w:val="center"/>
        <w:rPr>
          <w:rFonts w:ascii="Times New Roman" w:hAnsi="Times New Roman" w:cs="Times New Roman"/>
          <w:b/>
        </w:rPr>
      </w:pPr>
      <w:r w:rsidRPr="00B14EEA">
        <w:rPr>
          <w:rFonts w:ascii="Times New Roman" w:hAnsi="Times New Roman" w:cs="Times New Roman"/>
          <w:b/>
        </w:rPr>
        <w:t>12.Основные показатели социально-экономического развития Манойлинского сельского поселения на 2019 год и на период до 2021 года</w:t>
      </w:r>
    </w:p>
    <w:p w:rsidR="00B14EEA" w:rsidRPr="00B14EEA" w:rsidRDefault="00B14EEA" w:rsidP="00B14EEA">
      <w:pPr>
        <w:spacing w:after="0" w:line="240" w:lineRule="auto"/>
        <w:jc w:val="both"/>
        <w:rPr>
          <w:rFonts w:ascii="Times New Roman" w:hAnsi="Times New Roman" w:cs="Times New Roman"/>
          <w:b/>
        </w:rPr>
      </w:pPr>
    </w:p>
    <w:p w:rsidR="00B14EEA" w:rsidRPr="00B14EEA" w:rsidRDefault="00B14EEA" w:rsidP="00B14EEA">
      <w:pPr>
        <w:spacing w:after="0" w:line="240" w:lineRule="auto"/>
        <w:jc w:val="both"/>
        <w:rPr>
          <w:rFonts w:ascii="Times New Roman" w:hAnsi="Times New Roman" w:cs="Times New Roman"/>
          <w:b/>
        </w:rPr>
      </w:pPr>
    </w:p>
    <w:tbl>
      <w:tblPr>
        <w:tblStyle w:val="a9"/>
        <w:tblW w:w="0" w:type="auto"/>
        <w:tblLook w:val="01E0"/>
      </w:tblPr>
      <w:tblGrid>
        <w:gridCol w:w="2195"/>
        <w:gridCol w:w="1380"/>
        <w:gridCol w:w="931"/>
        <w:gridCol w:w="1118"/>
        <w:gridCol w:w="1049"/>
        <w:gridCol w:w="1083"/>
        <w:gridCol w:w="1131"/>
        <w:gridCol w:w="974"/>
      </w:tblGrid>
      <w:tr w:rsidR="00B14EEA" w:rsidRPr="00B14EEA" w:rsidTr="00774F1F">
        <w:trPr>
          <w:trHeight w:val="206"/>
        </w:trPr>
        <w:tc>
          <w:tcPr>
            <w:tcW w:w="2195" w:type="dxa"/>
          </w:tcPr>
          <w:p w:rsidR="00B14EEA" w:rsidRPr="00B14EEA" w:rsidRDefault="00B14EEA" w:rsidP="00B14EEA">
            <w:pPr>
              <w:jc w:val="both"/>
              <w:rPr>
                <w:rFonts w:ascii="Times New Roman" w:hAnsi="Times New Roman" w:cs="Times New Roman"/>
                <w:b/>
              </w:rPr>
            </w:pPr>
            <w:r w:rsidRPr="00B14EEA">
              <w:rPr>
                <w:rFonts w:ascii="Times New Roman" w:hAnsi="Times New Roman" w:cs="Times New Roman"/>
                <w:b/>
              </w:rPr>
              <w:t>Наименование</w:t>
            </w:r>
          </w:p>
        </w:tc>
        <w:tc>
          <w:tcPr>
            <w:tcW w:w="1380" w:type="dxa"/>
          </w:tcPr>
          <w:p w:rsidR="00B14EEA" w:rsidRPr="00B14EEA" w:rsidRDefault="00B14EEA" w:rsidP="00B14EEA">
            <w:pPr>
              <w:jc w:val="both"/>
              <w:rPr>
                <w:rFonts w:ascii="Times New Roman" w:hAnsi="Times New Roman" w:cs="Times New Roman"/>
                <w:b/>
              </w:rPr>
            </w:pPr>
            <w:proofErr w:type="spellStart"/>
            <w:r w:rsidRPr="00B14EEA">
              <w:rPr>
                <w:rFonts w:ascii="Times New Roman" w:hAnsi="Times New Roman" w:cs="Times New Roman"/>
                <w:b/>
              </w:rPr>
              <w:t>Ед</w:t>
            </w:r>
            <w:proofErr w:type="gramStart"/>
            <w:r w:rsidRPr="00B14EEA">
              <w:rPr>
                <w:rFonts w:ascii="Times New Roman" w:hAnsi="Times New Roman" w:cs="Times New Roman"/>
                <w:b/>
              </w:rPr>
              <w:t>.и</w:t>
            </w:r>
            <w:proofErr w:type="gramEnd"/>
            <w:r w:rsidRPr="00B14EEA">
              <w:rPr>
                <w:rFonts w:ascii="Times New Roman" w:hAnsi="Times New Roman" w:cs="Times New Roman"/>
                <w:b/>
              </w:rPr>
              <w:t>зм</w:t>
            </w:r>
            <w:proofErr w:type="spellEnd"/>
            <w:r w:rsidRPr="00B14EEA">
              <w:rPr>
                <w:rFonts w:ascii="Times New Roman" w:hAnsi="Times New Roman" w:cs="Times New Roman"/>
                <w:b/>
              </w:rPr>
              <w:t>.</w:t>
            </w:r>
          </w:p>
        </w:tc>
        <w:tc>
          <w:tcPr>
            <w:tcW w:w="924" w:type="dxa"/>
          </w:tcPr>
          <w:p w:rsidR="00B14EEA" w:rsidRPr="00B14EEA" w:rsidRDefault="00B14EEA" w:rsidP="00B14EEA">
            <w:pPr>
              <w:jc w:val="both"/>
              <w:rPr>
                <w:rFonts w:ascii="Times New Roman" w:hAnsi="Times New Roman" w:cs="Times New Roman"/>
                <w:b/>
              </w:rPr>
            </w:pPr>
            <w:r w:rsidRPr="00B14EEA">
              <w:rPr>
                <w:rFonts w:ascii="Times New Roman" w:hAnsi="Times New Roman" w:cs="Times New Roman"/>
                <w:b/>
              </w:rPr>
              <w:t>2016</w:t>
            </w:r>
          </w:p>
        </w:tc>
        <w:tc>
          <w:tcPr>
            <w:tcW w:w="1118" w:type="dxa"/>
          </w:tcPr>
          <w:p w:rsidR="00B14EEA" w:rsidRPr="00B14EEA" w:rsidRDefault="00B14EEA" w:rsidP="00B14EEA">
            <w:pPr>
              <w:jc w:val="both"/>
              <w:rPr>
                <w:rFonts w:ascii="Times New Roman" w:hAnsi="Times New Roman" w:cs="Times New Roman"/>
                <w:b/>
              </w:rPr>
            </w:pPr>
            <w:r w:rsidRPr="00B14EEA">
              <w:rPr>
                <w:rFonts w:ascii="Times New Roman" w:hAnsi="Times New Roman" w:cs="Times New Roman"/>
                <w:b/>
              </w:rPr>
              <w:t>2017</w:t>
            </w:r>
          </w:p>
        </w:tc>
        <w:tc>
          <w:tcPr>
            <w:tcW w:w="1049" w:type="dxa"/>
          </w:tcPr>
          <w:p w:rsidR="00B14EEA" w:rsidRPr="00B14EEA" w:rsidRDefault="00B14EEA" w:rsidP="00B14EEA">
            <w:pPr>
              <w:jc w:val="both"/>
              <w:rPr>
                <w:rFonts w:ascii="Times New Roman" w:hAnsi="Times New Roman" w:cs="Times New Roman"/>
                <w:b/>
              </w:rPr>
            </w:pPr>
            <w:r w:rsidRPr="00B14EEA">
              <w:rPr>
                <w:rFonts w:ascii="Times New Roman" w:hAnsi="Times New Roman" w:cs="Times New Roman"/>
                <w:b/>
              </w:rPr>
              <w:t>2018</w:t>
            </w:r>
          </w:p>
        </w:tc>
        <w:tc>
          <w:tcPr>
            <w:tcW w:w="1083" w:type="dxa"/>
          </w:tcPr>
          <w:p w:rsidR="00B14EEA" w:rsidRPr="00B14EEA" w:rsidRDefault="00B14EEA" w:rsidP="00B14EEA">
            <w:pPr>
              <w:jc w:val="both"/>
              <w:rPr>
                <w:rFonts w:ascii="Times New Roman" w:hAnsi="Times New Roman" w:cs="Times New Roman"/>
                <w:b/>
              </w:rPr>
            </w:pPr>
            <w:r w:rsidRPr="00B14EEA">
              <w:rPr>
                <w:rFonts w:ascii="Times New Roman" w:hAnsi="Times New Roman" w:cs="Times New Roman"/>
                <w:b/>
              </w:rPr>
              <w:t>2019</w:t>
            </w:r>
          </w:p>
        </w:tc>
        <w:tc>
          <w:tcPr>
            <w:tcW w:w="1131" w:type="dxa"/>
          </w:tcPr>
          <w:p w:rsidR="00B14EEA" w:rsidRPr="00B14EEA" w:rsidRDefault="00B14EEA" w:rsidP="00B14EEA">
            <w:pPr>
              <w:jc w:val="both"/>
              <w:rPr>
                <w:rFonts w:ascii="Times New Roman" w:hAnsi="Times New Roman" w:cs="Times New Roman"/>
                <w:b/>
              </w:rPr>
            </w:pPr>
            <w:r w:rsidRPr="00B14EEA">
              <w:rPr>
                <w:rFonts w:ascii="Times New Roman" w:hAnsi="Times New Roman" w:cs="Times New Roman"/>
                <w:b/>
              </w:rPr>
              <w:t>2020</w:t>
            </w:r>
          </w:p>
        </w:tc>
        <w:tc>
          <w:tcPr>
            <w:tcW w:w="974" w:type="dxa"/>
          </w:tcPr>
          <w:p w:rsidR="00B14EEA" w:rsidRPr="00B14EEA" w:rsidRDefault="00B14EEA" w:rsidP="00B14EEA">
            <w:pPr>
              <w:jc w:val="both"/>
              <w:rPr>
                <w:rFonts w:ascii="Times New Roman" w:hAnsi="Times New Roman" w:cs="Times New Roman"/>
                <w:b/>
              </w:rPr>
            </w:pPr>
            <w:r w:rsidRPr="00B14EEA">
              <w:rPr>
                <w:rFonts w:ascii="Times New Roman" w:hAnsi="Times New Roman" w:cs="Times New Roman"/>
                <w:b/>
              </w:rPr>
              <w:t>2021</w:t>
            </w:r>
          </w:p>
        </w:tc>
      </w:tr>
      <w:tr w:rsidR="00B14EEA" w:rsidRPr="00B14EEA" w:rsidTr="00774F1F">
        <w:trPr>
          <w:trHeight w:val="833"/>
        </w:trPr>
        <w:tc>
          <w:tcPr>
            <w:tcW w:w="2195"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Численность постоянного населения (в среднегодовом исчислении)</w:t>
            </w:r>
          </w:p>
          <w:p w:rsidR="00B14EEA" w:rsidRPr="00B14EEA" w:rsidRDefault="00B14EEA" w:rsidP="00B14EEA">
            <w:pPr>
              <w:jc w:val="both"/>
              <w:rPr>
                <w:rFonts w:ascii="Times New Roman" w:hAnsi="Times New Roman" w:cs="Times New Roman"/>
              </w:rPr>
            </w:pPr>
          </w:p>
        </w:tc>
        <w:tc>
          <w:tcPr>
            <w:tcW w:w="1380"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чел</w:t>
            </w: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tc>
        <w:tc>
          <w:tcPr>
            <w:tcW w:w="92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1080</w:t>
            </w: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tc>
        <w:tc>
          <w:tcPr>
            <w:tcW w:w="1118"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1076</w:t>
            </w:r>
          </w:p>
        </w:tc>
        <w:tc>
          <w:tcPr>
            <w:tcW w:w="1049"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1075</w:t>
            </w:r>
          </w:p>
        </w:tc>
        <w:tc>
          <w:tcPr>
            <w:tcW w:w="1083"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1076</w:t>
            </w:r>
          </w:p>
        </w:tc>
        <w:tc>
          <w:tcPr>
            <w:tcW w:w="1131"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1077</w:t>
            </w:r>
          </w:p>
        </w:tc>
        <w:tc>
          <w:tcPr>
            <w:tcW w:w="97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1078</w:t>
            </w:r>
          </w:p>
        </w:tc>
      </w:tr>
      <w:tr w:rsidR="00B14EEA" w:rsidRPr="00B14EEA" w:rsidTr="00774F1F">
        <w:trPr>
          <w:trHeight w:val="988"/>
        </w:trPr>
        <w:tc>
          <w:tcPr>
            <w:tcW w:w="2195" w:type="dxa"/>
          </w:tcPr>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Оборот розничной торговли в действующих ценах каждого года</w:t>
            </w:r>
          </w:p>
          <w:p w:rsidR="00B14EEA" w:rsidRPr="00B14EEA" w:rsidRDefault="00B14EEA" w:rsidP="00B14EEA">
            <w:pPr>
              <w:jc w:val="both"/>
              <w:rPr>
                <w:rFonts w:ascii="Times New Roman" w:hAnsi="Times New Roman" w:cs="Times New Roman"/>
              </w:rPr>
            </w:pPr>
          </w:p>
        </w:tc>
        <w:tc>
          <w:tcPr>
            <w:tcW w:w="1380" w:type="dxa"/>
          </w:tcPr>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тыс</w:t>
            </w:r>
            <w:proofErr w:type="gramStart"/>
            <w:r w:rsidRPr="00B14EEA">
              <w:rPr>
                <w:rFonts w:ascii="Times New Roman" w:hAnsi="Times New Roman" w:cs="Times New Roman"/>
              </w:rPr>
              <w:t>.р</w:t>
            </w:r>
            <w:proofErr w:type="gramEnd"/>
            <w:r w:rsidRPr="00B14EEA">
              <w:rPr>
                <w:rFonts w:ascii="Times New Roman" w:hAnsi="Times New Roman" w:cs="Times New Roman"/>
              </w:rPr>
              <w:t>уб.</w:t>
            </w:r>
          </w:p>
          <w:p w:rsidR="00B14EEA" w:rsidRPr="00B14EEA" w:rsidRDefault="00B14EEA" w:rsidP="00B14EEA">
            <w:pPr>
              <w:jc w:val="both"/>
              <w:rPr>
                <w:rFonts w:ascii="Times New Roman" w:hAnsi="Times New Roman" w:cs="Times New Roman"/>
              </w:rPr>
            </w:pPr>
          </w:p>
        </w:tc>
        <w:tc>
          <w:tcPr>
            <w:tcW w:w="92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14200</w:t>
            </w:r>
          </w:p>
          <w:p w:rsidR="00B14EEA" w:rsidRPr="00B14EEA" w:rsidRDefault="00B14EEA" w:rsidP="00B14EEA">
            <w:pPr>
              <w:jc w:val="both"/>
              <w:rPr>
                <w:rFonts w:ascii="Times New Roman" w:hAnsi="Times New Roman" w:cs="Times New Roman"/>
              </w:rPr>
            </w:pPr>
          </w:p>
        </w:tc>
        <w:tc>
          <w:tcPr>
            <w:tcW w:w="1118"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14900</w:t>
            </w:r>
          </w:p>
        </w:tc>
        <w:tc>
          <w:tcPr>
            <w:tcW w:w="1049"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15200</w:t>
            </w:r>
          </w:p>
        </w:tc>
        <w:tc>
          <w:tcPr>
            <w:tcW w:w="1083"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15500</w:t>
            </w:r>
          </w:p>
        </w:tc>
        <w:tc>
          <w:tcPr>
            <w:tcW w:w="1131"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16000</w:t>
            </w:r>
          </w:p>
        </w:tc>
        <w:tc>
          <w:tcPr>
            <w:tcW w:w="97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16000</w:t>
            </w:r>
          </w:p>
        </w:tc>
      </w:tr>
      <w:tr w:rsidR="00B14EEA" w:rsidRPr="00B14EEA" w:rsidTr="00774F1F">
        <w:trPr>
          <w:trHeight w:val="522"/>
        </w:trPr>
        <w:tc>
          <w:tcPr>
            <w:tcW w:w="2195"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Темп роста</w:t>
            </w:r>
          </w:p>
          <w:p w:rsidR="00B14EEA" w:rsidRPr="00B14EEA" w:rsidRDefault="00B14EEA" w:rsidP="00B14EEA">
            <w:pPr>
              <w:jc w:val="both"/>
              <w:rPr>
                <w:rFonts w:ascii="Times New Roman" w:hAnsi="Times New Roman" w:cs="Times New Roman"/>
                <w:color w:val="000000"/>
              </w:rPr>
            </w:pPr>
            <w:r w:rsidRPr="00B14EEA">
              <w:rPr>
                <w:rFonts w:ascii="Times New Roman" w:hAnsi="Times New Roman" w:cs="Times New Roman"/>
                <w:color w:val="000000"/>
              </w:rPr>
              <w:t>Индекс-дефлятор</w:t>
            </w:r>
          </w:p>
          <w:p w:rsidR="00B14EEA" w:rsidRPr="00B14EEA" w:rsidRDefault="00B14EEA" w:rsidP="00B14EEA">
            <w:pPr>
              <w:jc w:val="both"/>
              <w:rPr>
                <w:rFonts w:ascii="Times New Roman" w:hAnsi="Times New Roman" w:cs="Times New Roman"/>
              </w:rPr>
            </w:pPr>
          </w:p>
        </w:tc>
        <w:tc>
          <w:tcPr>
            <w:tcW w:w="1380"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в %</w:t>
            </w: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tc>
        <w:tc>
          <w:tcPr>
            <w:tcW w:w="92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103</w:t>
            </w:r>
          </w:p>
        </w:tc>
        <w:tc>
          <w:tcPr>
            <w:tcW w:w="1118"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105</w:t>
            </w:r>
          </w:p>
        </w:tc>
        <w:tc>
          <w:tcPr>
            <w:tcW w:w="1049"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102</w:t>
            </w:r>
          </w:p>
        </w:tc>
        <w:tc>
          <w:tcPr>
            <w:tcW w:w="1083"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102</w:t>
            </w:r>
          </w:p>
        </w:tc>
        <w:tc>
          <w:tcPr>
            <w:tcW w:w="1131"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103</w:t>
            </w:r>
          </w:p>
        </w:tc>
        <w:tc>
          <w:tcPr>
            <w:tcW w:w="97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100</w:t>
            </w:r>
          </w:p>
        </w:tc>
      </w:tr>
      <w:tr w:rsidR="00B14EEA" w:rsidRPr="00B14EEA" w:rsidTr="00774F1F">
        <w:trPr>
          <w:trHeight w:val="811"/>
        </w:trPr>
        <w:tc>
          <w:tcPr>
            <w:tcW w:w="2195"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Объем платных услуг населению в действующих ценах каждого года</w:t>
            </w:r>
          </w:p>
        </w:tc>
        <w:tc>
          <w:tcPr>
            <w:tcW w:w="1380"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в тыс. руб.</w:t>
            </w: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в %</w:t>
            </w:r>
          </w:p>
        </w:tc>
        <w:tc>
          <w:tcPr>
            <w:tcW w:w="92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10253</w:t>
            </w:r>
          </w:p>
          <w:p w:rsidR="00B14EEA" w:rsidRPr="00B14EEA" w:rsidRDefault="00B14EEA" w:rsidP="00B14EEA">
            <w:pPr>
              <w:jc w:val="both"/>
              <w:rPr>
                <w:rFonts w:ascii="Times New Roman" w:hAnsi="Times New Roman" w:cs="Times New Roman"/>
              </w:rPr>
            </w:pPr>
          </w:p>
        </w:tc>
        <w:tc>
          <w:tcPr>
            <w:tcW w:w="1118"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9125</w:t>
            </w:r>
          </w:p>
        </w:tc>
        <w:tc>
          <w:tcPr>
            <w:tcW w:w="1049"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9300</w:t>
            </w:r>
          </w:p>
        </w:tc>
        <w:tc>
          <w:tcPr>
            <w:tcW w:w="1083"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9600</w:t>
            </w:r>
          </w:p>
        </w:tc>
        <w:tc>
          <w:tcPr>
            <w:tcW w:w="1131"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9800</w:t>
            </w:r>
          </w:p>
        </w:tc>
        <w:tc>
          <w:tcPr>
            <w:tcW w:w="97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10000</w:t>
            </w:r>
          </w:p>
        </w:tc>
      </w:tr>
      <w:tr w:rsidR="00B14EEA" w:rsidRPr="00B14EEA" w:rsidTr="00774F1F">
        <w:trPr>
          <w:trHeight w:val="399"/>
        </w:trPr>
        <w:tc>
          <w:tcPr>
            <w:tcW w:w="2195"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Темп роста</w:t>
            </w:r>
          </w:p>
          <w:p w:rsidR="00B14EEA" w:rsidRPr="00B14EEA" w:rsidRDefault="00B14EEA" w:rsidP="00B14EEA">
            <w:pPr>
              <w:jc w:val="both"/>
              <w:rPr>
                <w:rFonts w:ascii="Times New Roman" w:hAnsi="Times New Roman" w:cs="Times New Roman"/>
              </w:rPr>
            </w:pPr>
          </w:p>
        </w:tc>
        <w:tc>
          <w:tcPr>
            <w:tcW w:w="1380"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тыс</w:t>
            </w:r>
            <w:proofErr w:type="gramStart"/>
            <w:r w:rsidRPr="00B14EEA">
              <w:rPr>
                <w:rFonts w:ascii="Times New Roman" w:hAnsi="Times New Roman" w:cs="Times New Roman"/>
              </w:rPr>
              <w:t>.р</w:t>
            </w:r>
            <w:proofErr w:type="gramEnd"/>
            <w:r w:rsidRPr="00B14EEA">
              <w:rPr>
                <w:rFonts w:ascii="Times New Roman" w:hAnsi="Times New Roman" w:cs="Times New Roman"/>
              </w:rPr>
              <w:t>уб.</w:t>
            </w: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tc>
        <w:tc>
          <w:tcPr>
            <w:tcW w:w="92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113</w:t>
            </w:r>
          </w:p>
          <w:p w:rsidR="00B14EEA" w:rsidRPr="00B14EEA" w:rsidRDefault="00B14EEA" w:rsidP="00B14EEA">
            <w:pPr>
              <w:jc w:val="both"/>
              <w:rPr>
                <w:rFonts w:ascii="Times New Roman" w:hAnsi="Times New Roman" w:cs="Times New Roman"/>
              </w:rPr>
            </w:pPr>
          </w:p>
        </w:tc>
        <w:tc>
          <w:tcPr>
            <w:tcW w:w="1118"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89</w:t>
            </w:r>
          </w:p>
        </w:tc>
        <w:tc>
          <w:tcPr>
            <w:tcW w:w="1049"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102</w:t>
            </w:r>
          </w:p>
        </w:tc>
        <w:tc>
          <w:tcPr>
            <w:tcW w:w="1083"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103</w:t>
            </w:r>
          </w:p>
        </w:tc>
        <w:tc>
          <w:tcPr>
            <w:tcW w:w="1131"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102</w:t>
            </w:r>
          </w:p>
        </w:tc>
        <w:tc>
          <w:tcPr>
            <w:tcW w:w="97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102</w:t>
            </w:r>
          </w:p>
        </w:tc>
      </w:tr>
      <w:tr w:rsidR="00B14EEA" w:rsidRPr="00B14EEA" w:rsidTr="00774F1F">
        <w:trPr>
          <w:trHeight w:val="1058"/>
        </w:trPr>
        <w:tc>
          <w:tcPr>
            <w:tcW w:w="2195"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Оплата труда наемных работников по полному кругу хозяйствующих субъектов</w:t>
            </w:r>
          </w:p>
        </w:tc>
        <w:tc>
          <w:tcPr>
            <w:tcW w:w="1380"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тыс</w:t>
            </w:r>
            <w:proofErr w:type="gramStart"/>
            <w:r w:rsidRPr="00B14EEA">
              <w:rPr>
                <w:rFonts w:ascii="Times New Roman" w:hAnsi="Times New Roman" w:cs="Times New Roman"/>
              </w:rPr>
              <w:t>.р</w:t>
            </w:r>
            <w:proofErr w:type="gramEnd"/>
            <w:r w:rsidRPr="00B14EEA">
              <w:rPr>
                <w:rFonts w:ascii="Times New Roman" w:hAnsi="Times New Roman" w:cs="Times New Roman"/>
              </w:rPr>
              <w:t>уб.</w:t>
            </w:r>
          </w:p>
          <w:p w:rsidR="00B14EEA" w:rsidRPr="00B14EEA" w:rsidRDefault="00B14EEA" w:rsidP="00B14EEA">
            <w:pPr>
              <w:jc w:val="both"/>
              <w:rPr>
                <w:rFonts w:ascii="Times New Roman" w:hAnsi="Times New Roman" w:cs="Times New Roman"/>
              </w:rPr>
            </w:pPr>
          </w:p>
        </w:tc>
        <w:tc>
          <w:tcPr>
            <w:tcW w:w="92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56338,9</w:t>
            </w:r>
          </w:p>
        </w:tc>
        <w:tc>
          <w:tcPr>
            <w:tcW w:w="1118"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60522,0</w:t>
            </w:r>
          </w:p>
        </w:tc>
        <w:tc>
          <w:tcPr>
            <w:tcW w:w="1049"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65787,4</w:t>
            </w:r>
          </w:p>
        </w:tc>
        <w:tc>
          <w:tcPr>
            <w:tcW w:w="1083"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69142,6</w:t>
            </w:r>
          </w:p>
        </w:tc>
        <w:tc>
          <w:tcPr>
            <w:tcW w:w="1131"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72807,15</w:t>
            </w:r>
          </w:p>
        </w:tc>
        <w:tc>
          <w:tcPr>
            <w:tcW w:w="97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77466,8</w:t>
            </w:r>
          </w:p>
        </w:tc>
      </w:tr>
      <w:tr w:rsidR="00B14EEA" w:rsidRPr="00B14EEA" w:rsidTr="00774F1F">
        <w:trPr>
          <w:trHeight w:val="774"/>
        </w:trPr>
        <w:tc>
          <w:tcPr>
            <w:tcW w:w="2195"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Темп роста</w:t>
            </w:r>
          </w:p>
          <w:p w:rsidR="00B14EEA" w:rsidRPr="00B14EEA" w:rsidRDefault="00B14EEA" w:rsidP="00B14EEA">
            <w:pPr>
              <w:jc w:val="both"/>
              <w:rPr>
                <w:rFonts w:ascii="Times New Roman" w:hAnsi="Times New Roman" w:cs="Times New Roman"/>
              </w:rPr>
            </w:pPr>
          </w:p>
        </w:tc>
        <w:tc>
          <w:tcPr>
            <w:tcW w:w="1380" w:type="dxa"/>
          </w:tcPr>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 xml:space="preserve">в % к </w:t>
            </w:r>
            <w:proofErr w:type="spellStart"/>
            <w:r w:rsidRPr="00B14EEA">
              <w:rPr>
                <w:rFonts w:ascii="Times New Roman" w:hAnsi="Times New Roman" w:cs="Times New Roman"/>
              </w:rPr>
              <w:t>пред</w:t>
            </w:r>
            <w:proofErr w:type="gramStart"/>
            <w:r w:rsidRPr="00B14EEA">
              <w:rPr>
                <w:rFonts w:ascii="Times New Roman" w:hAnsi="Times New Roman" w:cs="Times New Roman"/>
              </w:rPr>
              <w:t>.г</w:t>
            </w:r>
            <w:proofErr w:type="gramEnd"/>
            <w:r w:rsidRPr="00B14EEA">
              <w:rPr>
                <w:rFonts w:ascii="Times New Roman" w:hAnsi="Times New Roman" w:cs="Times New Roman"/>
              </w:rPr>
              <w:t>оду</w:t>
            </w:r>
            <w:proofErr w:type="spellEnd"/>
          </w:p>
          <w:p w:rsidR="00B14EEA" w:rsidRPr="00B14EEA" w:rsidRDefault="00B14EEA" w:rsidP="00B14EEA">
            <w:pPr>
              <w:jc w:val="both"/>
              <w:rPr>
                <w:rFonts w:ascii="Times New Roman" w:hAnsi="Times New Roman" w:cs="Times New Roman"/>
              </w:rPr>
            </w:pPr>
          </w:p>
        </w:tc>
        <w:tc>
          <w:tcPr>
            <w:tcW w:w="92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101</w:t>
            </w:r>
          </w:p>
        </w:tc>
        <w:tc>
          <w:tcPr>
            <w:tcW w:w="1118"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107,4</w:t>
            </w:r>
          </w:p>
        </w:tc>
        <w:tc>
          <w:tcPr>
            <w:tcW w:w="1049"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108,7</w:t>
            </w:r>
          </w:p>
        </w:tc>
        <w:tc>
          <w:tcPr>
            <w:tcW w:w="1083"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105,1</w:t>
            </w:r>
          </w:p>
        </w:tc>
        <w:tc>
          <w:tcPr>
            <w:tcW w:w="1131"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105,3</w:t>
            </w:r>
          </w:p>
        </w:tc>
        <w:tc>
          <w:tcPr>
            <w:tcW w:w="974"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106,4</w:t>
            </w:r>
          </w:p>
        </w:tc>
      </w:tr>
      <w:tr w:rsidR="00B14EEA" w:rsidRPr="00B14EEA" w:rsidTr="00774F1F">
        <w:trPr>
          <w:trHeight w:val="797"/>
        </w:trPr>
        <w:tc>
          <w:tcPr>
            <w:tcW w:w="2195"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Величина прожиточного минимума</w:t>
            </w:r>
          </w:p>
          <w:p w:rsidR="00B14EEA" w:rsidRPr="00B14EEA" w:rsidRDefault="00B14EEA" w:rsidP="00B14EEA">
            <w:pPr>
              <w:jc w:val="both"/>
              <w:rPr>
                <w:rFonts w:ascii="Times New Roman" w:hAnsi="Times New Roman" w:cs="Times New Roman"/>
              </w:rPr>
            </w:pPr>
          </w:p>
        </w:tc>
        <w:tc>
          <w:tcPr>
            <w:tcW w:w="1380" w:type="dxa"/>
          </w:tcPr>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roofErr w:type="spellStart"/>
            <w:r w:rsidRPr="00B14EEA">
              <w:rPr>
                <w:rFonts w:ascii="Times New Roman" w:hAnsi="Times New Roman" w:cs="Times New Roman"/>
              </w:rPr>
              <w:t>руб</w:t>
            </w:r>
            <w:proofErr w:type="spellEnd"/>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 xml:space="preserve">в % к </w:t>
            </w:r>
            <w:proofErr w:type="spellStart"/>
            <w:r w:rsidRPr="00B14EEA">
              <w:rPr>
                <w:rFonts w:ascii="Times New Roman" w:hAnsi="Times New Roman" w:cs="Times New Roman"/>
              </w:rPr>
              <w:t>пред</w:t>
            </w:r>
            <w:proofErr w:type="gramStart"/>
            <w:r w:rsidRPr="00B14EEA">
              <w:rPr>
                <w:rFonts w:ascii="Times New Roman" w:hAnsi="Times New Roman" w:cs="Times New Roman"/>
              </w:rPr>
              <w:t>.г</w:t>
            </w:r>
            <w:proofErr w:type="gramEnd"/>
            <w:r w:rsidRPr="00B14EEA">
              <w:rPr>
                <w:rFonts w:ascii="Times New Roman" w:hAnsi="Times New Roman" w:cs="Times New Roman"/>
              </w:rPr>
              <w:t>оду</w:t>
            </w:r>
            <w:proofErr w:type="spellEnd"/>
          </w:p>
          <w:p w:rsidR="00B14EEA" w:rsidRPr="00B14EEA" w:rsidRDefault="00B14EEA" w:rsidP="00B14EEA">
            <w:pPr>
              <w:jc w:val="both"/>
              <w:rPr>
                <w:rFonts w:ascii="Times New Roman" w:hAnsi="Times New Roman" w:cs="Times New Roman"/>
              </w:rPr>
            </w:pPr>
          </w:p>
        </w:tc>
        <w:tc>
          <w:tcPr>
            <w:tcW w:w="924" w:type="dxa"/>
          </w:tcPr>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8991</w:t>
            </w: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92</w:t>
            </w:r>
          </w:p>
        </w:tc>
        <w:tc>
          <w:tcPr>
            <w:tcW w:w="1118" w:type="dxa"/>
          </w:tcPr>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8720</w:t>
            </w: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97</w:t>
            </w:r>
          </w:p>
        </w:tc>
        <w:tc>
          <w:tcPr>
            <w:tcW w:w="1049" w:type="dxa"/>
          </w:tcPr>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9021</w:t>
            </w: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103,4</w:t>
            </w:r>
          </w:p>
        </w:tc>
        <w:tc>
          <w:tcPr>
            <w:tcW w:w="1083" w:type="dxa"/>
          </w:tcPr>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9332</w:t>
            </w: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103,4</w:t>
            </w:r>
          </w:p>
        </w:tc>
        <w:tc>
          <w:tcPr>
            <w:tcW w:w="1131" w:type="dxa"/>
          </w:tcPr>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9828</w:t>
            </w: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105,3</w:t>
            </w:r>
          </w:p>
        </w:tc>
        <w:tc>
          <w:tcPr>
            <w:tcW w:w="974" w:type="dxa"/>
          </w:tcPr>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10418</w:t>
            </w: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106</w:t>
            </w:r>
          </w:p>
        </w:tc>
      </w:tr>
      <w:tr w:rsidR="00B14EEA" w:rsidRPr="00B14EEA" w:rsidTr="00774F1F">
        <w:trPr>
          <w:trHeight w:val="1635"/>
        </w:trPr>
        <w:tc>
          <w:tcPr>
            <w:tcW w:w="2195" w:type="dxa"/>
          </w:tcPr>
          <w:p w:rsidR="00B14EEA" w:rsidRPr="00B14EEA" w:rsidRDefault="00B14EEA" w:rsidP="00B14EEA">
            <w:pPr>
              <w:jc w:val="both"/>
              <w:rPr>
                <w:rFonts w:ascii="Times New Roman" w:hAnsi="Times New Roman" w:cs="Times New Roman"/>
              </w:rPr>
            </w:pPr>
            <w:r w:rsidRPr="00B14EEA">
              <w:rPr>
                <w:rFonts w:ascii="Times New Roman" w:hAnsi="Times New Roman" w:cs="Times New Roman"/>
              </w:rPr>
              <w:lastRenderedPageBreak/>
              <w:t xml:space="preserve">Численность населения с денежными доходами ниже прожиточного минимума </w:t>
            </w:r>
            <w:proofErr w:type="gramStart"/>
            <w:r w:rsidRPr="00B14EEA">
              <w:rPr>
                <w:rFonts w:ascii="Times New Roman" w:hAnsi="Times New Roman" w:cs="Times New Roman"/>
              </w:rPr>
              <w:t>в</w:t>
            </w:r>
            <w:proofErr w:type="gramEnd"/>
            <w:r w:rsidRPr="00B14EEA">
              <w:rPr>
                <w:rFonts w:ascii="Times New Roman" w:hAnsi="Times New Roman" w:cs="Times New Roman"/>
              </w:rPr>
              <w:t xml:space="preserve"> % </w:t>
            </w:r>
            <w:proofErr w:type="gramStart"/>
            <w:r w:rsidRPr="00B14EEA">
              <w:rPr>
                <w:rFonts w:ascii="Times New Roman" w:hAnsi="Times New Roman" w:cs="Times New Roman"/>
              </w:rPr>
              <w:t>к</w:t>
            </w:r>
            <w:proofErr w:type="gramEnd"/>
            <w:r w:rsidRPr="00B14EEA">
              <w:rPr>
                <w:rFonts w:ascii="Times New Roman" w:hAnsi="Times New Roman" w:cs="Times New Roman"/>
              </w:rPr>
              <w:t xml:space="preserve"> общей численности населения</w:t>
            </w: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tc>
        <w:tc>
          <w:tcPr>
            <w:tcW w:w="1380" w:type="dxa"/>
          </w:tcPr>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p>
          <w:p w:rsidR="00B14EEA" w:rsidRPr="00B14EEA" w:rsidRDefault="00B14EEA" w:rsidP="00B14EEA">
            <w:pPr>
              <w:jc w:val="both"/>
              <w:rPr>
                <w:rFonts w:ascii="Times New Roman" w:hAnsi="Times New Roman" w:cs="Times New Roman"/>
              </w:rPr>
            </w:pPr>
            <w:r w:rsidRPr="00B14EEA">
              <w:rPr>
                <w:rFonts w:ascii="Times New Roman" w:hAnsi="Times New Roman" w:cs="Times New Roman"/>
              </w:rPr>
              <w:t>%</w:t>
            </w:r>
          </w:p>
        </w:tc>
        <w:tc>
          <w:tcPr>
            <w:tcW w:w="924" w:type="dxa"/>
          </w:tcPr>
          <w:p w:rsidR="00B14EEA" w:rsidRPr="00B14EEA" w:rsidRDefault="00B14EEA" w:rsidP="00B14EEA">
            <w:pPr>
              <w:rPr>
                <w:rFonts w:ascii="Times New Roman" w:hAnsi="Times New Roman" w:cs="Times New Roman"/>
              </w:rPr>
            </w:pPr>
            <w:r w:rsidRPr="00B14EEA">
              <w:rPr>
                <w:rFonts w:ascii="Times New Roman" w:hAnsi="Times New Roman" w:cs="Times New Roman"/>
              </w:rPr>
              <w:t>16,5</w:t>
            </w:r>
          </w:p>
        </w:tc>
        <w:tc>
          <w:tcPr>
            <w:tcW w:w="1118" w:type="dxa"/>
          </w:tcPr>
          <w:p w:rsidR="00B14EEA" w:rsidRPr="00B14EEA" w:rsidRDefault="00B14EEA" w:rsidP="00B14EEA">
            <w:pPr>
              <w:jc w:val="center"/>
              <w:rPr>
                <w:rFonts w:ascii="Times New Roman" w:hAnsi="Times New Roman" w:cs="Times New Roman"/>
              </w:rPr>
            </w:pPr>
            <w:r w:rsidRPr="00B14EEA">
              <w:rPr>
                <w:rFonts w:ascii="Times New Roman" w:hAnsi="Times New Roman" w:cs="Times New Roman"/>
              </w:rPr>
              <w:t>17,3</w:t>
            </w:r>
          </w:p>
        </w:tc>
        <w:tc>
          <w:tcPr>
            <w:tcW w:w="1049" w:type="dxa"/>
          </w:tcPr>
          <w:p w:rsidR="00B14EEA" w:rsidRPr="00B14EEA" w:rsidRDefault="00B14EEA" w:rsidP="00B14EEA">
            <w:pPr>
              <w:jc w:val="center"/>
              <w:rPr>
                <w:rFonts w:ascii="Times New Roman" w:hAnsi="Times New Roman" w:cs="Times New Roman"/>
              </w:rPr>
            </w:pPr>
            <w:r w:rsidRPr="00B14EEA">
              <w:rPr>
                <w:rFonts w:ascii="Times New Roman" w:hAnsi="Times New Roman" w:cs="Times New Roman"/>
              </w:rPr>
              <w:t>17,5</w:t>
            </w:r>
          </w:p>
        </w:tc>
        <w:tc>
          <w:tcPr>
            <w:tcW w:w="1083" w:type="dxa"/>
          </w:tcPr>
          <w:p w:rsidR="00B14EEA" w:rsidRPr="00B14EEA" w:rsidRDefault="00B14EEA" w:rsidP="00B14EEA">
            <w:pPr>
              <w:jc w:val="center"/>
              <w:rPr>
                <w:rFonts w:ascii="Times New Roman" w:hAnsi="Times New Roman" w:cs="Times New Roman"/>
              </w:rPr>
            </w:pPr>
            <w:r w:rsidRPr="00B14EEA">
              <w:rPr>
                <w:rFonts w:ascii="Times New Roman" w:hAnsi="Times New Roman" w:cs="Times New Roman"/>
              </w:rPr>
              <w:t>18</w:t>
            </w:r>
          </w:p>
        </w:tc>
        <w:tc>
          <w:tcPr>
            <w:tcW w:w="1131" w:type="dxa"/>
          </w:tcPr>
          <w:p w:rsidR="00B14EEA" w:rsidRPr="00B14EEA" w:rsidRDefault="00B14EEA" w:rsidP="00B14EEA">
            <w:pPr>
              <w:jc w:val="center"/>
              <w:rPr>
                <w:rFonts w:ascii="Times New Roman" w:hAnsi="Times New Roman" w:cs="Times New Roman"/>
              </w:rPr>
            </w:pPr>
            <w:r w:rsidRPr="00B14EEA">
              <w:rPr>
                <w:rFonts w:ascii="Times New Roman" w:hAnsi="Times New Roman" w:cs="Times New Roman"/>
              </w:rPr>
              <w:t>17</w:t>
            </w:r>
          </w:p>
        </w:tc>
        <w:tc>
          <w:tcPr>
            <w:tcW w:w="974" w:type="dxa"/>
          </w:tcPr>
          <w:p w:rsidR="00B14EEA" w:rsidRPr="00B14EEA" w:rsidRDefault="00B14EEA" w:rsidP="00B14EEA">
            <w:pPr>
              <w:jc w:val="center"/>
              <w:rPr>
                <w:rFonts w:ascii="Times New Roman" w:hAnsi="Times New Roman" w:cs="Times New Roman"/>
              </w:rPr>
            </w:pPr>
            <w:r w:rsidRPr="00B14EEA">
              <w:rPr>
                <w:rFonts w:ascii="Times New Roman" w:hAnsi="Times New Roman" w:cs="Times New Roman"/>
              </w:rPr>
              <w:t>16</w:t>
            </w:r>
          </w:p>
        </w:tc>
      </w:tr>
    </w:tbl>
    <w:p w:rsidR="00B14EEA" w:rsidRPr="00B14EEA" w:rsidRDefault="00B14EEA" w:rsidP="00B14EEA">
      <w:pPr>
        <w:spacing w:after="0" w:line="240" w:lineRule="auto"/>
        <w:jc w:val="both"/>
        <w:rPr>
          <w:rFonts w:ascii="Times New Roman" w:hAnsi="Times New Roman" w:cs="Times New Roman"/>
          <w:b/>
        </w:rPr>
      </w:pP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 xml:space="preserve">      </w:t>
      </w: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И.о. главы администрации</w:t>
      </w:r>
    </w:p>
    <w:p w:rsidR="00B14EEA" w:rsidRPr="00B14EEA" w:rsidRDefault="00B14EEA" w:rsidP="00B14EEA">
      <w:pPr>
        <w:spacing w:after="0" w:line="240" w:lineRule="auto"/>
        <w:jc w:val="both"/>
        <w:rPr>
          <w:rFonts w:ascii="Times New Roman" w:hAnsi="Times New Roman" w:cs="Times New Roman"/>
        </w:rPr>
      </w:pPr>
      <w:r w:rsidRPr="00B14EEA">
        <w:rPr>
          <w:rFonts w:ascii="Times New Roman" w:hAnsi="Times New Roman" w:cs="Times New Roman"/>
        </w:rPr>
        <w:t>Манойлинского сельского поселения                                                                              Е.С. Кнехт</w:t>
      </w:r>
    </w:p>
    <w:p w:rsidR="00B14EEA" w:rsidRPr="001D23A5" w:rsidRDefault="00B14EEA" w:rsidP="00B14EEA">
      <w:pPr>
        <w:ind w:left="-142" w:firstLine="2530"/>
        <w:jc w:val="both"/>
      </w:pPr>
    </w:p>
    <w:p w:rsidR="00774F1F" w:rsidRPr="00774F1F" w:rsidRDefault="00774F1F" w:rsidP="00774F1F">
      <w:pPr>
        <w:pStyle w:val="1"/>
        <w:jc w:val="center"/>
        <w:rPr>
          <w:b/>
          <w:sz w:val="22"/>
          <w:szCs w:val="22"/>
        </w:rPr>
      </w:pPr>
      <w:r w:rsidRPr="00774F1F">
        <w:rPr>
          <w:b/>
          <w:sz w:val="22"/>
          <w:szCs w:val="22"/>
        </w:rPr>
        <w:t>АДМИНИСТРАЦИЯ  МАНОЙЛИНСКОГО</w:t>
      </w:r>
    </w:p>
    <w:p w:rsidR="00774F1F" w:rsidRPr="00774F1F" w:rsidRDefault="00774F1F" w:rsidP="00774F1F">
      <w:pPr>
        <w:pStyle w:val="1"/>
        <w:jc w:val="center"/>
        <w:rPr>
          <w:b/>
          <w:sz w:val="22"/>
          <w:szCs w:val="22"/>
        </w:rPr>
      </w:pPr>
      <w:r w:rsidRPr="00774F1F">
        <w:rPr>
          <w:b/>
          <w:sz w:val="22"/>
          <w:szCs w:val="22"/>
        </w:rPr>
        <w:t>СЕЛЬСКОГО ПОСЕЛЕНИЯ</w:t>
      </w:r>
    </w:p>
    <w:p w:rsidR="00774F1F" w:rsidRPr="00774F1F" w:rsidRDefault="00774F1F" w:rsidP="00774F1F">
      <w:pPr>
        <w:pStyle w:val="1"/>
        <w:jc w:val="center"/>
        <w:rPr>
          <w:b/>
          <w:sz w:val="22"/>
          <w:szCs w:val="22"/>
        </w:rPr>
      </w:pPr>
      <w:r w:rsidRPr="00774F1F">
        <w:rPr>
          <w:b/>
          <w:sz w:val="22"/>
          <w:szCs w:val="22"/>
        </w:rPr>
        <w:t xml:space="preserve"> КЛЕТСКОГО МУНИЦИПАЛЬНОГО РАЙОНА </w:t>
      </w:r>
    </w:p>
    <w:p w:rsidR="00774F1F" w:rsidRPr="00774F1F" w:rsidRDefault="00774F1F" w:rsidP="00774F1F">
      <w:pPr>
        <w:pStyle w:val="1"/>
        <w:jc w:val="center"/>
        <w:rPr>
          <w:b/>
          <w:sz w:val="22"/>
          <w:szCs w:val="22"/>
        </w:rPr>
      </w:pPr>
      <w:r w:rsidRPr="00774F1F">
        <w:rPr>
          <w:b/>
          <w:sz w:val="22"/>
          <w:szCs w:val="22"/>
        </w:rPr>
        <w:t xml:space="preserve"> ВОЛГОГРАДСКОЙ  ОБЛАСТИ</w:t>
      </w:r>
    </w:p>
    <w:p w:rsidR="00774F1F" w:rsidRPr="00774F1F" w:rsidRDefault="00774F1F" w:rsidP="00774F1F">
      <w:pPr>
        <w:spacing w:after="0" w:line="240" w:lineRule="auto"/>
        <w:jc w:val="center"/>
        <w:rPr>
          <w:rFonts w:ascii="Times New Roman" w:hAnsi="Times New Roman" w:cs="Times New Roman"/>
          <w:bCs/>
        </w:rPr>
      </w:pPr>
      <w:r w:rsidRPr="00774F1F">
        <w:rPr>
          <w:rFonts w:ascii="Times New Roman" w:hAnsi="Times New Roman" w:cs="Times New Roman"/>
          <w:bCs/>
        </w:rPr>
        <w:t>403583,  х.Манойлин, ул</w:t>
      </w:r>
      <w:proofErr w:type="gramStart"/>
      <w:r w:rsidRPr="00774F1F">
        <w:rPr>
          <w:rFonts w:ascii="Times New Roman" w:hAnsi="Times New Roman" w:cs="Times New Roman"/>
          <w:bCs/>
        </w:rPr>
        <w:t>.Ш</w:t>
      </w:r>
      <w:proofErr w:type="gramEnd"/>
      <w:r w:rsidRPr="00774F1F">
        <w:rPr>
          <w:rFonts w:ascii="Times New Roman" w:hAnsi="Times New Roman" w:cs="Times New Roman"/>
          <w:bCs/>
        </w:rPr>
        <w:t>кольная, д. 9. тел/факс 8-84466 4-56-46 ОКПО 4126637</w:t>
      </w:r>
    </w:p>
    <w:p w:rsidR="00774F1F" w:rsidRPr="00774F1F" w:rsidRDefault="00774F1F" w:rsidP="00774F1F">
      <w:pPr>
        <w:spacing w:after="0" w:line="240" w:lineRule="auto"/>
        <w:jc w:val="center"/>
        <w:rPr>
          <w:rFonts w:ascii="Times New Roman" w:hAnsi="Times New Roman" w:cs="Times New Roman"/>
          <w:bCs/>
        </w:rPr>
      </w:pPr>
      <w:proofErr w:type="spellStart"/>
      <w:proofErr w:type="gramStart"/>
      <w:r w:rsidRPr="00774F1F">
        <w:rPr>
          <w:rFonts w:ascii="Times New Roman" w:hAnsi="Times New Roman" w:cs="Times New Roman"/>
          <w:bCs/>
        </w:rPr>
        <w:t>р</w:t>
      </w:r>
      <w:proofErr w:type="spellEnd"/>
      <w:proofErr w:type="gramEnd"/>
      <w:r w:rsidRPr="00774F1F">
        <w:rPr>
          <w:rFonts w:ascii="Times New Roman" w:hAnsi="Times New Roman" w:cs="Times New Roman"/>
          <w:bCs/>
        </w:rPr>
        <w:t xml:space="preserve">/счет 40204810800000000339 в Отделение Волгоград </w:t>
      </w:r>
    </w:p>
    <w:p w:rsidR="00774F1F" w:rsidRPr="00774F1F" w:rsidRDefault="00774F1F" w:rsidP="00774F1F">
      <w:pPr>
        <w:spacing w:after="0" w:line="240" w:lineRule="auto"/>
        <w:jc w:val="center"/>
        <w:rPr>
          <w:rFonts w:ascii="Times New Roman" w:hAnsi="Times New Roman" w:cs="Times New Roman"/>
          <w:b/>
          <w:bCs/>
        </w:rPr>
      </w:pPr>
      <w:r w:rsidRPr="00774F1F">
        <w:rPr>
          <w:rFonts w:ascii="Times New Roman" w:hAnsi="Times New Roman" w:cs="Times New Roman"/>
          <w:bCs/>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774F1F" w:rsidRPr="00774F1F" w:rsidTr="00774F1F">
        <w:trPr>
          <w:trHeight w:val="180"/>
        </w:trPr>
        <w:tc>
          <w:tcPr>
            <w:tcW w:w="9180" w:type="dxa"/>
            <w:tcBorders>
              <w:top w:val="thinThickSmallGap" w:sz="24" w:space="0" w:color="auto"/>
              <w:left w:val="nil"/>
              <w:bottom w:val="nil"/>
              <w:right w:val="nil"/>
            </w:tcBorders>
          </w:tcPr>
          <w:p w:rsidR="00774F1F" w:rsidRPr="00774F1F" w:rsidRDefault="00774F1F" w:rsidP="00774F1F">
            <w:pPr>
              <w:spacing w:after="0" w:line="240" w:lineRule="auto"/>
              <w:jc w:val="right"/>
              <w:rPr>
                <w:rFonts w:ascii="Times New Roman" w:hAnsi="Times New Roman" w:cs="Times New Roman"/>
              </w:rPr>
            </w:pPr>
          </w:p>
        </w:tc>
      </w:tr>
    </w:tbl>
    <w:p w:rsidR="00774F1F" w:rsidRPr="00774F1F" w:rsidRDefault="00774F1F" w:rsidP="00774F1F">
      <w:pPr>
        <w:spacing w:after="0" w:line="240" w:lineRule="auto"/>
        <w:ind w:hanging="142"/>
        <w:jc w:val="center"/>
        <w:rPr>
          <w:rFonts w:ascii="Times New Roman" w:hAnsi="Times New Roman" w:cs="Times New Roman"/>
          <w:b/>
        </w:rPr>
      </w:pPr>
      <w:r w:rsidRPr="00774F1F">
        <w:rPr>
          <w:rFonts w:ascii="Times New Roman" w:hAnsi="Times New Roman" w:cs="Times New Roman"/>
          <w:b/>
        </w:rPr>
        <w:t xml:space="preserve">          ПОСТАНОВЛЕНИЕ </w:t>
      </w:r>
    </w:p>
    <w:p w:rsidR="00774F1F" w:rsidRPr="00774F1F" w:rsidRDefault="00774F1F" w:rsidP="00774F1F">
      <w:pPr>
        <w:spacing w:after="0" w:line="240" w:lineRule="auto"/>
        <w:ind w:hanging="142"/>
        <w:jc w:val="center"/>
        <w:rPr>
          <w:rFonts w:ascii="Times New Roman" w:hAnsi="Times New Roman" w:cs="Times New Roman"/>
          <w:b/>
        </w:rPr>
      </w:pPr>
    </w:p>
    <w:p w:rsidR="00774F1F" w:rsidRPr="00774F1F" w:rsidRDefault="00774F1F" w:rsidP="00774F1F">
      <w:pPr>
        <w:pStyle w:val="a5"/>
        <w:ind w:left="0" w:right="0" w:hanging="142"/>
        <w:jc w:val="left"/>
        <w:rPr>
          <w:sz w:val="22"/>
          <w:szCs w:val="22"/>
        </w:rPr>
      </w:pPr>
      <w:r w:rsidRPr="00774F1F">
        <w:rPr>
          <w:sz w:val="22"/>
          <w:szCs w:val="22"/>
        </w:rPr>
        <w:t>от 24 октября 2018 года                                                                                   № 96</w:t>
      </w:r>
    </w:p>
    <w:p w:rsidR="00774F1F" w:rsidRPr="00774F1F" w:rsidRDefault="00774F1F" w:rsidP="00774F1F">
      <w:pPr>
        <w:pStyle w:val="a5"/>
        <w:ind w:left="0" w:right="0" w:hanging="142"/>
        <w:jc w:val="left"/>
        <w:rPr>
          <w:sz w:val="22"/>
          <w:szCs w:val="22"/>
        </w:rPr>
      </w:pPr>
    </w:p>
    <w:p w:rsidR="00774F1F" w:rsidRPr="00774F1F" w:rsidRDefault="00774F1F" w:rsidP="00774F1F">
      <w:pPr>
        <w:shd w:val="clear" w:color="auto" w:fill="FFFFFF"/>
        <w:tabs>
          <w:tab w:val="left" w:pos="9355"/>
        </w:tabs>
        <w:spacing w:after="0" w:line="240" w:lineRule="auto"/>
        <w:jc w:val="center"/>
        <w:rPr>
          <w:rFonts w:ascii="Times New Roman" w:hAnsi="Times New Roman" w:cs="Times New Roman"/>
          <w:b/>
          <w:color w:val="000000"/>
          <w:spacing w:val="-5"/>
        </w:rPr>
      </w:pPr>
      <w:r w:rsidRPr="00774F1F">
        <w:rPr>
          <w:rFonts w:ascii="Times New Roman" w:hAnsi="Times New Roman" w:cs="Times New Roman"/>
          <w:b/>
          <w:color w:val="000000"/>
          <w:spacing w:val="-5"/>
        </w:rPr>
        <w:t>Об отмене особого противопожарного режима на территории Манойлинского сельского поселения Клетского муниципального района Волгоградской области</w:t>
      </w:r>
    </w:p>
    <w:p w:rsidR="00774F1F" w:rsidRPr="00774F1F" w:rsidRDefault="00774F1F" w:rsidP="00774F1F">
      <w:pPr>
        <w:shd w:val="clear" w:color="auto" w:fill="FFFFFF"/>
        <w:tabs>
          <w:tab w:val="left" w:pos="1042"/>
        </w:tabs>
        <w:spacing w:after="0" w:line="240" w:lineRule="auto"/>
        <w:jc w:val="both"/>
        <w:rPr>
          <w:rFonts w:ascii="Times New Roman" w:hAnsi="Times New Roman" w:cs="Times New Roman"/>
          <w:color w:val="000000"/>
          <w:spacing w:val="-5"/>
        </w:rPr>
      </w:pPr>
      <w:r w:rsidRPr="00774F1F">
        <w:rPr>
          <w:rFonts w:ascii="Times New Roman" w:hAnsi="Times New Roman" w:cs="Times New Roman"/>
          <w:color w:val="000000"/>
          <w:spacing w:val="-5"/>
        </w:rPr>
        <w:t xml:space="preserve">        </w:t>
      </w:r>
    </w:p>
    <w:p w:rsidR="00774F1F" w:rsidRPr="00774F1F" w:rsidRDefault="00774F1F" w:rsidP="00774F1F">
      <w:pPr>
        <w:shd w:val="clear" w:color="auto" w:fill="FFFFFF"/>
        <w:tabs>
          <w:tab w:val="left" w:pos="1042"/>
        </w:tabs>
        <w:spacing w:after="0" w:line="240" w:lineRule="auto"/>
        <w:jc w:val="both"/>
        <w:rPr>
          <w:rFonts w:ascii="Times New Roman" w:hAnsi="Times New Roman" w:cs="Times New Roman"/>
          <w:color w:val="000000"/>
          <w:spacing w:val="-5"/>
        </w:rPr>
      </w:pPr>
      <w:r w:rsidRPr="00774F1F">
        <w:rPr>
          <w:rFonts w:ascii="Times New Roman" w:hAnsi="Times New Roman" w:cs="Times New Roman"/>
          <w:color w:val="000000"/>
          <w:spacing w:val="-5"/>
        </w:rPr>
        <w:t xml:space="preserve">       </w:t>
      </w:r>
      <w:proofErr w:type="gramStart"/>
      <w:r w:rsidRPr="00774F1F">
        <w:rPr>
          <w:rFonts w:ascii="Times New Roman" w:hAnsi="Times New Roman" w:cs="Times New Roman"/>
          <w:color w:val="000000"/>
          <w:spacing w:val="-5"/>
        </w:rPr>
        <w:t>В соответствии со статьей 30 Федерального закона от 21 декабря 1994г. № 69-ФЗ «О пожарной безопасности», статьей 15.1 Закона Волгоградской области от 28 апреля 2006г. № 1220-ОД «О пожарной безопасности», Постановлением Губернатора Волгоградской области от 24.09.2018 № 636 «Об отмене особого противопожарного режима на территории Волгоградской области»,  постановлением администрации Клетского муниципального района Волгоградской области от 10.10.2018г. № 559 «Об отмене особого противопожарного режима</w:t>
      </w:r>
      <w:proofErr w:type="gramEnd"/>
      <w:r w:rsidRPr="00774F1F">
        <w:rPr>
          <w:rFonts w:ascii="Times New Roman" w:hAnsi="Times New Roman" w:cs="Times New Roman"/>
          <w:color w:val="000000"/>
          <w:spacing w:val="-5"/>
        </w:rPr>
        <w:t xml:space="preserve"> на территории Клетского муниципального района Волгоградской области»,  а так же в связи со стабилизацией обстановки с пожарами  и снижением класса пожарной опасности на территории Манойлинского сельского поселения, администрация Манойлинского сельского поселения Клетского муниципального района Волгоградской области  </w:t>
      </w:r>
    </w:p>
    <w:p w:rsidR="00774F1F" w:rsidRPr="00774F1F" w:rsidRDefault="00774F1F" w:rsidP="00774F1F">
      <w:pPr>
        <w:shd w:val="clear" w:color="auto" w:fill="FFFFFF"/>
        <w:tabs>
          <w:tab w:val="left" w:pos="1042"/>
        </w:tabs>
        <w:spacing w:after="0" w:line="240" w:lineRule="auto"/>
        <w:jc w:val="both"/>
        <w:rPr>
          <w:rFonts w:ascii="Times New Roman" w:hAnsi="Times New Roman" w:cs="Times New Roman"/>
          <w:color w:val="000000"/>
          <w:spacing w:val="-5"/>
        </w:rPr>
      </w:pPr>
    </w:p>
    <w:p w:rsidR="00774F1F" w:rsidRPr="00774F1F" w:rsidRDefault="00774F1F" w:rsidP="00774F1F">
      <w:pPr>
        <w:shd w:val="clear" w:color="auto" w:fill="FFFFFF"/>
        <w:tabs>
          <w:tab w:val="left" w:pos="1042"/>
        </w:tabs>
        <w:spacing w:after="0" w:line="240" w:lineRule="auto"/>
        <w:jc w:val="both"/>
        <w:rPr>
          <w:rFonts w:ascii="Times New Roman" w:hAnsi="Times New Roman" w:cs="Times New Roman"/>
          <w:b/>
          <w:color w:val="000000"/>
          <w:spacing w:val="-5"/>
        </w:rPr>
      </w:pPr>
      <w:r w:rsidRPr="00774F1F">
        <w:rPr>
          <w:rFonts w:ascii="Times New Roman" w:hAnsi="Times New Roman" w:cs="Times New Roman"/>
          <w:b/>
          <w:color w:val="000000"/>
          <w:spacing w:val="-5"/>
        </w:rPr>
        <w:t>ПОСТАНОВЛЯЕТ:</w:t>
      </w:r>
    </w:p>
    <w:p w:rsidR="00774F1F" w:rsidRPr="00774F1F" w:rsidRDefault="00774F1F" w:rsidP="00774F1F">
      <w:pPr>
        <w:shd w:val="clear" w:color="auto" w:fill="FFFFFF"/>
        <w:tabs>
          <w:tab w:val="left" w:pos="1042"/>
        </w:tabs>
        <w:spacing w:after="0" w:line="240" w:lineRule="auto"/>
        <w:jc w:val="both"/>
        <w:rPr>
          <w:rFonts w:ascii="Times New Roman" w:hAnsi="Times New Roman" w:cs="Times New Roman"/>
          <w:b/>
          <w:color w:val="000000"/>
          <w:spacing w:val="-5"/>
        </w:rPr>
      </w:pPr>
    </w:p>
    <w:p w:rsidR="00774F1F" w:rsidRPr="00774F1F" w:rsidRDefault="00774F1F" w:rsidP="00774F1F">
      <w:pPr>
        <w:widowControl w:val="0"/>
        <w:numPr>
          <w:ilvl w:val="0"/>
          <w:numId w:val="1"/>
        </w:numPr>
        <w:shd w:val="clear" w:color="auto" w:fill="FFFFFF"/>
        <w:autoSpaceDE w:val="0"/>
        <w:autoSpaceDN w:val="0"/>
        <w:adjustRightInd w:val="0"/>
        <w:spacing w:after="0" w:line="240" w:lineRule="auto"/>
        <w:ind w:left="0"/>
        <w:jc w:val="both"/>
        <w:rPr>
          <w:rFonts w:ascii="Times New Roman" w:hAnsi="Times New Roman" w:cs="Times New Roman"/>
          <w:color w:val="000000"/>
          <w:spacing w:val="-5"/>
        </w:rPr>
      </w:pPr>
      <w:r w:rsidRPr="00774F1F">
        <w:rPr>
          <w:rFonts w:ascii="Times New Roman" w:hAnsi="Times New Roman" w:cs="Times New Roman"/>
          <w:color w:val="000000"/>
          <w:spacing w:val="-5"/>
        </w:rPr>
        <w:t xml:space="preserve">Отменить с 08ч. 00 мин. 10 октября 2018 года  особый противопожарный режим на территории Манойлинского сельского поселения Клетского муниципального района Волгоградской области. </w:t>
      </w:r>
    </w:p>
    <w:p w:rsidR="00774F1F" w:rsidRPr="00774F1F" w:rsidRDefault="00774F1F" w:rsidP="00774F1F">
      <w:pPr>
        <w:widowControl w:val="0"/>
        <w:numPr>
          <w:ilvl w:val="0"/>
          <w:numId w:val="1"/>
        </w:numPr>
        <w:shd w:val="clear" w:color="auto" w:fill="FFFFFF"/>
        <w:autoSpaceDE w:val="0"/>
        <w:autoSpaceDN w:val="0"/>
        <w:adjustRightInd w:val="0"/>
        <w:spacing w:after="0" w:line="240" w:lineRule="auto"/>
        <w:ind w:left="0"/>
        <w:jc w:val="both"/>
        <w:rPr>
          <w:rFonts w:ascii="Times New Roman" w:hAnsi="Times New Roman" w:cs="Times New Roman"/>
          <w:color w:val="000000"/>
          <w:spacing w:val="-5"/>
        </w:rPr>
      </w:pPr>
      <w:r w:rsidRPr="00774F1F">
        <w:rPr>
          <w:rFonts w:ascii="Times New Roman" w:hAnsi="Times New Roman" w:cs="Times New Roman"/>
          <w:color w:val="000000"/>
          <w:spacing w:val="-5"/>
        </w:rPr>
        <w:t>Признать утратившим силу постановление администрации Манойлинского сельского поселения от 07 мая 2018  года № 42 «Об особом противопожарном режиме на территории Манойлинского сельского поселения Клетского муниципального района Волгоградской области»</w:t>
      </w:r>
    </w:p>
    <w:p w:rsidR="00774F1F" w:rsidRPr="00774F1F" w:rsidRDefault="00774F1F" w:rsidP="00774F1F">
      <w:pPr>
        <w:widowControl w:val="0"/>
        <w:numPr>
          <w:ilvl w:val="0"/>
          <w:numId w:val="1"/>
        </w:numPr>
        <w:autoSpaceDE w:val="0"/>
        <w:autoSpaceDN w:val="0"/>
        <w:adjustRightInd w:val="0"/>
        <w:spacing w:after="0" w:line="240" w:lineRule="auto"/>
        <w:ind w:left="0"/>
        <w:jc w:val="both"/>
        <w:rPr>
          <w:rFonts w:ascii="Times New Roman" w:hAnsi="Times New Roman" w:cs="Times New Roman"/>
        </w:rPr>
      </w:pPr>
      <w:r w:rsidRPr="00774F1F">
        <w:rPr>
          <w:rFonts w:ascii="Times New Roman" w:hAnsi="Times New Roman" w:cs="Times New Roman"/>
        </w:rPr>
        <w:t>Настоящее постановление вступает в силу с момента официального обнародования и распространяет свои действия на правоотношения, возникшие с 10 октября 2018 года.</w:t>
      </w:r>
    </w:p>
    <w:p w:rsidR="00774F1F" w:rsidRPr="00774F1F" w:rsidRDefault="00774F1F" w:rsidP="00774F1F">
      <w:pPr>
        <w:pStyle w:val="1"/>
        <w:rPr>
          <w:sz w:val="22"/>
          <w:szCs w:val="22"/>
        </w:rPr>
      </w:pPr>
    </w:p>
    <w:p w:rsidR="00774F1F" w:rsidRPr="00774F1F" w:rsidRDefault="00774F1F" w:rsidP="00774F1F">
      <w:pPr>
        <w:shd w:val="clear" w:color="auto" w:fill="FFFFFF"/>
        <w:tabs>
          <w:tab w:val="left" w:pos="1042"/>
        </w:tabs>
        <w:spacing w:after="0" w:line="240" w:lineRule="auto"/>
        <w:rPr>
          <w:rFonts w:ascii="Times New Roman" w:hAnsi="Times New Roman" w:cs="Times New Roman"/>
          <w:color w:val="000000"/>
          <w:spacing w:val="-18"/>
        </w:rPr>
      </w:pPr>
      <w:r w:rsidRPr="00774F1F">
        <w:rPr>
          <w:rFonts w:ascii="Times New Roman" w:hAnsi="Times New Roman" w:cs="Times New Roman"/>
          <w:color w:val="000000"/>
          <w:spacing w:val="-18"/>
        </w:rPr>
        <w:t>И.о. главы администрации</w:t>
      </w:r>
    </w:p>
    <w:p w:rsidR="00774F1F" w:rsidRPr="00774F1F" w:rsidRDefault="00774F1F" w:rsidP="00774F1F">
      <w:pPr>
        <w:shd w:val="clear" w:color="auto" w:fill="FFFFFF"/>
        <w:tabs>
          <w:tab w:val="left" w:pos="1042"/>
        </w:tabs>
        <w:spacing w:after="0" w:line="240" w:lineRule="auto"/>
        <w:rPr>
          <w:rFonts w:ascii="Times New Roman" w:hAnsi="Times New Roman" w:cs="Times New Roman"/>
          <w:color w:val="000000"/>
          <w:spacing w:val="-18"/>
        </w:rPr>
      </w:pPr>
      <w:r w:rsidRPr="00774F1F">
        <w:rPr>
          <w:rFonts w:ascii="Times New Roman" w:hAnsi="Times New Roman" w:cs="Times New Roman"/>
          <w:color w:val="000000"/>
          <w:spacing w:val="-18"/>
        </w:rPr>
        <w:t>Манойлинского сельского поселения                                                                                                                     Е.С. Кнехт</w:t>
      </w:r>
    </w:p>
    <w:p w:rsidR="00774F1F" w:rsidRPr="008F6A5C" w:rsidRDefault="00774F1F" w:rsidP="00774F1F">
      <w:pPr>
        <w:rPr>
          <w:sz w:val="24"/>
          <w:szCs w:val="24"/>
        </w:rPr>
      </w:pPr>
    </w:p>
    <w:p w:rsidR="00774F1F" w:rsidRPr="008F6A5C" w:rsidRDefault="00774F1F" w:rsidP="00774F1F">
      <w:pPr>
        <w:rPr>
          <w:sz w:val="24"/>
          <w:szCs w:val="24"/>
        </w:rPr>
      </w:pPr>
    </w:p>
    <w:p w:rsidR="00774F1F" w:rsidRPr="008F6A5C" w:rsidRDefault="00774F1F" w:rsidP="00774F1F">
      <w:pPr>
        <w:rPr>
          <w:sz w:val="24"/>
          <w:szCs w:val="24"/>
        </w:rPr>
      </w:pPr>
    </w:p>
    <w:p w:rsidR="00774F1F" w:rsidRDefault="00774F1F" w:rsidP="00774F1F">
      <w:pPr>
        <w:rPr>
          <w:sz w:val="24"/>
          <w:szCs w:val="24"/>
        </w:rPr>
      </w:pPr>
    </w:p>
    <w:p w:rsidR="00FA28E7" w:rsidRPr="00FA28E7" w:rsidRDefault="00FA28E7" w:rsidP="00FA28E7">
      <w:pPr>
        <w:spacing w:after="0"/>
        <w:jc w:val="center"/>
        <w:rPr>
          <w:rFonts w:ascii="Times New Roman" w:hAnsi="Times New Roman" w:cs="Times New Roman"/>
          <w:b/>
          <w:bCs/>
        </w:rPr>
      </w:pPr>
      <w:r w:rsidRPr="00FA28E7">
        <w:rPr>
          <w:rFonts w:ascii="Times New Roman" w:hAnsi="Times New Roman" w:cs="Times New Roman"/>
          <w:b/>
          <w:bCs/>
        </w:rPr>
        <w:lastRenderedPageBreak/>
        <w:t>СОВЕТ ДЕПУТАТОВ</w:t>
      </w:r>
    </w:p>
    <w:p w:rsidR="00FA28E7" w:rsidRPr="00FA28E7" w:rsidRDefault="00FA28E7" w:rsidP="00FA28E7">
      <w:pPr>
        <w:spacing w:after="0"/>
        <w:jc w:val="center"/>
        <w:rPr>
          <w:rFonts w:ascii="Times New Roman" w:hAnsi="Times New Roman" w:cs="Times New Roman"/>
          <w:b/>
          <w:bCs/>
        </w:rPr>
      </w:pPr>
      <w:r w:rsidRPr="00FA28E7">
        <w:rPr>
          <w:rFonts w:ascii="Times New Roman" w:hAnsi="Times New Roman" w:cs="Times New Roman"/>
          <w:b/>
          <w:bCs/>
        </w:rPr>
        <w:t>МАНОЙЛИНСКОГО СЕЛЬСКОГО ПОСЕЛЕНИЯ</w:t>
      </w:r>
    </w:p>
    <w:p w:rsidR="00FA28E7" w:rsidRPr="00FA28E7" w:rsidRDefault="00FA28E7" w:rsidP="00FA28E7">
      <w:pPr>
        <w:spacing w:after="0"/>
        <w:jc w:val="center"/>
        <w:rPr>
          <w:rFonts w:ascii="Times New Roman" w:hAnsi="Times New Roman" w:cs="Times New Roman"/>
          <w:b/>
          <w:bCs/>
        </w:rPr>
      </w:pPr>
      <w:r w:rsidRPr="00FA28E7">
        <w:rPr>
          <w:rFonts w:ascii="Times New Roman" w:hAnsi="Times New Roman" w:cs="Times New Roman"/>
          <w:b/>
          <w:bCs/>
        </w:rPr>
        <w:t>КЛЕТСКОГО МУНИЦИПАЛЬНОГО РАЙОНА</w:t>
      </w:r>
    </w:p>
    <w:p w:rsidR="00FA28E7" w:rsidRPr="00FA28E7" w:rsidRDefault="00FA28E7" w:rsidP="00FA28E7">
      <w:pPr>
        <w:spacing w:after="0"/>
        <w:jc w:val="center"/>
        <w:rPr>
          <w:rFonts w:ascii="Times New Roman" w:hAnsi="Times New Roman" w:cs="Times New Roman"/>
          <w:b/>
          <w:bCs/>
        </w:rPr>
      </w:pPr>
      <w:r w:rsidRPr="00FA28E7">
        <w:rPr>
          <w:rFonts w:ascii="Times New Roman" w:hAnsi="Times New Roman" w:cs="Times New Roman"/>
          <w:b/>
          <w:bCs/>
        </w:rPr>
        <w:t>ВОЛГОГРАДСКОЙ ОБЛАСТИ</w:t>
      </w:r>
    </w:p>
    <w:p w:rsidR="00FA28E7" w:rsidRPr="00FA28E7" w:rsidRDefault="00FA28E7" w:rsidP="00FA28E7">
      <w:pPr>
        <w:spacing w:after="0"/>
        <w:jc w:val="center"/>
        <w:rPr>
          <w:rFonts w:ascii="Times New Roman" w:hAnsi="Times New Roman" w:cs="Times New Roman"/>
          <w:b/>
          <w:bCs/>
        </w:rPr>
      </w:pPr>
      <w:r w:rsidRPr="00FA28E7">
        <w:rPr>
          <w:rFonts w:ascii="Times New Roman" w:hAnsi="Times New Roman" w:cs="Times New Roman"/>
          <w:b/>
          <w:bCs/>
          <w:lang w:val="en-US"/>
        </w:rPr>
        <w:t>IV</w:t>
      </w:r>
      <w:r w:rsidRPr="00FA28E7">
        <w:rPr>
          <w:rFonts w:ascii="Times New Roman" w:hAnsi="Times New Roman" w:cs="Times New Roman"/>
          <w:b/>
          <w:bCs/>
        </w:rPr>
        <w:t xml:space="preserve"> СОЗЫВА</w:t>
      </w:r>
    </w:p>
    <w:p w:rsidR="00FA28E7" w:rsidRPr="00FA28E7" w:rsidRDefault="00FA28E7" w:rsidP="00FA28E7">
      <w:pPr>
        <w:spacing w:after="0"/>
        <w:jc w:val="center"/>
        <w:rPr>
          <w:rFonts w:ascii="Times New Roman" w:hAnsi="Times New Roman" w:cs="Times New Roman"/>
          <w:b/>
          <w:bCs/>
        </w:rPr>
      </w:pPr>
      <w:r w:rsidRPr="00FA28E7">
        <w:rPr>
          <w:rFonts w:ascii="Times New Roman" w:hAnsi="Times New Roman" w:cs="Times New Roman"/>
          <w:b/>
          <w:bCs/>
        </w:rPr>
        <w:t>__________________________________________________________________________________</w:t>
      </w:r>
    </w:p>
    <w:p w:rsidR="00FA28E7" w:rsidRPr="00FA28E7" w:rsidRDefault="00FA28E7" w:rsidP="00FA28E7">
      <w:pPr>
        <w:tabs>
          <w:tab w:val="left" w:pos="3800"/>
          <w:tab w:val="center" w:pos="4960"/>
        </w:tabs>
        <w:spacing w:after="0"/>
        <w:rPr>
          <w:rFonts w:ascii="Times New Roman" w:hAnsi="Times New Roman" w:cs="Times New Roman"/>
          <w:b/>
          <w:bCs/>
        </w:rPr>
      </w:pPr>
      <w:r w:rsidRPr="00FA28E7">
        <w:rPr>
          <w:rFonts w:ascii="Times New Roman" w:hAnsi="Times New Roman" w:cs="Times New Roman"/>
          <w:b/>
          <w:bCs/>
        </w:rPr>
        <w:tab/>
      </w:r>
      <w:r w:rsidRPr="00FA28E7">
        <w:rPr>
          <w:rFonts w:ascii="Times New Roman" w:hAnsi="Times New Roman" w:cs="Times New Roman"/>
          <w:b/>
          <w:bCs/>
        </w:rPr>
        <w:tab/>
      </w:r>
    </w:p>
    <w:p w:rsidR="00FA28E7" w:rsidRPr="00FA28E7" w:rsidRDefault="00FA28E7" w:rsidP="00FA28E7">
      <w:pPr>
        <w:tabs>
          <w:tab w:val="left" w:pos="3800"/>
          <w:tab w:val="center" w:pos="4677"/>
        </w:tabs>
        <w:spacing w:after="0"/>
        <w:jc w:val="center"/>
        <w:rPr>
          <w:rFonts w:ascii="Times New Roman" w:hAnsi="Times New Roman" w:cs="Times New Roman"/>
          <w:b/>
          <w:bCs/>
        </w:rPr>
      </w:pPr>
      <w:r w:rsidRPr="00FA28E7">
        <w:rPr>
          <w:rFonts w:ascii="Times New Roman" w:hAnsi="Times New Roman" w:cs="Times New Roman"/>
          <w:b/>
          <w:bCs/>
        </w:rPr>
        <w:t>РЕШЕНИЕ</w:t>
      </w:r>
    </w:p>
    <w:p w:rsidR="00FA28E7" w:rsidRPr="00FA28E7" w:rsidRDefault="00FA28E7" w:rsidP="00FA28E7">
      <w:pPr>
        <w:tabs>
          <w:tab w:val="left" w:pos="3800"/>
          <w:tab w:val="center" w:pos="4677"/>
        </w:tabs>
        <w:spacing w:after="0"/>
        <w:rPr>
          <w:rFonts w:ascii="Times New Roman" w:hAnsi="Times New Roman" w:cs="Times New Roman"/>
          <w:bCs/>
        </w:rPr>
      </w:pPr>
      <w:r w:rsidRPr="00FA28E7">
        <w:rPr>
          <w:rFonts w:ascii="Times New Roman" w:hAnsi="Times New Roman" w:cs="Times New Roman"/>
          <w:bCs/>
        </w:rPr>
        <w:t>от  28 сентября 2018 года                                                                                               № 3/1</w:t>
      </w:r>
    </w:p>
    <w:p w:rsidR="00FA28E7" w:rsidRPr="00FA28E7" w:rsidRDefault="00FA28E7" w:rsidP="00FA28E7">
      <w:pPr>
        <w:pStyle w:val="1"/>
        <w:rPr>
          <w:b/>
          <w:bCs/>
          <w:sz w:val="22"/>
          <w:szCs w:val="22"/>
        </w:rPr>
      </w:pPr>
    </w:p>
    <w:p w:rsidR="00FA28E7" w:rsidRPr="00FA28E7" w:rsidRDefault="00FA28E7" w:rsidP="00FA28E7">
      <w:pPr>
        <w:spacing w:after="0" w:line="240" w:lineRule="auto"/>
        <w:jc w:val="center"/>
        <w:rPr>
          <w:rFonts w:ascii="Times New Roman" w:hAnsi="Times New Roman" w:cs="Times New Roman"/>
          <w:b/>
        </w:rPr>
      </w:pPr>
      <w:r w:rsidRPr="00FA28E7">
        <w:rPr>
          <w:rFonts w:ascii="Times New Roman" w:hAnsi="Times New Roman" w:cs="Times New Roman"/>
          <w:b/>
        </w:rPr>
        <w:t>О внесении изменений и дополнений в решение Совета депутатов</w:t>
      </w:r>
    </w:p>
    <w:p w:rsidR="00FA28E7" w:rsidRPr="00FA28E7" w:rsidRDefault="00FA28E7" w:rsidP="00FA28E7">
      <w:pPr>
        <w:spacing w:after="0" w:line="240" w:lineRule="auto"/>
        <w:jc w:val="center"/>
        <w:rPr>
          <w:b/>
        </w:rPr>
      </w:pPr>
      <w:r w:rsidRPr="00FA28E7">
        <w:rPr>
          <w:rFonts w:ascii="Times New Roman" w:hAnsi="Times New Roman" w:cs="Times New Roman"/>
          <w:b/>
        </w:rPr>
        <w:t>Манойлинского сельского поселения Клетского муниципального района Волгоградской области от 20 декабря 2017 года № 58/3 «Об утверждении бюджета Манойлинского сельского поселения Клетского муниципального района Волгоградской области на 2018 год и на период до 2020 года»</w:t>
      </w:r>
    </w:p>
    <w:p w:rsidR="00FA28E7" w:rsidRPr="00FA28E7" w:rsidRDefault="00FA28E7" w:rsidP="00FA28E7">
      <w:pPr>
        <w:spacing w:after="0"/>
        <w:rPr>
          <w:rFonts w:ascii="Times New Roman" w:hAnsi="Times New Roman" w:cs="Times New Roman"/>
          <w:color w:val="FF0000"/>
        </w:rPr>
      </w:pPr>
    </w:p>
    <w:p w:rsidR="00FA28E7" w:rsidRPr="00FA28E7" w:rsidRDefault="00FA28E7" w:rsidP="00FA28E7">
      <w:pPr>
        <w:spacing w:after="0"/>
        <w:jc w:val="both"/>
        <w:rPr>
          <w:rFonts w:ascii="Times New Roman" w:hAnsi="Times New Roman" w:cs="Times New Roman"/>
        </w:rPr>
      </w:pPr>
      <w:r w:rsidRPr="00FA28E7">
        <w:rPr>
          <w:rFonts w:ascii="Times New Roman" w:hAnsi="Times New Roman" w:cs="Times New Roman"/>
        </w:rPr>
        <w:t xml:space="preserve">       Рассмотрев представленные материалы о внесении изменений и дополнений в решение Совета депутатов Манойлинского сельского поселения от 20 декабря 2017г. № 58/3  «О бюджете Манойлинского сельского поселения на 2018 год и плановый  период 2019 и 2020 годов», Совет депутатов Манойлинского сельского поселения Клетского муниципального района Волгоградской области</w:t>
      </w:r>
    </w:p>
    <w:p w:rsidR="00FA28E7" w:rsidRPr="00FA28E7" w:rsidRDefault="00FA28E7" w:rsidP="00FA28E7">
      <w:pPr>
        <w:spacing w:after="0"/>
        <w:jc w:val="both"/>
        <w:rPr>
          <w:rFonts w:ascii="Times New Roman" w:hAnsi="Times New Roman" w:cs="Times New Roman"/>
        </w:rPr>
      </w:pPr>
    </w:p>
    <w:p w:rsidR="00FA28E7" w:rsidRPr="00FA28E7" w:rsidRDefault="00FA28E7" w:rsidP="00FA28E7">
      <w:pPr>
        <w:spacing w:after="0"/>
        <w:rPr>
          <w:rFonts w:ascii="Times New Roman" w:hAnsi="Times New Roman" w:cs="Times New Roman"/>
          <w:b/>
        </w:rPr>
      </w:pPr>
      <w:r w:rsidRPr="00FA28E7">
        <w:rPr>
          <w:rFonts w:ascii="Times New Roman" w:hAnsi="Times New Roman" w:cs="Times New Roman"/>
          <w:b/>
        </w:rPr>
        <w:t>РЕШИЛ:</w:t>
      </w:r>
    </w:p>
    <w:p w:rsidR="00FA28E7" w:rsidRPr="00FA28E7" w:rsidRDefault="00FA28E7" w:rsidP="00FA28E7">
      <w:pPr>
        <w:spacing w:after="0"/>
        <w:rPr>
          <w:rFonts w:ascii="Times New Roman" w:hAnsi="Times New Roman" w:cs="Times New Roman"/>
          <w:b/>
        </w:rPr>
      </w:pPr>
    </w:p>
    <w:p w:rsidR="00FA28E7" w:rsidRPr="00FA28E7" w:rsidRDefault="00FA28E7" w:rsidP="00FA28E7">
      <w:pPr>
        <w:spacing w:after="0"/>
        <w:jc w:val="both"/>
        <w:rPr>
          <w:rFonts w:ascii="Times New Roman" w:hAnsi="Times New Roman" w:cs="Times New Roman"/>
        </w:rPr>
      </w:pPr>
      <w:r w:rsidRPr="00FA28E7">
        <w:rPr>
          <w:rFonts w:ascii="Times New Roman" w:hAnsi="Times New Roman" w:cs="Times New Roman"/>
        </w:rPr>
        <w:t>1. Изложить п.1 Решения Совета депутатов Манойлинского сельского поселения от 20.12.2017г. № 58/3 в следующей редакции:</w:t>
      </w:r>
    </w:p>
    <w:p w:rsidR="00FA28E7" w:rsidRPr="00FA28E7" w:rsidRDefault="00FA28E7" w:rsidP="00FA28E7">
      <w:pPr>
        <w:spacing w:after="0"/>
        <w:jc w:val="both"/>
        <w:rPr>
          <w:rFonts w:ascii="Times New Roman" w:hAnsi="Times New Roman" w:cs="Times New Roman"/>
        </w:rPr>
      </w:pPr>
      <w:proofErr w:type="gramStart"/>
      <w:r w:rsidRPr="00FA28E7">
        <w:rPr>
          <w:rFonts w:ascii="Times New Roman" w:hAnsi="Times New Roman" w:cs="Times New Roman"/>
        </w:rPr>
        <w:t>-Утвердить основные характеристики бюджета Манойлинского сельского поселения на 2018-й год: прогнозируемый общий объем доходов бюджета в сумме 6212,0 тыс. рублей, в том числе безвозмездные поступления от других бюджетов бюджетной системы Российской Федерации в сумме  3766,1 тыс. руб., из них: из  областного бюджета 1901,9  тыс. руб.,  из районного бюджета 1864,2 тыс. рублей.</w:t>
      </w:r>
      <w:proofErr w:type="gramEnd"/>
    </w:p>
    <w:p w:rsidR="00FA28E7" w:rsidRPr="00FA28E7" w:rsidRDefault="00FA28E7" w:rsidP="00FA28E7">
      <w:pPr>
        <w:spacing w:after="0"/>
        <w:jc w:val="both"/>
        <w:rPr>
          <w:rFonts w:ascii="Times New Roman" w:hAnsi="Times New Roman" w:cs="Times New Roman"/>
        </w:rPr>
      </w:pPr>
      <w:r w:rsidRPr="00FA28E7">
        <w:rPr>
          <w:rFonts w:ascii="Times New Roman" w:hAnsi="Times New Roman" w:cs="Times New Roman"/>
        </w:rPr>
        <w:t>Общий объем расходов бюджета Манойлинского сельского поселения  в сумме 7772,2  тыс. рублей.</w:t>
      </w:r>
    </w:p>
    <w:p w:rsidR="00FA28E7" w:rsidRPr="00FA28E7" w:rsidRDefault="00FA28E7" w:rsidP="00FA28E7">
      <w:pPr>
        <w:spacing w:after="0"/>
        <w:jc w:val="both"/>
        <w:rPr>
          <w:rFonts w:ascii="Times New Roman" w:hAnsi="Times New Roman" w:cs="Times New Roman"/>
        </w:rPr>
      </w:pPr>
      <w:r w:rsidRPr="00FA28E7">
        <w:rPr>
          <w:rFonts w:ascii="Times New Roman" w:hAnsi="Times New Roman" w:cs="Times New Roman"/>
        </w:rPr>
        <w:t>2.  Исключить расходы по разделу 0111 «Резервные фонды» в сумме 5,0 тыс. руб.</w:t>
      </w:r>
    </w:p>
    <w:p w:rsidR="00FA28E7" w:rsidRPr="00FA28E7" w:rsidRDefault="00FA28E7" w:rsidP="00FA28E7">
      <w:pPr>
        <w:spacing w:after="0"/>
        <w:jc w:val="both"/>
        <w:rPr>
          <w:rFonts w:ascii="Times New Roman" w:hAnsi="Times New Roman" w:cs="Times New Roman"/>
        </w:rPr>
      </w:pPr>
      <w:r w:rsidRPr="00FA28E7">
        <w:rPr>
          <w:rFonts w:ascii="Times New Roman" w:hAnsi="Times New Roman" w:cs="Times New Roman"/>
        </w:rPr>
        <w:t>3.  Утвердить расходы по разделу 0113 «Другие общегосударственные вопросы»   в сумме 286,0 тыс. рублей, согласно приложениям 6, 8, 10.</w:t>
      </w:r>
    </w:p>
    <w:p w:rsidR="00FA28E7" w:rsidRPr="00FA28E7" w:rsidRDefault="00FA28E7" w:rsidP="00FA28E7">
      <w:pPr>
        <w:spacing w:after="0"/>
        <w:jc w:val="both"/>
        <w:rPr>
          <w:rFonts w:ascii="Times New Roman" w:hAnsi="Times New Roman" w:cs="Times New Roman"/>
        </w:rPr>
      </w:pPr>
      <w:r w:rsidRPr="00FA28E7">
        <w:rPr>
          <w:rFonts w:ascii="Times New Roman" w:hAnsi="Times New Roman" w:cs="Times New Roman"/>
        </w:rPr>
        <w:t>4. Утвердить расходы по разделу 0503 «Уличное освещение»   в сумме 183,75 тыс. рублей, согласно приложениям  6, 8, 10.</w:t>
      </w:r>
    </w:p>
    <w:p w:rsidR="00FA28E7" w:rsidRPr="00FA28E7" w:rsidRDefault="00FA28E7" w:rsidP="00FA28E7">
      <w:pPr>
        <w:spacing w:after="0"/>
        <w:jc w:val="both"/>
        <w:rPr>
          <w:rFonts w:ascii="Times New Roman" w:hAnsi="Times New Roman" w:cs="Times New Roman"/>
        </w:rPr>
      </w:pPr>
      <w:r w:rsidRPr="00FA28E7">
        <w:rPr>
          <w:rFonts w:ascii="Times New Roman" w:hAnsi="Times New Roman" w:cs="Times New Roman"/>
        </w:rPr>
        <w:t>5. Утвердить расходы по разделу 0503 «Прочие мероприятия по благоустройству городских округов и поселений»   в сумме 378,25 тыс. рублей, согласно приложениям  6, 8, 10.</w:t>
      </w:r>
    </w:p>
    <w:p w:rsidR="00FA28E7" w:rsidRPr="00FA28E7" w:rsidRDefault="00FA28E7" w:rsidP="00FA28E7">
      <w:pPr>
        <w:spacing w:after="0"/>
        <w:jc w:val="both"/>
        <w:rPr>
          <w:rFonts w:ascii="Times New Roman" w:hAnsi="Times New Roman" w:cs="Times New Roman"/>
        </w:rPr>
      </w:pPr>
      <w:r w:rsidRPr="00FA28E7">
        <w:rPr>
          <w:rFonts w:ascii="Times New Roman" w:hAnsi="Times New Roman" w:cs="Times New Roman"/>
        </w:rPr>
        <w:t>6.Утвердить расходы по разделу 0801 «Культура»   в сумме 2215,2 тыс. рублей, согласно приложениям 6, 8, 10.</w:t>
      </w:r>
    </w:p>
    <w:p w:rsidR="00FA28E7" w:rsidRPr="00FA28E7" w:rsidRDefault="00FA28E7" w:rsidP="00FA28E7">
      <w:pPr>
        <w:spacing w:after="0"/>
        <w:jc w:val="both"/>
        <w:rPr>
          <w:rFonts w:ascii="Times New Roman" w:hAnsi="Times New Roman" w:cs="Times New Roman"/>
        </w:rPr>
      </w:pPr>
      <w:r w:rsidRPr="00FA28E7">
        <w:rPr>
          <w:rFonts w:ascii="Times New Roman" w:hAnsi="Times New Roman" w:cs="Times New Roman"/>
        </w:rPr>
        <w:t>7. Внести изменения и дополнения в приложения  № 6, 8, 10  Решения Совета депутатов Манойлинского сельского поселения  от 20.12.2017г. № 58/3 «Об утверждении бюджета Манойлинского сельского поселения Клетского муниципального района Волгоградской области на 2018 год и на период до 2020 года».</w:t>
      </w:r>
    </w:p>
    <w:p w:rsidR="00FA28E7" w:rsidRPr="00FA28E7" w:rsidRDefault="00FA28E7" w:rsidP="00FA28E7">
      <w:pPr>
        <w:jc w:val="both"/>
        <w:rPr>
          <w:rFonts w:ascii="Times New Roman" w:hAnsi="Times New Roman" w:cs="Times New Roman"/>
        </w:rPr>
      </w:pPr>
      <w:r w:rsidRPr="00FA28E7">
        <w:rPr>
          <w:rFonts w:ascii="Times New Roman" w:hAnsi="Times New Roman" w:cs="Times New Roman"/>
        </w:rPr>
        <w:t>8.  Настоящее решение вступает в силу с момента  официального опубликования и подлежит размещению на официальном сайте администрации Манойлинского сельского поселения в информационно-телекоммуникационной сети «Интернет»  /</w:t>
      </w:r>
      <w:hyperlink r:id="rId14" w:history="1">
        <w:r w:rsidRPr="00FA28E7">
          <w:rPr>
            <w:rStyle w:val="ad"/>
            <w:rFonts w:ascii="Times New Roman" w:hAnsi="Times New Roman" w:cs="Times New Roman"/>
            <w:lang w:val="en-US"/>
          </w:rPr>
          <w:t>www</w:t>
        </w:r>
        <w:r w:rsidRPr="00FA28E7">
          <w:rPr>
            <w:rStyle w:val="ad"/>
            <w:rFonts w:ascii="Times New Roman" w:hAnsi="Times New Roman" w:cs="Times New Roman"/>
          </w:rPr>
          <w:t>.</w:t>
        </w:r>
        <w:proofErr w:type="spellStart"/>
        <w:r w:rsidRPr="00FA28E7">
          <w:rPr>
            <w:rStyle w:val="ad"/>
            <w:rFonts w:ascii="Times New Roman" w:hAnsi="Times New Roman" w:cs="Times New Roman"/>
            <w:lang w:val="en-US"/>
          </w:rPr>
          <w:t>adm</w:t>
        </w:r>
        <w:proofErr w:type="spellEnd"/>
        <w:r w:rsidRPr="00FA28E7">
          <w:rPr>
            <w:rStyle w:val="ad"/>
            <w:rFonts w:ascii="Times New Roman" w:hAnsi="Times New Roman" w:cs="Times New Roman"/>
          </w:rPr>
          <w:t>-</w:t>
        </w:r>
        <w:proofErr w:type="spellStart"/>
        <w:r w:rsidRPr="00FA28E7">
          <w:rPr>
            <w:rStyle w:val="ad"/>
            <w:rFonts w:ascii="Times New Roman" w:hAnsi="Times New Roman" w:cs="Times New Roman"/>
            <w:lang w:val="en-US"/>
          </w:rPr>
          <w:t>manoylin</w:t>
        </w:r>
        <w:proofErr w:type="spellEnd"/>
        <w:r w:rsidRPr="00FA28E7">
          <w:rPr>
            <w:rStyle w:val="ad"/>
            <w:rFonts w:ascii="Times New Roman" w:hAnsi="Times New Roman" w:cs="Times New Roman"/>
          </w:rPr>
          <w:t>.</w:t>
        </w:r>
        <w:proofErr w:type="spellStart"/>
        <w:r w:rsidRPr="00FA28E7">
          <w:rPr>
            <w:rStyle w:val="ad"/>
            <w:rFonts w:ascii="Times New Roman" w:hAnsi="Times New Roman" w:cs="Times New Roman"/>
            <w:lang w:val="en-US"/>
          </w:rPr>
          <w:t>ru</w:t>
        </w:r>
        <w:proofErr w:type="spellEnd"/>
        <w:r w:rsidRPr="00FA28E7">
          <w:rPr>
            <w:rStyle w:val="ad"/>
            <w:rFonts w:ascii="Times New Roman" w:hAnsi="Times New Roman" w:cs="Times New Roman"/>
          </w:rPr>
          <w:t>/</w:t>
        </w:r>
      </w:hyperlink>
      <w:r w:rsidRPr="00FA28E7">
        <w:t>.</w:t>
      </w:r>
      <w:r w:rsidRPr="00FA28E7">
        <w:rPr>
          <w:rFonts w:ascii="Times New Roman" w:hAnsi="Times New Roman" w:cs="Times New Roman"/>
        </w:rPr>
        <w:t xml:space="preserve"> </w:t>
      </w:r>
    </w:p>
    <w:p w:rsidR="00FA28E7" w:rsidRPr="00FA28E7" w:rsidRDefault="00FA28E7" w:rsidP="00FA28E7">
      <w:pPr>
        <w:spacing w:after="0"/>
        <w:rPr>
          <w:rFonts w:ascii="Times New Roman" w:hAnsi="Times New Roman" w:cs="Times New Roman"/>
        </w:rPr>
      </w:pPr>
    </w:p>
    <w:p w:rsidR="00FA28E7" w:rsidRPr="00FA28E7" w:rsidRDefault="00FA28E7" w:rsidP="00FA28E7">
      <w:pPr>
        <w:spacing w:after="0"/>
        <w:rPr>
          <w:rFonts w:ascii="Times New Roman" w:hAnsi="Times New Roman" w:cs="Times New Roman"/>
        </w:rPr>
      </w:pPr>
      <w:r w:rsidRPr="00FA28E7">
        <w:rPr>
          <w:rFonts w:ascii="Times New Roman" w:hAnsi="Times New Roman" w:cs="Times New Roman"/>
        </w:rPr>
        <w:t xml:space="preserve">Глава Манойлинского                                                               </w:t>
      </w:r>
    </w:p>
    <w:p w:rsidR="00FA28E7" w:rsidRPr="00FA28E7" w:rsidRDefault="00FA28E7" w:rsidP="00FA28E7">
      <w:pPr>
        <w:spacing w:after="0"/>
        <w:rPr>
          <w:rFonts w:ascii="Times New Roman" w:hAnsi="Times New Roman" w:cs="Times New Roman"/>
        </w:rPr>
      </w:pPr>
      <w:r w:rsidRPr="00FA28E7">
        <w:rPr>
          <w:rFonts w:ascii="Times New Roman" w:hAnsi="Times New Roman" w:cs="Times New Roman"/>
        </w:rPr>
        <w:t>сельского поселения                                                                                                  С.В. Литвиненко</w:t>
      </w:r>
    </w:p>
    <w:p w:rsidR="00FA28E7" w:rsidRPr="00FA28E7" w:rsidRDefault="00FA28E7" w:rsidP="00FA28E7">
      <w:pPr>
        <w:spacing w:after="0"/>
        <w:rPr>
          <w:rFonts w:ascii="Times New Roman" w:hAnsi="Times New Roman" w:cs="Times New Roman"/>
          <w:b/>
          <w:bCs/>
        </w:rPr>
      </w:pPr>
    </w:p>
    <w:p w:rsidR="00FA28E7" w:rsidRPr="00FA28E7" w:rsidRDefault="00FA28E7" w:rsidP="00FA28E7">
      <w:pPr>
        <w:spacing w:after="0"/>
        <w:rPr>
          <w:rFonts w:ascii="Times New Roman" w:hAnsi="Times New Roman" w:cs="Times New Roman"/>
          <w:b/>
          <w:bCs/>
        </w:rPr>
      </w:pPr>
    </w:p>
    <w:p w:rsidR="00FA28E7" w:rsidRPr="00FA28E7" w:rsidRDefault="00FA28E7" w:rsidP="00FA28E7">
      <w:pPr>
        <w:spacing w:after="0"/>
        <w:rPr>
          <w:rFonts w:ascii="Times New Roman" w:hAnsi="Times New Roman" w:cs="Times New Roman"/>
          <w:b/>
          <w:bCs/>
        </w:rPr>
      </w:pPr>
    </w:p>
    <w:p w:rsidR="00FA28E7" w:rsidRPr="00FA28E7" w:rsidRDefault="00FA28E7" w:rsidP="00FA28E7">
      <w:pPr>
        <w:spacing w:after="0"/>
        <w:rPr>
          <w:rFonts w:ascii="Times New Roman" w:hAnsi="Times New Roman" w:cs="Times New Roman"/>
        </w:rPr>
      </w:pPr>
    </w:p>
    <w:p w:rsidR="00FA28E7" w:rsidRPr="00FA28E7" w:rsidRDefault="00FA28E7" w:rsidP="00FA28E7">
      <w:pPr>
        <w:spacing w:after="0"/>
        <w:rPr>
          <w:rFonts w:ascii="Times New Roman" w:hAnsi="Times New Roman" w:cs="Times New Roman"/>
        </w:rPr>
      </w:pPr>
    </w:p>
    <w:p w:rsidR="00FA28E7" w:rsidRPr="00FA28E7" w:rsidRDefault="00FA28E7" w:rsidP="00FA28E7">
      <w:pPr>
        <w:spacing w:after="0"/>
        <w:rPr>
          <w:rFonts w:ascii="Times New Roman" w:hAnsi="Times New Roman" w:cs="Times New Roman"/>
        </w:rPr>
      </w:pPr>
    </w:p>
    <w:tbl>
      <w:tblPr>
        <w:tblW w:w="9636" w:type="dxa"/>
        <w:tblInd w:w="96" w:type="dxa"/>
        <w:tblLook w:val="04A0"/>
      </w:tblPr>
      <w:tblGrid>
        <w:gridCol w:w="696"/>
        <w:gridCol w:w="7700"/>
        <w:gridCol w:w="1240"/>
      </w:tblGrid>
      <w:tr w:rsidR="00FA28E7" w:rsidRPr="00FA28E7" w:rsidTr="004A7A7E">
        <w:trPr>
          <w:trHeight w:val="312"/>
        </w:trPr>
        <w:tc>
          <w:tcPr>
            <w:tcW w:w="9636" w:type="dxa"/>
            <w:gridSpan w:val="3"/>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bCs/>
                <w:color w:val="000000"/>
              </w:rPr>
            </w:pPr>
            <w:r w:rsidRPr="00FA28E7">
              <w:rPr>
                <w:rFonts w:ascii="Times New Roman" w:eastAsia="Times New Roman" w:hAnsi="Times New Roman" w:cs="Times New Roman"/>
                <w:bCs/>
                <w:color w:val="000000"/>
              </w:rPr>
              <w:t xml:space="preserve">                                                                                                                       Приложение № 6    </w:t>
            </w:r>
          </w:p>
        </w:tc>
      </w:tr>
      <w:tr w:rsidR="00FA28E7" w:rsidRPr="00FA28E7" w:rsidTr="004A7A7E">
        <w:trPr>
          <w:trHeight w:val="312"/>
        </w:trPr>
        <w:tc>
          <w:tcPr>
            <w:tcW w:w="696"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8940" w:type="dxa"/>
            <w:gridSpan w:val="2"/>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к решению Совета депутатов  </w:t>
            </w:r>
          </w:p>
        </w:tc>
      </w:tr>
      <w:tr w:rsidR="00FA28E7" w:rsidRPr="00FA28E7" w:rsidTr="004A7A7E">
        <w:trPr>
          <w:trHeight w:val="312"/>
        </w:trPr>
        <w:tc>
          <w:tcPr>
            <w:tcW w:w="696"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8940" w:type="dxa"/>
            <w:gridSpan w:val="2"/>
            <w:tcBorders>
              <w:top w:val="nil"/>
              <w:left w:val="nil"/>
              <w:bottom w:val="nil"/>
              <w:right w:val="nil"/>
            </w:tcBorders>
            <w:shd w:val="clear" w:color="auto" w:fill="auto"/>
            <w:noWrap/>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Манойлинского сельского поселения </w:t>
            </w:r>
          </w:p>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от 20.12.207г. № 58/3</w:t>
            </w:r>
          </w:p>
        </w:tc>
      </w:tr>
      <w:tr w:rsidR="00FA28E7" w:rsidRPr="00FA28E7" w:rsidTr="004A7A7E">
        <w:trPr>
          <w:trHeight w:val="312"/>
        </w:trPr>
        <w:tc>
          <w:tcPr>
            <w:tcW w:w="696"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8940" w:type="dxa"/>
            <w:gridSpan w:val="2"/>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w:t>
            </w:r>
          </w:p>
        </w:tc>
      </w:tr>
      <w:tr w:rsidR="00FA28E7" w:rsidRPr="00FA28E7" w:rsidTr="004A7A7E">
        <w:trPr>
          <w:trHeight w:val="312"/>
        </w:trPr>
        <w:tc>
          <w:tcPr>
            <w:tcW w:w="696"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8940" w:type="dxa"/>
            <w:gridSpan w:val="2"/>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w:t>
            </w:r>
          </w:p>
        </w:tc>
      </w:tr>
      <w:tr w:rsidR="00FA28E7" w:rsidRPr="00FA28E7" w:rsidTr="004A7A7E">
        <w:trPr>
          <w:trHeight w:val="312"/>
        </w:trPr>
        <w:tc>
          <w:tcPr>
            <w:tcW w:w="9636" w:type="dxa"/>
            <w:gridSpan w:val="3"/>
            <w:tcBorders>
              <w:top w:val="nil"/>
              <w:left w:val="nil"/>
              <w:bottom w:val="nil"/>
              <w:right w:val="nil"/>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Распределение расходов бюджета поселения на 2018 год</w:t>
            </w:r>
            <w:r w:rsidRPr="00FA28E7">
              <w:rPr>
                <w:rFonts w:ascii="Times New Roman" w:eastAsia="Times New Roman" w:hAnsi="Times New Roman" w:cs="Times New Roman"/>
                <w:b/>
                <w:bCs/>
              </w:rPr>
              <w:br/>
              <w:t>по разделам и подразделам функциональной классификации расходов</w:t>
            </w:r>
            <w:r w:rsidRPr="00FA28E7">
              <w:rPr>
                <w:rFonts w:ascii="Times New Roman" w:eastAsia="Times New Roman" w:hAnsi="Times New Roman" w:cs="Times New Roman"/>
                <w:b/>
                <w:bCs/>
              </w:rPr>
              <w:br/>
              <w:t>бюджетов Российской Федерации</w:t>
            </w:r>
          </w:p>
        </w:tc>
      </w:tr>
      <w:tr w:rsidR="00FA28E7" w:rsidRPr="00FA28E7" w:rsidTr="004A7A7E">
        <w:trPr>
          <w:trHeight w:val="288"/>
        </w:trPr>
        <w:tc>
          <w:tcPr>
            <w:tcW w:w="696"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8940" w:type="dxa"/>
            <w:gridSpan w:val="2"/>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proofErr w:type="spellStart"/>
            <w:r w:rsidRPr="00FA28E7">
              <w:rPr>
                <w:rFonts w:ascii="Times New Roman" w:eastAsia="Times New Roman" w:hAnsi="Times New Roman" w:cs="Times New Roman"/>
                <w:color w:val="000000"/>
              </w:rPr>
              <w:t>тыс</w:t>
            </w:r>
            <w:proofErr w:type="spellEnd"/>
            <w:proofErr w:type="gramStart"/>
            <w:r w:rsidRPr="00FA28E7">
              <w:rPr>
                <w:rFonts w:ascii="Times New Roman" w:eastAsia="Times New Roman" w:hAnsi="Times New Roman" w:cs="Times New Roman"/>
                <w:color w:val="000000"/>
              </w:rPr>
              <w:t xml:space="preserve"> .</w:t>
            </w:r>
            <w:proofErr w:type="gramEnd"/>
            <w:r w:rsidRPr="00FA28E7">
              <w:rPr>
                <w:rFonts w:ascii="Times New Roman" w:eastAsia="Times New Roman" w:hAnsi="Times New Roman" w:cs="Times New Roman"/>
                <w:color w:val="000000"/>
              </w:rPr>
              <w:t>рублей</w:t>
            </w:r>
          </w:p>
        </w:tc>
      </w:tr>
      <w:tr w:rsidR="00FA28E7" w:rsidRPr="00FA28E7" w:rsidTr="004A7A7E">
        <w:trPr>
          <w:trHeight w:val="312"/>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Код</w:t>
            </w:r>
          </w:p>
        </w:tc>
        <w:tc>
          <w:tcPr>
            <w:tcW w:w="7700" w:type="dxa"/>
            <w:tcBorders>
              <w:top w:val="single" w:sz="4" w:space="0" w:color="auto"/>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Наименование</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Сумма</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i/>
                <w:iCs/>
              </w:rPr>
            </w:pPr>
            <w:r w:rsidRPr="00FA28E7">
              <w:rPr>
                <w:rFonts w:ascii="Times New Roman" w:eastAsia="Times New Roman" w:hAnsi="Times New Roman" w:cs="Times New Roman"/>
                <w:i/>
                <w:iCs/>
              </w:rPr>
              <w:t>1</w:t>
            </w:r>
          </w:p>
        </w:tc>
        <w:tc>
          <w:tcPr>
            <w:tcW w:w="7700"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jc w:val="center"/>
              <w:rPr>
                <w:rFonts w:ascii="Times New Roman" w:eastAsia="Times New Roman" w:hAnsi="Times New Roman" w:cs="Times New Roman"/>
                <w:i/>
                <w:iCs/>
              </w:rPr>
            </w:pPr>
            <w:r w:rsidRPr="00FA28E7">
              <w:rPr>
                <w:rFonts w:ascii="Times New Roman" w:eastAsia="Times New Roman" w:hAnsi="Times New Roman" w:cs="Times New Roman"/>
                <w:i/>
                <w:iCs/>
              </w:rPr>
              <w:t>2</w:t>
            </w:r>
          </w:p>
        </w:tc>
        <w:tc>
          <w:tcPr>
            <w:tcW w:w="1240"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jc w:val="center"/>
              <w:rPr>
                <w:rFonts w:ascii="Times New Roman" w:eastAsia="Times New Roman" w:hAnsi="Times New Roman" w:cs="Times New Roman"/>
                <w:i/>
                <w:iCs/>
              </w:rPr>
            </w:pPr>
            <w:r w:rsidRPr="00FA28E7">
              <w:rPr>
                <w:rFonts w:ascii="Times New Roman" w:eastAsia="Times New Roman" w:hAnsi="Times New Roman" w:cs="Times New Roman"/>
                <w:i/>
                <w:iCs/>
              </w:rPr>
              <w:t>3</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0100</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3948,5</w:t>
            </w:r>
          </w:p>
        </w:tc>
      </w:tr>
      <w:tr w:rsidR="00FA28E7" w:rsidRPr="00FA28E7" w:rsidTr="004A7A7E">
        <w:trPr>
          <w:trHeight w:val="624"/>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0102</w:t>
            </w:r>
          </w:p>
        </w:tc>
        <w:tc>
          <w:tcPr>
            <w:tcW w:w="7700" w:type="dxa"/>
            <w:tcBorders>
              <w:top w:val="nil"/>
              <w:left w:val="nil"/>
              <w:bottom w:val="single" w:sz="4" w:space="0" w:color="000000"/>
              <w:right w:val="single" w:sz="4" w:space="0" w:color="000000"/>
            </w:tcBorders>
            <w:shd w:val="clear" w:color="auto" w:fill="auto"/>
            <w:hideMark/>
          </w:tcPr>
          <w:p w:rsidR="00FA28E7" w:rsidRPr="00FA28E7" w:rsidRDefault="00FA28E7" w:rsidP="004A7A7E">
            <w:pPr>
              <w:spacing w:after="0" w:line="240" w:lineRule="auto"/>
              <w:jc w:val="both"/>
              <w:rPr>
                <w:rFonts w:ascii="Times New Roman" w:eastAsia="Times New Roman" w:hAnsi="Times New Roman" w:cs="Times New Roman"/>
              </w:rPr>
            </w:pPr>
            <w:r w:rsidRPr="00FA28E7">
              <w:rPr>
                <w:rFonts w:ascii="Times New Roman" w:eastAsia="Times New Roman" w:hAnsi="Times New Roman" w:cs="Times New Roman"/>
              </w:rPr>
              <w:t>Функционирование высшего должностного лица субъекта Российской Федерации  и органа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697,0</w:t>
            </w:r>
          </w:p>
        </w:tc>
      </w:tr>
      <w:tr w:rsidR="00FA28E7" w:rsidRPr="00FA28E7" w:rsidTr="004A7A7E">
        <w:trPr>
          <w:trHeight w:val="936"/>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0104</w:t>
            </w:r>
          </w:p>
        </w:tc>
        <w:tc>
          <w:tcPr>
            <w:tcW w:w="7700" w:type="dxa"/>
            <w:tcBorders>
              <w:top w:val="nil"/>
              <w:left w:val="nil"/>
              <w:bottom w:val="single" w:sz="4" w:space="0" w:color="000000"/>
              <w:right w:val="single" w:sz="4" w:space="0" w:color="000000"/>
            </w:tcBorders>
            <w:shd w:val="clear" w:color="auto" w:fill="auto"/>
            <w:hideMark/>
          </w:tcPr>
          <w:p w:rsidR="00FA28E7" w:rsidRPr="00FA28E7" w:rsidRDefault="00FA28E7" w:rsidP="004A7A7E">
            <w:pPr>
              <w:spacing w:after="0" w:line="240" w:lineRule="auto"/>
              <w:jc w:val="both"/>
              <w:rPr>
                <w:rFonts w:ascii="Times New Roman" w:eastAsia="Times New Roman" w:hAnsi="Times New Roman" w:cs="Times New Roman"/>
              </w:rPr>
            </w:pPr>
            <w:r w:rsidRPr="00FA28E7">
              <w:rPr>
                <w:rFonts w:ascii="Times New Roman" w:eastAsia="Times New Roman" w:hAnsi="Times New Roman" w:cs="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2863,6</w:t>
            </w:r>
          </w:p>
        </w:tc>
      </w:tr>
      <w:tr w:rsidR="00FA28E7" w:rsidRPr="00FA28E7" w:rsidTr="004A7A7E">
        <w:trPr>
          <w:trHeight w:val="624"/>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0106</w:t>
            </w:r>
          </w:p>
        </w:tc>
        <w:tc>
          <w:tcPr>
            <w:tcW w:w="7700" w:type="dxa"/>
            <w:tcBorders>
              <w:top w:val="nil"/>
              <w:left w:val="nil"/>
              <w:bottom w:val="single" w:sz="4" w:space="0" w:color="000000"/>
              <w:right w:val="single" w:sz="4" w:space="0" w:color="000000"/>
            </w:tcBorders>
            <w:shd w:val="clear" w:color="auto" w:fill="auto"/>
            <w:hideMark/>
          </w:tcPr>
          <w:p w:rsidR="00FA28E7" w:rsidRPr="00FA28E7" w:rsidRDefault="00FA28E7" w:rsidP="004A7A7E">
            <w:pPr>
              <w:spacing w:after="0" w:line="240" w:lineRule="auto"/>
              <w:jc w:val="both"/>
              <w:rPr>
                <w:rFonts w:ascii="Times New Roman" w:eastAsia="Times New Roman" w:hAnsi="Times New Roman" w:cs="Times New Roman"/>
              </w:rPr>
            </w:pPr>
            <w:r w:rsidRPr="00FA28E7">
              <w:rPr>
                <w:rFonts w:ascii="Times New Roman" w:eastAsia="Times New Roman" w:hAnsi="Times New Roman" w:cs="Times New Roman"/>
              </w:rPr>
              <w:t>Обеспечение деятельности финансовых, налоговых и таможенных  органов и органов финансового надзора</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18,2</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0107</w:t>
            </w:r>
          </w:p>
        </w:tc>
        <w:tc>
          <w:tcPr>
            <w:tcW w:w="7700" w:type="dxa"/>
            <w:tcBorders>
              <w:top w:val="nil"/>
              <w:left w:val="nil"/>
              <w:bottom w:val="nil"/>
              <w:right w:val="nil"/>
            </w:tcBorders>
            <w:shd w:val="clear" w:color="auto" w:fill="auto"/>
            <w:hideMark/>
          </w:tcPr>
          <w:p w:rsidR="00FA28E7" w:rsidRPr="00FA28E7" w:rsidRDefault="00FA28E7" w:rsidP="004A7A7E">
            <w:pPr>
              <w:spacing w:after="0" w:line="240" w:lineRule="auto"/>
              <w:jc w:val="both"/>
              <w:rPr>
                <w:rFonts w:ascii="Times New Roman" w:eastAsia="Times New Roman" w:hAnsi="Times New Roman" w:cs="Times New Roman"/>
              </w:rPr>
            </w:pPr>
            <w:r w:rsidRPr="00FA28E7">
              <w:rPr>
                <w:rFonts w:ascii="Times New Roman" w:eastAsia="Times New Roman" w:hAnsi="Times New Roman" w:cs="Times New Roman"/>
              </w:rPr>
              <w:t>Обеспечение проведения выборов и референдумов</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83,7</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0113</w:t>
            </w:r>
          </w:p>
        </w:tc>
        <w:tc>
          <w:tcPr>
            <w:tcW w:w="7700" w:type="dxa"/>
            <w:tcBorders>
              <w:top w:val="single" w:sz="4" w:space="0" w:color="auto"/>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Другие 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286,0</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0200</w:t>
            </w:r>
          </w:p>
        </w:tc>
        <w:tc>
          <w:tcPr>
            <w:tcW w:w="770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Национальная оборона</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67,5</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0203</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Мобилизационная и вневойсковая подготовка</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67,5</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0300</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Национальная безопасность и правоохранительная деятельность</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31,0</w:t>
            </w:r>
          </w:p>
        </w:tc>
      </w:tr>
      <w:tr w:rsidR="00FA28E7" w:rsidRPr="00FA28E7" w:rsidTr="004A7A7E">
        <w:trPr>
          <w:trHeight w:val="624"/>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0309</w:t>
            </w:r>
          </w:p>
        </w:tc>
        <w:tc>
          <w:tcPr>
            <w:tcW w:w="7700" w:type="dxa"/>
            <w:tcBorders>
              <w:top w:val="nil"/>
              <w:left w:val="nil"/>
              <w:bottom w:val="single" w:sz="4" w:space="0" w:color="000000"/>
              <w:right w:val="single" w:sz="4" w:space="0" w:color="000000"/>
            </w:tcBorders>
            <w:shd w:val="clear" w:color="auto" w:fill="auto"/>
            <w:hideMark/>
          </w:tcPr>
          <w:p w:rsidR="00FA28E7" w:rsidRPr="00FA28E7" w:rsidRDefault="00FA28E7" w:rsidP="004A7A7E">
            <w:pPr>
              <w:spacing w:after="0" w:line="240" w:lineRule="auto"/>
              <w:jc w:val="both"/>
              <w:rPr>
                <w:rFonts w:ascii="Times New Roman" w:eastAsia="Times New Roman" w:hAnsi="Times New Roman" w:cs="Times New Roman"/>
              </w:rPr>
            </w:pPr>
            <w:r w:rsidRPr="00FA28E7">
              <w:rPr>
                <w:rFonts w:ascii="Times New Roman" w:eastAsia="Times New Roman" w:hAnsi="Times New Roman" w:cs="Times New Roman"/>
              </w:rPr>
              <w:t>Защита населения  и территории от чрезвычайных ситуаций природного и техногенного характера</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31,0</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0400</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Национальная экономика</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327,5</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0409</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Дорожное хозяйство (дорожные фонды)</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327,5</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0500</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Жилищно-коммунальное хозяйство</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1106,2</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0502</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Коммунальное хозяйство</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304,7</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0503</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Благоустройство</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676,5</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0505</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Другие вопросы в области жилищно-коммунального хозяйства</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125,0</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0700</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Образование</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20,0</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0707</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Молодежная политика и оздоровление детей</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20,0</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0800</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Культура, кинематография </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2215,2</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0801</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Культура </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2215,2</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1000</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Социальная политика</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28,4</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1001</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Пенсионное обеспечение</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28,4</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1100</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Физическая культура и спорт</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25,0</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1101</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Физическая культура </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25,0</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1200</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Средства массовой информации</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3,0</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1202</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Периодическая печать и издательства</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3,0</w:t>
            </w:r>
          </w:p>
        </w:tc>
      </w:tr>
      <w:tr w:rsidR="00FA28E7" w:rsidRPr="00FA28E7" w:rsidTr="004A7A7E">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70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ВСЕГО РАСХОДОВ</w:t>
            </w:r>
          </w:p>
        </w:tc>
        <w:tc>
          <w:tcPr>
            <w:tcW w:w="124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7772,2</w:t>
            </w:r>
          </w:p>
        </w:tc>
      </w:tr>
      <w:tr w:rsidR="00FA28E7" w:rsidRPr="00FA28E7" w:rsidTr="004A7A7E">
        <w:trPr>
          <w:trHeight w:val="288"/>
        </w:trPr>
        <w:tc>
          <w:tcPr>
            <w:tcW w:w="696"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7700"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240" w:type="dxa"/>
            <w:tcBorders>
              <w:top w:val="nil"/>
              <w:left w:val="nil"/>
              <w:bottom w:val="nil"/>
              <w:right w:val="nil"/>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p>
        </w:tc>
      </w:tr>
      <w:tr w:rsidR="00FA28E7" w:rsidRPr="00FA28E7" w:rsidTr="004A7A7E">
        <w:trPr>
          <w:trHeight w:val="312"/>
        </w:trPr>
        <w:tc>
          <w:tcPr>
            <w:tcW w:w="9636" w:type="dxa"/>
            <w:gridSpan w:val="3"/>
            <w:tcBorders>
              <w:top w:val="nil"/>
              <w:left w:val="nil"/>
              <w:bottom w:val="nil"/>
              <w:right w:val="nil"/>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Глава Манойлинского сельского поселения                                            С.В. Литвиненко</w:t>
            </w:r>
          </w:p>
        </w:tc>
      </w:tr>
    </w:tbl>
    <w:p w:rsidR="00FA28E7" w:rsidRPr="00FA28E7" w:rsidRDefault="00FA28E7" w:rsidP="00FA28E7">
      <w:pPr>
        <w:spacing w:after="0"/>
        <w:rPr>
          <w:rFonts w:ascii="Times New Roman" w:hAnsi="Times New Roman" w:cs="Times New Roman"/>
        </w:rPr>
      </w:pPr>
    </w:p>
    <w:p w:rsidR="00FA28E7" w:rsidRPr="00FA28E7" w:rsidRDefault="00FA28E7" w:rsidP="00FA28E7">
      <w:pPr>
        <w:spacing w:after="0"/>
        <w:rPr>
          <w:rFonts w:ascii="Times New Roman" w:hAnsi="Times New Roman" w:cs="Times New Roman"/>
        </w:rPr>
      </w:pPr>
    </w:p>
    <w:p w:rsidR="00FA28E7" w:rsidRPr="00FA28E7" w:rsidRDefault="00FA28E7" w:rsidP="00FA28E7">
      <w:pPr>
        <w:spacing w:after="0"/>
        <w:rPr>
          <w:rFonts w:ascii="Times New Roman" w:hAnsi="Times New Roman" w:cs="Times New Roman"/>
        </w:rPr>
      </w:pPr>
    </w:p>
    <w:p w:rsidR="00FA28E7" w:rsidRPr="00FA28E7" w:rsidRDefault="00FA28E7" w:rsidP="00FA28E7">
      <w:pPr>
        <w:spacing w:after="0"/>
        <w:rPr>
          <w:rFonts w:ascii="Times New Roman" w:hAnsi="Times New Roman" w:cs="Times New Roman"/>
        </w:rPr>
      </w:pPr>
    </w:p>
    <w:p w:rsidR="00FA28E7" w:rsidRPr="00FA28E7" w:rsidRDefault="00FA28E7" w:rsidP="00FA28E7">
      <w:pPr>
        <w:spacing w:after="0"/>
        <w:rPr>
          <w:rFonts w:ascii="Times New Roman" w:hAnsi="Times New Roman" w:cs="Times New Roman"/>
        </w:rPr>
      </w:pPr>
    </w:p>
    <w:tbl>
      <w:tblPr>
        <w:tblW w:w="10347" w:type="dxa"/>
        <w:tblInd w:w="96" w:type="dxa"/>
        <w:tblLook w:val="04A0"/>
      </w:tblPr>
      <w:tblGrid>
        <w:gridCol w:w="4548"/>
        <w:gridCol w:w="866"/>
        <w:gridCol w:w="1232"/>
        <w:gridCol w:w="1564"/>
        <w:gridCol w:w="1072"/>
        <w:gridCol w:w="1065"/>
      </w:tblGrid>
      <w:tr w:rsidR="00FA28E7" w:rsidRPr="00FA28E7" w:rsidTr="004A7A7E">
        <w:trPr>
          <w:trHeight w:val="288"/>
        </w:trPr>
        <w:tc>
          <w:tcPr>
            <w:tcW w:w="4548"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b/>
                <w:bCs/>
                <w:i/>
                <w:iCs/>
                <w:color w:val="000000"/>
              </w:rPr>
            </w:pPr>
          </w:p>
        </w:tc>
        <w:tc>
          <w:tcPr>
            <w:tcW w:w="5799" w:type="dxa"/>
            <w:gridSpan w:val="5"/>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bCs/>
                <w:color w:val="000000"/>
              </w:rPr>
            </w:pPr>
            <w:r w:rsidRPr="00FA28E7">
              <w:rPr>
                <w:rFonts w:ascii="Times New Roman" w:eastAsia="Times New Roman" w:hAnsi="Times New Roman" w:cs="Times New Roman"/>
                <w:bCs/>
                <w:color w:val="000000"/>
              </w:rPr>
              <w:t xml:space="preserve"> Приложение № 8 </w:t>
            </w:r>
          </w:p>
        </w:tc>
      </w:tr>
      <w:tr w:rsidR="00FA28E7" w:rsidRPr="00FA28E7" w:rsidTr="004A7A7E">
        <w:trPr>
          <w:trHeight w:val="288"/>
        </w:trPr>
        <w:tc>
          <w:tcPr>
            <w:tcW w:w="10347" w:type="dxa"/>
            <w:gridSpan w:val="6"/>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к решению Совета депутатов  </w:t>
            </w:r>
          </w:p>
        </w:tc>
      </w:tr>
      <w:tr w:rsidR="00FA28E7" w:rsidRPr="00FA28E7" w:rsidTr="004A7A7E">
        <w:trPr>
          <w:trHeight w:val="288"/>
        </w:trPr>
        <w:tc>
          <w:tcPr>
            <w:tcW w:w="10347" w:type="dxa"/>
            <w:gridSpan w:val="6"/>
            <w:tcBorders>
              <w:top w:val="nil"/>
              <w:left w:val="nil"/>
              <w:bottom w:val="nil"/>
              <w:right w:val="nil"/>
            </w:tcBorders>
            <w:shd w:val="clear" w:color="auto" w:fill="auto"/>
            <w:noWrap/>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Манойлинского сельского поселения </w:t>
            </w:r>
          </w:p>
        </w:tc>
      </w:tr>
      <w:tr w:rsidR="00FA28E7" w:rsidRPr="00FA28E7" w:rsidTr="004A7A7E">
        <w:trPr>
          <w:trHeight w:val="288"/>
        </w:trPr>
        <w:tc>
          <w:tcPr>
            <w:tcW w:w="10347" w:type="dxa"/>
            <w:gridSpan w:val="6"/>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от 20.12.2017г. № 58/3</w:t>
            </w:r>
          </w:p>
        </w:tc>
      </w:tr>
      <w:tr w:rsidR="00FA28E7" w:rsidRPr="00FA28E7" w:rsidTr="004A7A7E">
        <w:trPr>
          <w:trHeight w:val="288"/>
        </w:trPr>
        <w:tc>
          <w:tcPr>
            <w:tcW w:w="10347" w:type="dxa"/>
            <w:gridSpan w:val="6"/>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p>
        </w:tc>
      </w:tr>
      <w:tr w:rsidR="00FA28E7" w:rsidRPr="00FA28E7" w:rsidTr="004A7A7E">
        <w:trPr>
          <w:trHeight w:val="288"/>
        </w:trPr>
        <w:tc>
          <w:tcPr>
            <w:tcW w:w="10347" w:type="dxa"/>
            <w:gridSpan w:val="6"/>
            <w:tcBorders>
              <w:top w:val="nil"/>
              <w:left w:val="nil"/>
              <w:bottom w:val="single" w:sz="4" w:space="0" w:color="auto"/>
              <w:right w:val="nil"/>
            </w:tcBorders>
            <w:shd w:val="clear" w:color="auto" w:fill="auto"/>
            <w:vAlign w:val="bottom"/>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Распределение бюджетных ассигнований по разделам и подразделам, целевым статьям и видам </w:t>
            </w:r>
            <w:proofErr w:type="gramStart"/>
            <w:r w:rsidRPr="00FA28E7">
              <w:rPr>
                <w:rFonts w:ascii="Times New Roman" w:eastAsia="Times New Roman" w:hAnsi="Times New Roman" w:cs="Times New Roman"/>
                <w:b/>
                <w:bCs/>
                <w:color w:val="000000"/>
              </w:rPr>
              <w:t>расходов классификации расходов бюджета поселения</w:t>
            </w:r>
            <w:proofErr w:type="gramEnd"/>
            <w:r w:rsidRPr="00FA28E7">
              <w:rPr>
                <w:rFonts w:ascii="Times New Roman" w:eastAsia="Times New Roman" w:hAnsi="Times New Roman" w:cs="Times New Roman"/>
                <w:b/>
                <w:bCs/>
                <w:color w:val="000000"/>
              </w:rPr>
              <w:t xml:space="preserve"> на 2018 год </w:t>
            </w:r>
          </w:p>
        </w:tc>
      </w:tr>
      <w:tr w:rsidR="00FA28E7" w:rsidRPr="00FA28E7" w:rsidTr="004A7A7E">
        <w:trPr>
          <w:trHeight w:val="1152"/>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 xml:space="preserve"> Наименование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 xml:space="preserve"> Раздел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 xml:space="preserve"> Подраздел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 xml:space="preserve"> ЦСР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 xml:space="preserve"> Вид расходов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 xml:space="preserve"> Сумма, тыс</w:t>
            </w:r>
            <w:proofErr w:type="gramStart"/>
            <w:r w:rsidRPr="00FA28E7">
              <w:rPr>
                <w:rFonts w:ascii="Times New Roman" w:eastAsia="Times New Roman" w:hAnsi="Times New Roman" w:cs="Times New Roman"/>
                <w:b/>
                <w:bCs/>
                <w:i/>
                <w:iCs/>
              </w:rPr>
              <w:t>.р</w:t>
            </w:r>
            <w:proofErr w:type="gramEnd"/>
            <w:r w:rsidRPr="00FA28E7">
              <w:rPr>
                <w:rFonts w:ascii="Times New Roman" w:eastAsia="Times New Roman" w:hAnsi="Times New Roman" w:cs="Times New Roman"/>
                <w:b/>
                <w:bCs/>
                <w:i/>
                <w:iCs/>
              </w:rPr>
              <w:t xml:space="preserve">уб.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1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2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4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5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6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ОБЩЕГОСУДАРСТВЕННЫЕ ВОПРОСЫ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3 948,5   </w:t>
            </w:r>
          </w:p>
        </w:tc>
      </w:tr>
      <w:tr w:rsidR="00FA28E7" w:rsidRPr="00FA28E7" w:rsidTr="004A7A7E">
        <w:trPr>
          <w:trHeight w:val="552"/>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Функционирование высшего должностного лица субъекта Российской Федерации и муниципального образования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02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697,0   </w:t>
            </w:r>
          </w:p>
        </w:tc>
      </w:tr>
      <w:tr w:rsidR="00FA28E7" w:rsidRPr="00FA28E7" w:rsidTr="004A7A7E">
        <w:trPr>
          <w:trHeight w:val="552"/>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направления обеспечения деятельности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02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90 0 0000 000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697,0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Глава муниципального образования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02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90 0 0000 030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697,0   </w:t>
            </w:r>
          </w:p>
        </w:tc>
      </w:tr>
      <w:tr w:rsidR="00FA28E7" w:rsidRPr="00FA28E7" w:rsidTr="004A7A7E">
        <w:trPr>
          <w:trHeight w:val="1104"/>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02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90 0 0000 030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120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697,0   </w:t>
            </w:r>
          </w:p>
        </w:tc>
      </w:tr>
      <w:tr w:rsidR="00FA28E7" w:rsidRPr="00FA28E7" w:rsidTr="004A7A7E">
        <w:trPr>
          <w:trHeight w:val="82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Функционирование Правительства РФ, высших исполнительных органов государственной власти субъектов РФ, местных администраций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04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2 863,6   </w:t>
            </w:r>
          </w:p>
        </w:tc>
      </w:tr>
      <w:tr w:rsidR="00FA28E7" w:rsidRPr="00FA28E7" w:rsidTr="004A7A7E">
        <w:trPr>
          <w:trHeight w:val="552"/>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w:t>
            </w:r>
            <w:proofErr w:type="spellStart"/>
            <w:r w:rsidRPr="00FA28E7">
              <w:rPr>
                <w:rFonts w:ascii="Times New Roman" w:eastAsia="Times New Roman" w:hAnsi="Times New Roman" w:cs="Times New Roman"/>
                <w:b/>
                <w:bCs/>
              </w:rPr>
              <w:t>Непрограммные</w:t>
            </w:r>
            <w:proofErr w:type="spellEnd"/>
            <w:r w:rsidRPr="00FA28E7">
              <w:rPr>
                <w:rFonts w:ascii="Times New Roman" w:eastAsia="Times New Roman" w:hAnsi="Times New Roman" w:cs="Times New Roman"/>
                <w:b/>
                <w:bCs/>
              </w:rPr>
              <w:t xml:space="preserve"> направления обеспечения деятельности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04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90 0 0000 000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2 863,6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Обеспечение деятельности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04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90 0 0000 010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2 861,2   </w:t>
            </w:r>
          </w:p>
        </w:tc>
      </w:tr>
      <w:tr w:rsidR="00FA28E7" w:rsidRPr="00FA28E7" w:rsidTr="004A7A7E">
        <w:trPr>
          <w:trHeight w:val="1104"/>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04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90 0 0000 010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120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1 802,0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04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90 0 0000 010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466,8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Иные межбюджетные трансферты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04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90 0 0000 010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540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90 0 0000 010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852</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3,0   </w:t>
            </w:r>
          </w:p>
        </w:tc>
      </w:tr>
      <w:tr w:rsidR="00FA28E7" w:rsidRPr="00FA28E7" w:rsidTr="004A7A7E">
        <w:trPr>
          <w:trHeight w:val="552"/>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Уплата налогов и сборов органами государственной власти и казенными учреждениями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9900080010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1,4   </w:t>
            </w:r>
          </w:p>
        </w:tc>
      </w:tr>
      <w:tr w:rsidR="00FA28E7" w:rsidRPr="00FA28E7" w:rsidTr="004A7A7E">
        <w:trPr>
          <w:trHeight w:val="552"/>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Иные бюджетные ассигнования. Уплата налога на имущество организаций и земельного налога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9900080010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851</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1,4   </w:t>
            </w:r>
          </w:p>
        </w:tc>
      </w:tr>
      <w:tr w:rsidR="00FA28E7" w:rsidRPr="00FA28E7" w:rsidTr="004A7A7E">
        <w:trPr>
          <w:trHeight w:val="552"/>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Дотация на поддержку мер по обеспечению сбалансированности местных бюджетов бюджетам муниципальных образований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9000071160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244</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587,0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w:t>
            </w:r>
            <w:r w:rsidRPr="00FA28E7">
              <w:rPr>
                <w:rFonts w:ascii="Times New Roman" w:eastAsia="Times New Roman" w:hAnsi="Times New Roman" w:cs="Times New Roman"/>
                <w:b/>
                <w:bCs/>
                <w:color w:val="000000"/>
              </w:rPr>
              <w:lastRenderedPageBreak/>
              <w:t xml:space="preserve">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lastRenderedPageBreak/>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04</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99 0 0000000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2,4</w:t>
            </w:r>
          </w:p>
        </w:tc>
      </w:tr>
      <w:tr w:rsidR="00FA28E7" w:rsidRPr="00FA28E7" w:rsidTr="004A7A7E">
        <w:trPr>
          <w:trHeight w:val="564"/>
        </w:trPr>
        <w:tc>
          <w:tcPr>
            <w:tcW w:w="4548" w:type="dxa"/>
            <w:tcBorders>
              <w:top w:val="nil"/>
              <w:left w:val="single" w:sz="4"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lastRenderedPageBreak/>
              <w:t xml:space="preserve"> Субвенция на организацию деятельности административных комиссий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90 0 00 70 010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2,4</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90 0 0070 010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244</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2,4</w:t>
            </w:r>
          </w:p>
        </w:tc>
      </w:tr>
      <w:tr w:rsidR="00FA28E7" w:rsidRPr="00FA28E7" w:rsidTr="004A7A7E">
        <w:trPr>
          <w:trHeight w:val="552"/>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Обеспечение деятельности финансовых, налоговых и таможенных органов и органов финансового надзора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06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18,2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06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90 0 0000 000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18,2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Иные межбюджетные трансферты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06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90 0 0000 020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18,2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Межбюджетные трансферты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06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90 0 0000 020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540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18,2   </w:t>
            </w:r>
          </w:p>
        </w:tc>
      </w:tr>
      <w:tr w:rsidR="00FA28E7" w:rsidRPr="00FA28E7" w:rsidTr="004A7A7E">
        <w:trPr>
          <w:trHeight w:val="288"/>
        </w:trPr>
        <w:tc>
          <w:tcPr>
            <w:tcW w:w="4548" w:type="dxa"/>
            <w:tcBorders>
              <w:top w:val="nil"/>
              <w:left w:val="nil"/>
              <w:bottom w:val="nil"/>
              <w:right w:val="nil"/>
            </w:tcBorders>
            <w:shd w:val="clear" w:color="auto" w:fill="auto"/>
            <w:hideMark/>
          </w:tcPr>
          <w:p w:rsidR="00FA28E7" w:rsidRPr="00FA28E7" w:rsidRDefault="00FA28E7" w:rsidP="004A7A7E">
            <w:pPr>
              <w:spacing w:after="0" w:line="240" w:lineRule="auto"/>
              <w:jc w:val="both"/>
              <w:rPr>
                <w:rFonts w:ascii="Times New Roman" w:eastAsia="Times New Roman" w:hAnsi="Times New Roman" w:cs="Times New Roman"/>
                <w:b/>
                <w:bCs/>
              </w:rPr>
            </w:pPr>
            <w:r w:rsidRPr="00FA28E7">
              <w:rPr>
                <w:rFonts w:ascii="Times New Roman" w:eastAsia="Times New Roman" w:hAnsi="Times New Roman" w:cs="Times New Roman"/>
                <w:b/>
                <w:bCs/>
              </w:rPr>
              <w:t>Обеспечение проведения выборов и референдумов</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07</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83,7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Выборы в Представительные органы</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07</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99 0 00 </w:t>
            </w:r>
            <w:proofErr w:type="spellStart"/>
            <w:r w:rsidRPr="00FA28E7">
              <w:rPr>
                <w:rFonts w:ascii="Times New Roman" w:eastAsia="Times New Roman" w:hAnsi="Times New Roman" w:cs="Times New Roman"/>
                <w:color w:val="000000"/>
              </w:rPr>
              <w:t>00</w:t>
            </w:r>
            <w:proofErr w:type="spellEnd"/>
            <w:r w:rsidRPr="00FA28E7">
              <w:rPr>
                <w:rFonts w:ascii="Times New Roman" w:eastAsia="Times New Roman" w:hAnsi="Times New Roman" w:cs="Times New Roman"/>
                <w:color w:val="000000"/>
              </w:rPr>
              <w:t xml:space="preserve"> 700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880</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41,8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Выборы в Исполнительные органы</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07</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99 0 00 </w:t>
            </w:r>
            <w:proofErr w:type="spellStart"/>
            <w:r w:rsidRPr="00FA28E7">
              <w:rPr>
                <w:rFonts w:ascii="Times New Roman" w:eastAsia="Times New Roman" w:hAnsi="Times New Roman" w:cs="Times New Roman"/>
                <w:color w:val="000000"/>
              </w:rPr>
              <w:t>00</w:t>
            </w:r>
            <w:proofErr w:type="spellEnd"/>
            <w:r w:rsidRPr="00FA28E7">
              <w:rPr>
                <w:rFonts w:ascii="Times New Roman" w:eastAsia="Times New Roman" w:hAnsi="Times New Roman" w:cs="Times New Roman"/>
                <w:color w:val="000000"/>
              </w:rPr>
              <w:t xml:space="preserve"> 600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880</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41,8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Другие общегосударственные вопросы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13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286,0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13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99 0 0000 000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286,0</w:t>
            </w:r>
          </w:p>
        </w:tc>
      </w:tr>
      <w:tr w:rsidR="00FA28E7" w:rsidRPr="00FA28E7" w:rsidTr="004A7A7E">
        <w:trPr>
          <w:trHeight w:val="552"/>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Оценка недвижимости, признание прав и регулирование отношений по государственной и муниципальной собственности</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9 900 000 030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0</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9 900 000 030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0</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Выполнение других обязательств государства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99 0 0000 180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161,0</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99 0 0000 180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161,0</w:t>
            </w:r>
          </w:p>
        </w:tc>
      </w:tr>
      <w:tr w:rsidR="00FA28E7" w:rsidRPr="00FA28E7" w:rsidTr="004A7A7E">
        <w:trPr>
          <w:trHeight w:val="552"/>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Исполнение судебных актов Российской Федерации и мировых соглашений по возмещению причиненного вреда</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99 0 0000 180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831</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120</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99 0 0000 180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852</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3</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Уплата иных платежей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99 0 0000 180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853</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2</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НАЦИОНАЛЬНАЯ ОБОРОНА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02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67,5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Мобилизационная и вневойсковая подготовка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02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67,5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02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99 0 0000 000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67,5   </w:t>
            </w:r>
          </w:p>
        </w:tc>
      </w:tr>
      <w:tr w:rsidR="00FA28E7" w:rsidRPr="00FA28E7" w:rsidTr="004A7A7E">
        <w:trPr>
          <w:trHeight w:val="552"/>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Субвенция на осуществление первичного воинского учета на территориях, где отсутствуют военные комиссариаты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02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99 0 0051 180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67,5   </w:t>
            </w:r>
          </w:p>
        </w:tc>
      </w:tr>
      <w:tr w:rsidR="00FA28E7" w:rsidRPr="00FA28E7" w:rsidTr="004A7A7E">
        <w:trPr>
          <w:trHeight w:val="1104"/>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02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99 0 0051 180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120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62,7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02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99 0 0051 180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4,8   </w:t>
            </w:r>
          </w:p>
        </w:tc>
      </w:tr>
      <w:tr w:rsidR="00FA28E7" w:rsidRPr="00FA28E7" w:rsidTr="004A7A7E">
        <w:trPr>
          <w:trHeight w:val="552"/>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НАЦИОНАЛЬНАЯ БЕЗОПАСНОСТЬ И ПРАВООХРАНИТЕЛЬНАЯ ДЕЯТЕЛЬНОСТЬ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03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00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31,0   </w:t>
            </w:r>
          </w:p>
        </w:tc>
      </w:tr>
      <w:tr w:rsidR="00FA28E7" w:rsidRPr="00FA28E7" w:rsidTr="004A7A7E">
        <w:trPr>
          <w:trHeight w:val="552"/>
        </w:trPr>
        <w:tc>
          <w:tcPr>
            <w:tcW w:w="4548" w:type="dxa"/>
            <w:tcBorders>
              <w:top w:val="nil"/>
              <w:left w:val="single" w:sz="4" w:space="0" w:color="auto"/>
              <w:bottom w:val="nil"/>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Защита населения и территории от ЧС  природного  и техногенного характера. Гражданская оборона.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03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09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31,0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03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09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99 0 0000 000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30,0   </w:t>
            </w:r>
          </w:p>
        </w:tc>
      </w:tr>
      <w:tr w:rsidR="00FA28E7" w:rsidRPr="00FA28E7" w:rsidTr="004A7A7E">
        <w:trPr>
          <w:trHeight w:val="552"/>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Защита населения и территории от чрезвычайных ситуаций природного и техногенного характера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09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99 0 0000 040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30,0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09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99 0 0000 040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30,0   </w:t>
            </w:r>
          </w:p>
        </w:tc>
      </w:tr>
      <w:tr w:rsidR="00FA28E7" w:rsidRPr="00FA28E7" w:rsidTr="004A7A7E">
        <w:trPr>
          <w:trHeight w:val="1656"/>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lastRenderedPageBreak/>
              <w:t>Муниципальная программа "Профилактика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2017-2019гг."</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03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09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020 00 0 1 000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1,0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09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020 00 0 1 000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1,0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НАЦИОНАЛЬНАЯ ЭКОНОМИКА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04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00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327,5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Дорожное хозяйство (дорожные фонды)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04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09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327,5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w:t>
            </w:r>
            <w:proofErr w:type="spellStart"/>
            <w:r w:rsidRPr="00FA28E7">
              <w:rPr>
                <w:rFonts w:ascii="Times New Roman" w:eastAsia="Times New Roman" w:hAnsi="Times New Roman" w:cs="Times New Roman"/>
                <w:color w:val="000000"/>
              </w:rPr>
              <w:t>Непрограммные</w:t>
            </w:r>
            <w:proofErr w:type="spellEnd"/>
            <w:r w:rsidRPr="00FA28E7">
              <w:rPr>
                <w:rFonts w:ascii="Times New Roman" w:eastAsia="Times New Roman" w:hAnsi="Times New Roman" w:cs="Times New Roman"/>
                <w:color w:val="000000"/>
              </w:rPr>
              <w:t xml:space="preserve">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04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09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92,5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Поддержка дорожного хозяйства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04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09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99 0 0000 080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92,5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04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09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99 0 0000 080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92,5   </w:t>
            </w:r>
          </w:p>
        </w:tc>
      </w:tr>
      <w:tr w:rsidR="00FA28E7" w:rsidRPr="00FA28E7" w:rsidTr="004A7A7E">
        <w:trPr>
          <w:trHeight w:val="1104"/>
        </w:trPr>
        <w:tc>
          <w:tcPr>
            <w:tcW w:w="4548" w:type="dxa"/>
            <w:tcBorders>
              <w:top w:val="single" w:sz="4" w:space="0" w:color="auto"/>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Муниципальная  программа "Комплексное благоустройство территории Манойлинского сельского поселения </w:t>
            </w:r>
            <w:r w:rsidRPr="00FA28E7">
              <w:rPr>
                <w:rFonts w:ascii="Times New Roman" w:eastAsia="Times New Roman" w:hAnsi="Times New Roman" w:cs="Times New Roman"/>
                <w:b/>
                <w:bCs/>
              </w:rPr>
              <w:br/>
              <w:t>на 2017 год и на плановый период 2018 и 2019 годов</w:t>
            </w:r>
            <w:r w:rsidRPr="00FA28E7">
              <w:rPr>
                <w:rFonts w:ascii="Times New Roman" w:eastAsia="Times New Roman" w:hAnsi="Times New Roman" w:cs="Times New Roman"/>
                <w:b/>
                <w:bCs/>
              </w:rPr>
              <w:br/>
              <w:t xml:space="preserve">"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04</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09</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0100001050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235,0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09</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010 0001 050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235,0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ЖИЛИЩНО-КОММУНАЛЬНОЕ ХОЗЯЙСТВО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1 106,2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Коммунальное хозяйство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05</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02</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304,7</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На организацию ЖКХ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02</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9900001220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304,7</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02</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9900001220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244</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304,7</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Другие вопросы в области жилищно-коммунального хозяйства</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9900001220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125</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Фонд оплаты труда государственных (муниципальных) органов</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9900001220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121</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96</w:t>
            </w:r>
          </w:p>
        </w:tc>
      </w:tr>
      <w:tr w:rsidR="00FA28E7" w:rsidRPr="00FA28E7" w:rsidTr="004A7A7E">
        <w:trPr>
          <w:trHeight w:val="840"/>
        </w:trPr>
        <w:tc>
          <w:tcPr>
            <w:tcW w:w="4548" w:type="dxa"/>
            <w:tcBorders>
              <w:top w:val="nil"/>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9900001220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129</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29</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Благоустройство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03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676,5   </w:t>
            </w:r>
          </w:p>
        </w:tc>
      </w:tr>
      <w:tr w:rsidR="00FA28E7" w:rsidRPr="00FA28E7" w:rsidTr="004A7A7E">
        <w:trPr>
          <w:trHeight w:val="1104"/>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Муниципальная  программа "Комплексное благоустройство территории Манойлинского сельского поселения </w:t>
            </w:r>
            <w:r w:rsidRPr="00FA28E7">
              <w:rPr>
                <w:rFonts w:ascii="Times New Roman" w:eastAsia="Times New Roman" w:hAnsi="Times New Roman" w:cs="Times New Roman"/>
              </w:rPr>
              <w:br/>
              <w:t>на 2017 год и на плановый период 2018 и 2019 годов</w:t>
            </w:r>
            <w:r w:rsidRPr="00FA28E7">
              <w:rPr>
                <w:rFonts w:ascii="Times New Roman" w:eastAsia="Times New Roman" w:hAnsi="Times New Roman" w:cs="Times New Roman"/>
              </w:rPr>
              <w:br/>
              <w:t xml:space="preserve">"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01 0 0001 000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610,0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i/>
                <w:iCs/>
                <w:color w:val="000000"/>
              </w:rPr>
            </w:pPr>
            <w:r w:rsidRPr="00FA28E7">
              <w:rPr>
                <w:rFonts w:ascii="Times New Roman" w:eastAsia="Times New Roman" w:hAnsi="Times New Roman" w:cs="Times New Roman"/>
                <w:i/>
                <w:iCs/>
                <w:color w:val="000000"/>
              </w:rPr>
              <w:t xml:space="preserve"> Уличное освещение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01 0 0001 010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183,8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01 0 0001 010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183,8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i/>
                <w:iCs/>
                <w:color w:val="000000"/>
              </w:rPr>
            </w:pPr>
            <w:r w:rsidRPr="00FA28E7">
              <w:rPr>
                <w:rFonts w:ascii="Times New Roman" w:eastAsia="Times New Roman" w:hAnsi="Times New Roman" w:cs="Times New Roman"/>
                <w:i/>
                <w:iCs/>
                <w:color w:val="000000"/>
              </w:rPr>
              <w:t xml:space="preserve"> Организация и содержание мест захоронения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01 0 0001 030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45,0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01 0 0001 030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45,0   </w:t>
            </w:r>
          </w:p>
        </w:tc>
      </w:tr>
      <w:tr w:rsidR="00FA28E7" w:rsidRPr="00FA28E7" w:rsidTr="004A7A7E">
        <w:trPr>
          <w:trHeight w:val="552"/>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i/>
                <w:iCs/>
                <w:color w:val="000000"/>
              </w:rPr>
            </w:pPr>
            <w:r w:rsidRPr="00FA28E7">
              <w:rPr>
                <w:rFonts w:ascii="Times New Roman" w:eastAsia="Times New Roman" w:hAnsi="Times New Roman" w:cs="Times New Roman"/>
                <w:i/>
                <w:iCs/>
                <w:color w:val="000000"/>
              </w:rPr>
              <w:t xml:space="preserve"> Прочие мероприятия по благоустройству городских округов и поселений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01 0 0001 040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378,3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01 0 0001 040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378,3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01 0 0001 040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852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3,0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Благоустройство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66,5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99 0 0000 000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66,5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На организационные вопросы местного значения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99 0 0000 230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66,5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05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03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99 0 0000 230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66,5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lastRenderedPageBreak/>
              <w:t xml:space="preserve"> ОБРАЗОВАНИЕ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07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00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20,0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Молодежная политика и оздоровление детей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07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07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20,0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07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07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99 0 0000 000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20,0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Проведение мероприятий для детей и молодежи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07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07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99 0 0000 130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20,0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07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07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99 0 0000 130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20,0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Культура, кинематография.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00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2 215,2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Культура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08</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01</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2 215,2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99 0 0000 000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2 215,2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Обеспечение деятельности клубов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99 0 0000 140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2 067,4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Фонд оплаты труда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99 0 0000 140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111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458,0   </w:t>
            </w:r>
          </w:p>
        </w:tc>
      </w:tr>
      <w:tr w:rsidR="00FA28E7" w:rsidRPr="00FA28E7" w:rsidTr="004A7A7E">
        <w:trPr>
          <w:trHeight w:val="840"/>
        </w:trPr>
        <w:tc>
          <w:tcPr>
            <w:tcW w:w="4548" w:type="dxa"/>
            <w:tcBorders>
              <w:top w:val="nil"/>
              <w:left w:val="single" w:sz="4"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99 0 0000 140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119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138,0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99 0 0000 140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1 470,4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08</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99 0 0000 140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852</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         1,0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Обеспечение деятельности библиотек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99 0 0000 150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144,8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Фонд оплаты труда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99 0 0000 150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111</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60,4   </w:t>
            </w:r>
          </w:p>
        </w:tc>
      </w:tr>
      <w:tr w:rsidR="00FA28E7" w:rsidRPr="00FA28E7" w:rsidTr="004A7A7E">
        <w:trPr>
          <w:trHeight w:val="840"/>
        </w:trPr>
        <w:tc>
          <w:tcPr>
            <w:tcW w:w="4548" w:type="dxa"/>
            <w:tcBorders>
              <w:top w:val="nil"/>
              <w:left w:val="single" w:sz="4"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99 0 0000 150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119</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18,3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99 0 0000 150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66,1   </w:t>
            </w:r>
          </w:p>
        </w:tc>
      </w:tr>
      <w:tr w:rsidR="00FA28E7" w:rsidRPr="00FA28E7" w:rsidTr="004A7A7E">
        <w:trPr>
          <w:trHeight w:val="552"/>
        </w:trPr>
        <w:tc>
          <w:tcPr>
            <w:tcW w:w="4548" w:type="dxa"/>
            <w:tcBorders>
              <w:top w:val="single" w:sz="4" w:space="0" w:color="auto"/>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Уплата налогов и сборов органами государственной власти и казенными учреждениями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99 0 00 80 010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3,0   </w:t>
            </w:r>
          </w:p>
        </w:tc>
      </w:tr>
      <w:tr w:rsidR="00FA28E7" w:rsidRPr="00FA28E7" w:rsidTr="004A7A7E">
        <w:trPr>
          <w:trHeight w:val="552"/>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Иные бюджетные ассигнования. Уплата налога на имущество организаций и земельного налога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08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99 0 00 80 010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851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СОЦИАЛЬНАЯ ПОЛИТИКА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10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28,4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Пенсионное обеспечение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10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01 </w:t>
            </w:r>
          </w:p>
        </w:tc>
        <w:tc>
          <w:tcPr>
            <w:tcW w:w="156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28,4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10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99 0 0000 000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28,4   </w:t>
            </w:r>
          </w:p>
        </w:tc>
      </w:tr>
      <w:tr w:rsidR="00FA28E7" w:rsidRPr="00FA28E7" w:rsidTr="004A7A7E">
        <w:trPr>
          <w:trHeight w:val="552"/>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Доплаты к пенсиям </w:t>
            </w:r>
            <w:proofErr w:type="spellStart"/>
            <w:proofErr w:type="gramStart"/>
            <w:r w:rsidRPr="00FA28E7">
              <w:rPr>
                <w:rFonts w:ascii="Times New Roman" w:eastAsia="Times New Roman" w:hAnsi="Times New Roman" w:cs="Times New Roman"/>
                <w:color w:val="000000"/>
              </w:rPr>
              <w:t>гос</w:t>
            </w:r>
            <w:proofErr w:type="spellEnd"/>
            <w:r w:rsidRPr="00FA28E7">
              <w:rPr>
                <w:rFonts w:ascii="Times New Roman" w:eastAsia="Times New Roman" w:hAnsi="Times New Roman" w:cs="Times New Roman"/>
                <w:color w:val="000000"/>
              </w:rPr>
              <w:t>. служащих</w:t>
            </w:r>
            <w:proofErr w:type="gramEnd"/>
            <w:r w:rsidRPr="00FA28E7">
              <w:rPr>
                <w:rFonts w:ascii="Times New Roman" w:eastAsia="Times New Roman" w:hAnsi="Times New Roman" w:cs="Times New Roman"/>
                <w:color w:val="000000"/>
              </w:rPr>
              <w:t xml:space="preserve"> субъекта РФ и муниципальных служащих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10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99 0 00 10 010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28,4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Социальное обеспечение и иные выплаты населению.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10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99 0 00 10 010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312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28,4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ФИЗИЧЕСКАЯ КУЛЬТУРА И СПОРТ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11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00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25,0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Физическая культура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11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25,0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11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99 0 0000 000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25,0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Мероприятия в области физической культуры и спорта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99 0 0000 170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25,0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11 </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01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99 0 0000 170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25,0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Средства массовой информации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12</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Периодическая печать и издательства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12</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02</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3,0   </w:t>
            </w:r>
          </w:p>
        </w:tc>
      </w:tr>
      <w:tr w:rsidR="00FA28E7" w:rsidRPr="00FA28E7" w:rsidTr="004A7A7E">
        <w:trPr>
          <w:trHeight w:val="288"/>
        </w:trPr>
        <w:tc>
          <w:tcPr>
            <w:tcW w:w="4548"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Выполнение других обязательств государства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12</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02</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9900000180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3,0   </w:t>
            </w:r>
          </w:p>
        </w:tc>
      </w:tr>
      <w:tr w:rsidR="00FA28E7" w:rsidRPr="00FA28E7" w:rsidTr="004A7A7E">
        <w:trPr>
          <w:trHeight w:val="288"/>
        </w:trPr>
        <w:tc>
          <w:tcPr>
            <w:tcW w:w="454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12</w:t>
            </w:r>
          </w:p>
        </w:tc>
        <w:tc>
          <w:tcPr>
            <w:tcW w:w="123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02</w:t>
            </w:r>
          </w:p>
        </w:tc>
        <w:tc>
          <w:tcPr>
            <w:tcW w:w="1564"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9900000180</w:t>
            </w:r>
          </w:p>
        </w:tc>
        <w:tc>
          <w:tcPr>
            <w:tcW w:w="107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3,0   </w:t>
            </w:r>
          </w:p>
        </w:tc>
      </w:tr>
      <w:tr w:rsidR="00FA28E7" w:rsidRPr="00FA28E7" w:rsidTr="004A7A7E">
        <w:trPr>
          <w:trHeight w:val="288"/>
        </w:trPr>
        <w:tc>
          <w:tcPr>
            <w:tcW w:w="4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ВСЕГО </w:t>
            </w:r>
          </w:p>
        </w:tc>
        <w:tc>
          <w:tcPr>
            <w:tcW w:w="866"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232"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72"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065"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7772,2</w:t>
            </w:r>
          </w:p>
        </w:tc>
      </w:tr>
      <w:tr w:rsidR="00FA28E7" w:rsidRPr="00FA28E7" w:rsidTr="004A7A7E">
        <w:trPr>
          <w:trHeight w:val="288"/>
        </w:trPr>
        <w:tc>
          <w:tcPr>
            <w:tcW w:w="4548"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866"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1232"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1564"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2137" w:type="dxa"/>
            <w:gridSpan w:val="2"/>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p>
        </w:tc>
      </w:tr>
      <w:tr w:rsidR="00FA28E7" w:rsidRPr="00FA28E7" w:rsidTr="004A7A7E">
        <w:trPr>
          <w:trHeight w:val="288"/>
        </w:trPr>
        <w:tc>
          <w:tcPr>
            <w:tcW w:w="4548"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Глава Манойлинского сельского поселения</w:t>
            </w:r>
          </w:p>
        </w:tc>
        <w:tc>
          <w:tcPr>
            <w:tcW w:w="866"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1232"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1564"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2137" w:type="dxa"/>
            <w:gridSpan w:val="2"/>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С.В. Литвиненко</w:t>
            </w:r>
          </w:p>
        </w:tc>
      </w:tr>
    </w:tbl>
    <w:p w:rsidR="00FA28E7" w:rsidRPr="00FA28E7" w:rsidRDefault="00FA28E7" w:rsidP="00FA28E7">
      <w:pPr>
        <w:spacing w:after="0"/>
        <w:rPr>
          <w:rFonts w:ascii="Times New Roman" w:hAnsi="Times New Roman" w:cs="Times New Roman"/>
        </w:rPr>
      </w:pPr>
    </w:p>
    <w:p w:rsidR="00FA28E7" w:rsidRPr="00FA28E7" w:rsidRDefault="00FA28E7" w:rsidP="00FA28E7">
      <w:pPr>
        <w:spacing w:after="0"/>
        <w:rPr>
          <w:rFonts w:ascii="Times New Roman" w:hAnsi="Times New Roman" w:cs="Times New Roman"/>
        </w:rPr>
      </w:pPr>
    </w:p>
    <w:p w:rsidR="00FA28E7" w:rsidRPr="00FA28E7" w:rsidRDefault="00FA28E7" w:rsidP="00FA28E7">
      <w:pPr>
        <w:spacing w:after="0"/>
        <w:rPr>
          <w:rFonts w:ascii="Times New Roman" w:hAnsi="Times New Roman" w:cs="Times New Roman"/>
        </w:rPr>
      </w:pPr>
    </w:p>
    <w:p w:rsidR="00FA28E7" w:rsidRPr="00FA28E7" w:rsidRDefault="00FA28E7" w:rsidP="00FA28E7">
      <w:pPr>
        <w:spacing w:after="0"/>
        <w:rPr>
          <w:rFonts w:ascii="Times New Roman" w:hAnsi="Times New Roman" w:cs="Times New Roman"/>
        </w:rPr>
      </w:pPr>
    </w:p>
    <w:tbl>
      <w:tblPr>
        <w:tblW w:w="10360" w:type="dxa"/>
        <w:tblInd w:w="96" w:type="dxa"/>
        <w:tblLayout w:type="fixed"/>
        <w:tblLook w:val="04A0"/>
      </w:tblPr>
      <w:tblGrid>
        <w:gridCol w:w="4407"/>
        <w:gridCol w:w="992"/>
        <w:gridCol w:w="866"/>
        <w:gridCol w:w="993"/>
        <w:gridCol w:w="1118"/>
        <w:gridCol w:w="794"/>
        <w:gridCol w:w="1190"/>
      </w:tblGrid>
      <w:tr w:rsidR="00FA28E7" w:rsidRPr="00FA28E7" w:rsidTr="004A7A7E">
        <w:trPr>
          <w:trHeight w:val="288"/>
        </w:trPr>
        <w:tc>
          <w:tcPr>
            <w:tcW w:w="4407"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b/>
                <w:bCs/>
                <w:i/>
                <w:iCs/>
                <w:color w:val="000000"/>
              </w:rPr>
            </w:pPr>
          </w:p>
        </w:tc>
        <w:tc>
          <w:tcPr>
            <w:tcW w:w="992"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b/>
                <w:bCs/>
                <w:i/>
                <w:iCs/>
                <w:color w:val="000000"/>
              </w:rPr>
            </w:pPr>
          </w:p>
        </w:tc>
        <w:tc>
          <w:tcPr>
            <w:tcW w:w="4961" w:type="dxa"/>
            <w:gridSpan w:val="5"/>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bCs/>
                <w:color w:val="000000"/>
              </w:rPr>
            </w:pPr>
            <w:r w:rsidRPr="00FA28E7">
              <w:rPr>
                <w:rFonts w:ascii="Times New Roman" w:eastAsia="Times New Roman" w:hAnsi="Times New Roman" w:cs="Times New Roman"/>
                <w:bCs/>
                <w:color w:val="000000"/>
              </w:rPr>
              <w:t>Приложение № 10</w:t>
            </w:r>
          </w:p>
        </w:tc>
      </w:tr>
      <w:tr w:rsidR="00FA28E7" w:rsidRPr="00FA28E7" w:rsidTr="004A7A7E">
        <w:trPr>
          <w:trHeight w:val="288"/>
        </w:trPr>
        <w:tc>
          <w:tcPr>
            <w:tcW w:w="10360" w:type="dxa"/>
            <w:gridSpan w:val="7"/>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к решению Совета депутатов </w:t>
            </w:r>
          </w:p>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Манойлинского сельского поселения</w:t>
            </w:r>
          </w:p>
        </w:tc>
      </w:tr>
      <w:tr w:rsidR="00FA28E7" w:rsidRPr="00FA28E7" w:rsidTr="004A7A7E">
        <w:trPr>
          <w:trHeight w:val="288"/>
        </w:trPr>
        <w:tc>
          <w:tcPr>
            <w:tcW w:w="10360" w:type="dxa"/>
            <w:gridSpan w:val="7"/>
            <w:tcBorders>
              <w:top w:val="nil"/>
              <w:left w:val="nil"/>
              <w:bottom w:val="nil"/>
              <w:right w:val="nil"/>
            </w:tcBorders>
            <w:shd w:val="clear" w:color="auto" w:fill="auto"/>
            <w:noWrap/>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от 20.12.2017г. № 58/3</w:t>
            </w:r>
          </w:p>
        </w:tc>
      </w:tr>
      <w:tr w:rsidR="00FA28E7" w:rsidRPr="00FA28E7" w:rsidTr="004A7A7E">
        <w:trPr>
          <w:trHeight w:val="288"/>
        </w:trPr>
        <w:tc>
          <w:tcPr>
            <w:tcW w:w="10360" w:type="dxa"/>
            <w:gridSpan w:val="7"/>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p>
        </w:tc>
      </w:tr>
      <w:tr w:rsidR="00FA28E7" w:rsidRPr="00FA28E7" w:rsidTr="004A7A7E">
        <w:trPr>
          <w:trHeight w:val="288"/>
        </w:trPr>
        <w:tc>
          <w:tcPr>
            <w:tcW w:w="10360" w:type="dxa"/>
            <w:gridSpan w:val="7"/>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p>
        </w:tc>
      </w:tr>
      <w:tr w:rsidR="00FA28E7" w:rsidRPr="00FA28E7" w:rsidTr="004A7A7E">
        <w:trPr>
          <w:trHeight w:val="288"/>
        </w:trPr>
        <w:tc>
          <w:tcPr>
            <w:tcW w:w="10360" w:type="dxa"/>
            <w:gridSpan w:val="7"/>
            <w:tcBorders>
              <w:top w:val="nil"/>
              <w:left w:val="nil"/>
              <w:bottom w:val="single" w:sz="4" w:space="0" w:color="auto"/>
              <w:right w:val="nil"/>
            </w:tcBorders>
            <w:shd w:val="clear" w:color="auto" w:fill="auto"/>
            <w:vAlign w:val="bottom"/>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Ведомственная структура расходов бюджета поселения на 2018 год</w:t>
            </w:r>
          </w:p>
        </w:tc>
      </w:tr>
      <w:tr w:rsidR="00FA28E7" w:rsidRPr="00FA28E7" w:rsidTr="004A7A7E">
        <w:trPr>
          <w:trHeight w:val="1440"/>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Наименование</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Код ведомства</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Раздел</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Подраздел</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ЦСР</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Вид расходов</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i/>
                <w:iCs/>
              </w:rPr>
            </w:pPr>
            <w:r w:rsidRPr="00FA28E7">
              <w:rPr>
                <w:rFonts w:ascii="Times New Roman" w:eastAsia="Times New Roman" w:hAnsi="Times New Roman" w:cs="Times New Roman"/>
                <w:b/>
                <w:bCs/>
                <w:i/>
                <w:iCs/>
              </w:rPr>
              <w:t>Сумма, тыс</w:t>
            </w:r>
            <w:proofErr w:type="gramStart"/>
            <w:r w:rsidRPr="00FA28E7">
              <w:rPr>
                <w:rFonts w:ascii="Times New Roman" w:eastAsia="Times New Roman" w:hAnsi="Times New Roman" w:cs="Times New Roman"/>
                <w:b/>
                <w:bCs/>
                <w:i/>
                <w:iCs/>
              </w:rPr>
              <w:t>.р</w:t>
            </w:r>
            <w:proofErr w:type="gramEnd"/>
            <w:r w:rsidRPr="00FA28E7">
              <w:rPr>
                <w:rFonts w:ascii="Times New Roman" w:eastAsia="Times New Roman" w:hAnsi="Times New Roman" w:cs="Times New Roman"/>
                <w:b/>
                <w:bCs/>
                <w:i/>
                <w:iCs/>
              </w:rPr>
              <w:t>уб.</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w:t>
            </w:r>
          </w:p>
        </w:tc>
        <w:tc>
          <w:tcPr>
            <w:tcW w:w="992"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2</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3</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4</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5</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6</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3 948,5   </w:t>
            </w:r>
          </w:p>
        </w:tc>
      </w:tr>
      <w:tr w:rsidR="00FA28E7" w:rsidRPr="00FA28E7" w:rsidTr="004A7A7E">
        <w:trPr>
          <w:trHeight w:val="82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02</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697,0   </w:t>
            </w:r>
          </w:p>
        </w:tc>
      </w:tr>
      <w:tr w:rsidR="00FA28E7" w:rsidRPr="00FA28E7" w:rsidTr="004A7A7E">
        <w:trPr>
          <w:trHeight w:val="552"/>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Непрогаммные</w:t>
            </w:r>
            <w:proofErr w:type="spellEnd"/>
            <w:r w:rsidRPr="00FA28E7">
              <w:rPr>
                <w:rFonts w:ascii="Times New Roman" w:eastAsia="Times New Roman" w:hAnsi="Times New Roman" w:cs="Times New Roman"/>
                <w:b/>
                <w:bCs/>
                <w:color w:val="000000"/>
              </w:rPr>
              <w:t xml:space="preserve"> направления обеспечения деятельности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02</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90 0 0000 000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697,0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Глава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02</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99 0 0000 030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697,0   </w:t>
            </w:r>
          </w:p>
        </w:tc>
      </w:tr>
      <w:tr w:rsidR="00FA28E7" w:rsidRPr="00FA28E7" w:rsidTr="004A7A7E">
        <w:trPr>
          <w:trHeight w:val="1380"/>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02</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99 0 0000 030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120</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697,0   </w:t>
            </w:r>
          </w:p>
        </w:tc>
      </w:tr>
      <w:tr w:rsidR="00FA28E7" w:rsidRPr="00FA28E7" w:rsidTr="004A7A7E">
        <w:trPr>
          <w:trHeight w:val="82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Функционирование Правительства РФ, высших исполнительных органов государственной власти субъектов РФ, местных администраций</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04</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2 863,6   </w:t>
            </w:r>
          </w:p>
        </w:tc>
      </w:tr>
      <w:tr w:rsidR="00FA28E7" w:rsidRPr="00FA28E7" w:rsidTr="004A7A7E">
        <w:trPr>
          <w:trHeight w:val="552"/>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proofErr w:type="spellStart"/>
            <w:r w:rsidRPr="00FA28E7">
              <w:rPr>
                <w:rFonts w:ascii="Times New Roman" w:eastAsia="Times New Roman" w:hAnsi="Times New Roman" w:cs="Times New Roman"/>
                <w:b/>
                <w:bCs/>
              </w:rPr>
              <w:t>Непрограммные</w:t>
            </w:r>
            <w:proofErr w:type="spellEnd"/>
            <w:r w:rsidRPr="00FA28E7">
              <w:rPr>
                <w:rFonts w:ascii="Times New Roman" w:eastAsia="Times New Roman" w:hAnsi="Times New Roman" w:cs="Times New Roman"/>
                <w:b/>
                <w:bCs/>
              </w:rPr>
              <w:t xml:space="preserve"> направления обеспечения деятельности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90 0 0000 000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2 863,6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Обеспечение деятельности муниципальных органов</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90 0 0000 010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2 274,2   </w:t>
            </w:r>
          </w:p>
        </w:tc>
      </w:tr>
      <w:tr w:rsidR="00FA28E7" w:rsidRPr="00FA28E7" w:rsidTr="004A7A7E">
        <w:trPr>
          <w:trHeight w:val="1380"/>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90 0 0000 010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120</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1 802,0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90 0 0000 010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466,8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90 0 0000 010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540</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Уплата прочих налогов, сборов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90 0 0000 010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852</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3,0   </w:t>
            </w:r>
          </w:p>
        </w:tc>
      </w:tr>
      <w:tr w:rsidR="00FA28E7" w:rsidRPr="00FA28E7" w:rsidTr="004A7A7E">
        <w:trPr>
          <w:trHeight w:val="552"/>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Уплата налогов и сборов органами государственной власти и казенными учреждениями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9900080010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1,4   </w:t>
            </w:r>
          </w:p>
        </w:tc>
      </w:tr>
      <w:tr w:rsidR="00FA28E7" w:rsidRPr="00FA28E7" w:rsidTr="004A7A7E">
        <w:trPr>
          <w:trHeight w:val="552"/>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 Иные бюджетные ассигнования. Уплата налога на имущество организаций и земельного налога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9900080010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851</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1,4   </w:t>
            </w:r>
          </w:p>
        </w:tc>
      </w:tr>
      <w:tr w:rsidR="00FA28E7" w:rsidRPr="00FA28E7" w:rsidTr="004A7A7E">
        <w:trPr>
          <w:trHeight w:val="82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lastRenderedPageBreak/>
              <w:t xml:space="preserve"> Дотация на поддержку мер по обеспечению сбалансированности местных бюджетов бюджетам муниципальных образований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9000071160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587,0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90 0 0000 000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2,4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Субвенция на административную комиссию</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90 00070 010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2,4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90 00070 010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2,4   </w:t>
            </w:r>
          </w:p>
        </w:tc>
      </w:tr>
      <w:tr w:rsidR="00FA28E7" w:rsidRPr="00FA28E7" w:rsidTr="004A7A7E">
        <w:trPr>
          <w:trHeight w:val="828"/>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Обеспечение деятельности финансовых, налоговых и таможенных органов и органов финансового надзора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06</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18,2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06</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90 0 0000 000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18,2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06</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90 0 0000 020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18,2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06</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90 0 0000 020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540</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18,2   </w:t>
            </w:r>
          </w:p>
        </w:tc>
      </w:tr>
      <w:tr w:rsidR="00FA28E7" w:rsidRPr="00FA28E7" w:rsidTr="004A7A7E">
        <w:trPr>
          <w:trHeight w:val="288"/>
        </w:trPr>
        <w:tc>
          <w:tcPr>
            <w:tcW w:w="4407" w:type="dxa"/>
            <w:tcBorders>
              <w:top w:val="nil"/>
              <w:left w:val="nil"/>
              <w:bottom w:val="nil"/>
              <w:right w:val="nil"/>
            </w:tcBorders>
            <w:shd w:val="clear" w:color="auto" w:fill="auto"/>
            <w:hideMark/>
          </w:tcPr>
          <w:p w:rsidR="00FA28E7" w:rsidRPr="00FA28E7" w:rsidRDefault="00FA28E7" w:rsidP="004A7A7E">
            <w:pPr>
              <w:spacing w:after="0" w:line="240" w:lineRule="auto"/>
              <w:jc w:val="both"/>
              <w:rPr>
                <w:rFonts w:ascii="Times New Roman" w:eastAsia="Times New Roman" w:hAnsi="Times New Roman" w:cs="Times New Roman"/>
                <w:b/>
                <w:bCs/>
              </w:rPr>
            </w:pPr>
            <w:r w:rsidRPr="00FA28E7">
              <w:rPr>
                <w:rFonts w:ascii="Times New Roman" w:eastAsia="Times New Roman" w:hAnsi="Times New Roman" w:cs="Times New Roman"/>
                <w:b/>
                <w:bCs/>
              </w:rPr>
              <w:t>Обеспечение проведения выборов и референдумов</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07</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83,7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Выборы в Представительные органы</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07</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9900000700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880</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41,8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Выборы в Исполнительные органы</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07</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9900000600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880</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41,8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Резервные фонды</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11</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Резервные фонды местных администраций</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99 0 0080 020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Резервные средства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99 0 0080 020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870</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13</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286,0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286,0   </w:t>
            </w:r>
          </w:p>
        </w:tc>
      </w:tr>
      <w:tr w:rsidR="00FA28E7" w:rsidRPr="00FA28E7" w:rsidTr="004A7A7E">
        <w:trPr>
          <w:trHeight w:val="82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Оценка недвижимости, признание прав и регулирование отношений по государственной и муниципальной собственности</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99 00000 030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99 00000 030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     </w:t>
            </w:r>
          </w:p>
        </w:tc>
      </w:tr>
      <w:tr w:rsidR="00FA28E7" w:rsidRPr="00FA28E7" w:rsidTr="004A7A7E">
        <w:trPr>
          <w:trHeight w:val="528"/>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Выполнение других обязательств государства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161,0   </w:t>
            </w:r>
          </w:p>
        </w:tc>
      </w:tr>
      <w:tr w:rsidR="00FA28E7" w:rsidRPr="00FA28E7" w:rsidTr="004A7A7E">
        <w:trPr>
          <w:trHeight w:val="52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161,0   </w:t>
            </w:r>
          </w:p>
        </w:tc>
      </w:tr>
      <w:tr w:rsidR="00FA28E7" w:rsidRPr="00FA28E7" w:rsidTr="004A7A7E">
        <w:trPr>
          <w:trHeight w:val="528"/>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Выполнение других обязательств государства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3,0   </w:t>
            </w:r>
          </w:p>
        </w:tc>
      </w:tr>
      <w:tr w:rsidR="00FA28E7" w:rsidRPr="00FA28E7" w:rsidTr="004A7A7E">
        <w:trPr>
          <w:trHeight w:val="528"/>
        </w:trPr>
        <w:tc>
          <w:tcPr>
            <w:tcW w:w="4407" w:type="dxa"/>
            <w:tcBorders>
              <w:top w:val="nil"/>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Уплата прочих налогов, сборов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852</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3,0   </w:t>
            </w:r>
          </w:p>
        </w:tc>
      </w:tr>
      <w:tr w:rsidR="00FA28E7" w:rsidRPr="00FA28E7" w:rsidTr="004A7A7E">
        <w:trPr>
          <w:trHeight w:val="528"/>
        </w:trPr>
        <w:tc>
          <w:tcPr>
            <w:tcW w:w="4407" w:type="dxa"/>
            <w:tcBorders>
              <w:top w:val="nil"/>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Уплата иных платежей</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853</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2,0   </w:t>
            </w:r>
          </w:p>
        </w:tc>
      </w:tr>
      <w:tr w:rsidR="00FA28E7" w:rsidRPr="00FA28E7" w:rsidTr="004A7A7E">
        <w:trPr>
          <w:trHeight w:val="82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Исполнение судебных актов Российской Федерации и мировых соглашений по возмещению причиненного вреда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993"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13</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9900000180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831</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120,0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НАЦИОНАЛЬНАЯ ОБОРОНА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02</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67,5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02</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67,5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02</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67,5   </w:t>
            </w:r>
          </w:p>
        </w:tc>
      </w:tr>
      <w:tr w:rsidR="00FA28E7" w:rsidRPr="00FA28E7" w:rsidTr="004A7A7E">
        <w:trPr>
          <w:trHeight w:val="82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lastRenderedPageBreak/>
              <w:t>Субвенция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02</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99 0 0051 180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67,5   </w:t>
            </w:r>
          </w:p>
        </w:tc>
      </w:tr>
      <w:tr w:rsidR="00FA28E7" w:rsidRPr="00FA28E7" w:rsidTr="004A7A7E">
        <w:trPr>
          <w:trHeight w:val="1380"/>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02</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99 0 0051 180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120</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62,7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02</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99 0 0051 180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4,8   </w:t>
            </w:r>
          </w:p>
        </w:tc>
      </w:tr>
      <w:tr w:rsidR="00FA28E7" w:rsidRPr="00FA28E7" w:rsidTr="004A7A7E">
        <w:trPr>
          <w:trHeight w:val="552"/>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03</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00</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31,0   </w:t>
            </w:r>
          </w:p>
        </w:tc>
      </w:tr>
      <w:tr w:rsidR="00FA28E7" w:rsidRPr="00FA28E7" w:rsidTr="004A7A7E">
        <w:trPr>
          <w:trHeight w:val="552"/>
        </w:trPr>
        <w:tc>
          <w:tcPr>
            <w:tcW w:w="4407" w:type="dxa"/>
            <w:tcBorders>
              <w:top w:val="nil"/>
              <w:left w:val="single" w:sz="4" w:space="0" w:color="auto"/>
              <w:bottom w:val="nil"/>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Защита населения и территории от ЧС  природного  и техногенного характера. Гражданская оборона.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03</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09</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31,0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03</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09</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30,0   </w:t>
            </w:r>
          </w:p>
        </w:tc>
      </w:tr>
      <w:tr w:rsidR="00FA28E7" w:rsidRPr="00FA28E7" w:rsidTr="004A7A7E">
        <w:trPr>
          <w:trHeight w:val="552"/>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Защита населения и территории от чрезвычайных ситуаций природного и техногенного характера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09</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9900000 040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30,0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09</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9900000 040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30,0   </w:t>
            </w:r>
          </w:p>
        </w:tc>
      </w:tr>
      <w:tr w:rsidR="00FA28E7" w:rsidRPr="00FA28E7" w:rsidTr="004A7A7E">
        <w:trPr>
          <w:trHeight w:val="1656"/>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Муниципальная программа "Профилактика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2017-2019гг."</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09</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02 0 00 01 000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1,0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09</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02 0 00 01 000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1,0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Обеспечение пожарной безопасности</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03</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10</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03</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10</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10</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99 0 0000 060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НАЦИОНАЛЬНАЯ ЭКОНОМИКА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04</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00</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327,5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04</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09</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327,5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color w:val="000000"/>
              </w:rPr>
            </w:pPr>
            <w:proofErr w:type="spellStart"/>
            <w:r w:rsidRPr="00FA28E7">
              <w:rPr>
                <w:rFonts w:ascii="Times New Roman" w:eastAsia="Times New Roman" w:hAnsi="Times New Roman" w:cs="Times New Roman"/>
                <w:color w:val="000000"/>
              </w:rPr>
              <w:t>Непрограммные</w:t>
            </w:r>
            <w:proofErr w:type="spellEnd"/>
            <w:r w:rsidRPr="00FA28E7">
              <w:rPr>
                <w:rFonts w:ascii="Times New Roman" w:eastAsia="Times New Roman" w:hAnsi="Times New Roman" w:cs="Times New Roman"/>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09</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92,5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Поддержка дорожного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04</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09</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99 0 0000 080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92,5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04</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09</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99 0 0000 080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92,5   </w:t>
            </w:r>
          </w:p>
        </w:tc>
      </w:tr>
      <w:tr w:rsidR="00FA28E7" w:rsidRPr="00FA28E7" w:rsidTr="004A7A7E">
        <w:trPr>
          <w:trHeight w:val="1380"/>
        </w:trPr>
        <w:tc>
          <w:tcPr>
            <w:tcW w:w="4407" w:type="dxa"/>
            <w:tcBorders>
              <w:top w:val="single" w:sz="4" w:space="0" w:color="auto"/>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Муниципальная  программа "Комплексное благоустройство территории Манойлинского сельского поселения </w:t>
            </w:r>
            <w:r w:rsidRPr="00FA28E7">
              <w:rPr>
                <w:rFonts w:ascii="Times New Roman" w:eastAsia="Times New Roman" w:hAnsi="Times New Roman" w:cs="Times New Roman"/>
                <w:b/>
                <w:bCs/>
              </w:rPr>
              <w:br/>
              <w:t xml:space="preserve">на 2017 год и на плановый период 2018 и 2019 годов"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04</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09</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0100001 000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235,0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04</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09</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0100001 050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xml:space="preserve">235,0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ЖИЛИЩНО-КОММУНАЛЬНОЕ ХОЗЯЙСТВО</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1 106,2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Коммунальное хозяйство</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02</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304,7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02</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9900000000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304,7</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lastRenderedPageBreak/>
              <w:t xml:space="preserve"> На организацию ЖКХ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02</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9900001220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304,7</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02</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9900001220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304,7</w:t>
            </w:r>
          </w:p>
        </w:tc>
      </w:tr>
      <w:tr w:rsidR="00FA28E7" w:rsidRPr="00FA28E7" w:rsidTr="004A7A7E">
        <w:trPr>
          <w:trHeight w:val="552"/>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Другие вопросы в области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9900001220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125,0</w:t>
            </w:r>
          </w:p>
        </w:tc>
      </w:tr>
      <w:tr w:rsidR="00FA28E7" w:rsidRPr="00FA28E7" w:rsidTr="004A7A7E">
        <w:trPr>
          <w:trHeight w:val="564"/>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Фонд оплаты труда государственных (муниципальных) органов</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9900001220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121</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96</w:t>
            </w:r>
          </w:p>
        </w:tc>
      </w:tr>
      <w:tr w:rsidR="00FA28E7" w:rsidRPr="00FA28E7" w:rsidTr="004A7A7E">
        <w:trPr>
          <w:trHeight w:val="1116"/>
        </w:trPr>
        <w:tc>
          <w:tcPr>
            <w:tcW w:w="4407" w:type="dxa"/>
            <w:tcBorders>
              <w:top w:val="nil"/>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05</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9900001220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129</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rPr>
            </w:pPr>
            <w:r w:rsidRPr="00FA28E7">
              <w:rPr>
                <w:rFonts w:ascii="Times New Roman" w:eastAsia="Times New Roman" w:hAnsi="Times New Roman" w:cs="Times New Roman"/>
              </w:rPr>
              <w:t>29</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Благоустройство</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03</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676,5   </w:t>
            </w:r>
          </w:p>
        </w:tc>
      </w:tr>
      <w:tr w:rsidR="00FA28E7" w:rsidRPr="00FA28E7" w:rsidTr="004A7A7E">
        <w:trPr>
          <w:trHeight w:val="1380"/>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 Муниципальная  программа "Комплексное благоустройство территории Манойлинского сельского поселения </w:t>
            </w:r>
            <w:r w:rsidRPr="00FA28E7">
              <w:rPr>
                <w:rFonts w:ascii="Times New Roman" w:eastAsia="Times New Roman" w:hAnsi="Times New Roman" w:cs="Times New Roman"/>
                <w:b/>
                <w:bCs/>
              </w:rPr>
              <w:br/>
              <w:t xml:space="preserve">на 2017 год и на плановый период 2018 и 2019 годов"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01 0 0001 000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610,0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i/>
                <w:iCs/>
                <w:color w:val="000000"/>
              </w:rPr>
            </w:pPr>
            <w:r w:rsidRPr="00FA28E7">
              <w:rPr>
                <w:rFonts w:ascii="Times New Roman" w:eastAsia="Times New Roman" w:hAnsi="Times New Roman" w:cs="Times New Roman"/>
                <w:i/>
                <w:iCs/>
                <w:color w:val="000000"/>
              </w:rPr>
              <w:t xml:space="preserve">Уличное освещение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01 0 0001 010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183,8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01 0 0001 010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183,8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i/>
                <w:iCs/>
                <w:color w:val="000000"/>
              </w:rPr>
            </w:pPr>
            <w:r w:rsidRPr="00FA28E7">
              <w:rPr>
                <w:rFonts w:ascii="Times New Roman" w:eastAsia="Times New Roman" w:hAnsi="Times New Roman" w:cs="Times New Roman"/>
                <w:i/>
                <w:iCs/>
                <w:color w:val="000000"/>
              </w:rPr>
              <w:t xml:space="preserve">Организация и содержание мест захоронения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01 0 0001 030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45,0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01 0 0001 030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45,0   </w:t>
            </w:r>
          </w:p>
        </w:tc>
      </w:tr>
      <w:tr w:rsidR="00FA28E7" w:rsidRPr="00FA28E7" w:rsidTr="004A7A7E">
        <w:trPr>
          <w:trHeight w:val="552"/>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i/>
                <w:iCs/>
                <w:color w:val="000000"/>
              </w:rPr>
            </w:pPr>
            <w:r w:rsidRPr="00FA28E7">
              <w:rPr>
                <w:rFonts w:ascii="Times New Roman" w:eastAsia="Times New Roman" w:hAnsi="Times New Roman" w:cs="Times New Roman"/>
                <w:i/>
                <w:iCs/>
                <w:color w:val="000000"/>
              </w:rPr>
              <w:t xml:space="preserve">Прочие мероприятия по благоустройству городских округов и поселений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01 0 0001 040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378,3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01 0 0001 040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378,3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Уплата прочих налогов, сборов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05</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03</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01 0 0001 040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852</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3,0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Благоустройство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05 </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03 </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66,5   </w:t>
            </w:r>
          </w:p>
        </w:tc>
      </w:tr>
      <w:tr w:rsidR="00FA28E7" w:rsidRPr="00FA28E7" w:rsidTr="004A7A7E">
        <w:trPr>
          <w:trHeight w:val="52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w:t>
            </w: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05 </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03 </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99 0 0000 000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66,5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На организационные вопросы местного значения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05 </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03 </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99 0 0000 230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66,5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05 </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03 </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99 0 0000 230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66,5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ОБРАЗОВАНИЕ</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07</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00</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20,0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Молодежная политика и оздоровление детей</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07</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07</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20,0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07</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07</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20,0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Проведение мероприятий для детей и молодежи</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07</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07</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99 0 0000 130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20,0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07</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07</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99 0 0000 130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20,0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Культура, кинематография.</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00</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2 215,2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Культура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2 215,2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01</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9900000 000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2 215,2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Обеспечение деятельности клубов</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99 0 0000 140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xml:space="preserve">     2 067,4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Фонд оплаты труда учреждений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99 0 0000 140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111</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458,0   </w:t>
            </w:r>
          </w:p>
        </w:tc>
      </w:tr>
      <w:tr w:rsidR="00FA28E7" w:rsidRPr="00FA28E7" w:rsidTr="004A7A7E">
        <w:trPr>
          <w:trHeight w:val="840"/>
        </w:trPr>
        <w:tc>
          <w:tcPr>
            <w:tcW w:w="4407" w:type="dxa"/>
            <w:tcBorders>
              <w:top w:val="nil"/>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lastRenderedPageBreak/>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99 0 0000 140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119</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138,0   </w:t>
            </w:r>
          </w:p>
        </w:tc>
      </w:tr>
      <w:tr w:rsidR="00FA28E7" w:rsidRPr="00FA28E7" w:rsidTr="004A7A7E">
        <w:trPr>
          <w:trHeight w:val="288"/>
        </w:trPr>
        <w:tc>
          <w:tcPr>
            <w:tcW w:w="4407" w:type="dxa"/>
            <w:tcBorders>
              <w:top w:val="nil"/>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99 0 0000 140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1 470,4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 xml:space="preserve">Уплата прочих налогов, сборов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99 0 0000 140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852</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 xml:space="preserve">           1,0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Обеспечение деятельности библиотек.</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99 0 0000 150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144,8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Фонд оплаты труда учреждений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99 0 0000 150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111</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60,4   </w:t>
            </w:r>
          </w:p>
        </w:tc>
      </w:tr>
      <w:tr w:rsidR="00FA28E7" w:rsidRPr="00FA28E7" w:rsidTr="004A7A7E">
        <w:trPr>
          <w:trHeight w:val="840"/>
        </w:trPr>
        <w:tc>
          <w:tcPr>
            <w:tcW w:w="4407" w:type="dxa"/>
            <w:tcBorders>
              <w:top w:val="nil"/>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99 0 0000 150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119</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18,3   </w:t>
            </w:r>
          </w:p>
        </w:tc>
      </w:tr>
      <w:tr w:rsidR="00FA28E7" w:rsidRPr="00FA28E7" w:rsidTr="004A7A7E">
        <w:trPr>
          <w:trHeight w:val="288"/>
        </w:trPr>
        <w:tc>
          <w:tcPr>
            <w:tcW w:w="4407" w:type="dxa"/>
            <w:tcBorders>
              <w:top w:val="nil"/>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99 0 0000 150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66,1   </w:t>
            </w:r>
          </w:p>
        </w:tc>
      </w:tr>
      <w:tr w:rsidR="00FA28E7" w:rsidRPr="00FA28E7" w:rsidTr="004A7A7E">
        <w:trPr>
          <w:trHeight w:val="552"/>
        </w:trPr>
        <w:tc>
          <w:tcPr>
            <w:tcW w:w="4407" w:type="dxa"/>
            <w:tcBorders>
              <w:top w:val="single" w:sz="4" w:space="0" w:color="auto"/>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Уплата налогов и сборов органами государственной власти и казенными учреждениями</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9908000 010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3,0   </w:t>
            </w:r>
          </w:p>
        </w:tc>
      </w:tr>
      <w:tr w:rsidR="00FA28E7" w:rsidRPr="00FA28E7" w:rsidTr="004A7A7E">
        <w:trPr>
          <w:trHeight w:val="552"/>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rPr>
            </w:pPr>
            <w:r w:rsidRPr="00FA28E7">
              <w:rPr>
                <w:rFonts w:ascii="Times New Roman" w:eastAsia="Times New Roman" w:hAnsi="Times New Roman" w:cs="Times New Roman"/>
              </w:rPr>
              <w:t>Иные бюджетные ассигнования. Уплата налога на имущество организаций и земельного налога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08</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rPr>
            </w:pPr>
            <w:r w:rsidRPr="00FA28E7">
              <w:rPr>
                <w:rFonts w:ascii="Times New Roman" w:eastAsia="Times New Roman" w:hAnsi="Times New Roman" w:cs="Times New Roman"/>
              </w:rPr>
              <w:t>9900080 010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851</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СОЦИАЛЬНАЯ ПОЛИТИКА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10</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28,4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Пенсионное обеспечение</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10</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1118"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28,4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10</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28,4   </w:t>
            </w:r>
          </w:p>
        </w:tc>
      </w:tr>
      <w:tr w:rsidR="00FA28E7" w:rsidRPr="00FA28E7" w:rsidTr="004A7A7E">
        <w:trPr>
          <w:trHeight w:val="552"/>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Доплаты к пенсиям </w:t>
            </w:r>
            <w:proofErr w:type="spellStart"/>
            <w:proofErr w:type="gramStart"/>
            <w:r w:rsidRPr="00FA28E7">
              <w:rPr>
                <w:rFonts w:ascii="Times New Roman" w:eastAsia="Times New Roman" w:hAnsi="Times New Roman" w:cs="Times New Roman"/>
                <w:color w:val="000000"/>
              </w:rPr>
              <w:t>гос</w:t>
            </w:r>
            <w:proofErr w:type="spellEnd"/>
            <w:r w:rsidRPr="00FA28E7">
              <w:rPr>
                <w:rFonts w:ascii="Times New Roman" w:eastAsia="Times New Roman" w:hAnsi="Times New Roman" w:cs="Times New Roman"/>
                <w:color w:val="000000"/>
              </w:rPr>
              <w:t>. служащих</w:t>
            </w:r>
            <w:proofErr w:type="gramEnd"/>
            <w:r w:rsidRPr="00FA28E7">
              <w:rPr>
                <w:rFonts w:ascii="Times New Roman" w:eastAsia="Times New Roman" w:hAnsi="Times New Roman" w:cs="Times New Roman"/>
                <w:color w:val="000000"/>
              </w:rPr>
              <w:t xml:space="preserve"> субъекта РФ и муниципальных служащих</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9901000 010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28,4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9900010 010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312</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28,4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ФИЗИЧЕСКАЯ КУЛЬТУРА И СПОРТ</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00</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25,0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rPr>
            </w:pPr>
            <w:r w:rsidRPr="00FA28E7">
              <w:rPr>
                <w:rFonts w:ascii="Times New Roman" w:eastAsia="Times New Roman" w:hAnsi="Times New Roman" w:cs="Times New Roman"/>
                <w:b/>
                <w:bCs/>
              </w:rPr>
              <w:t xml:space="preserve">Физическая культура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25,0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hideMark/>
          </w:tcPr>
          <w:p w:rsidR="00FA28E7" w:rsidRPr="00FA28E7" w:rsidRDefault="00FA28E7" w:rsidP="004A7A7E">
            <w:pPr>
              <w:spacing w:after="0" w:line="240" w:lineRule="auto"/>
              <w:rPr>
                <w:rFonts w:ascii="Times New Roman" w:eastAsia="Times New Roman" w:hAnsi="Times New Roman" w:cs="Times New Roman"/>
                <w:b/>
                <w:bCs/>
                <w:color w:val="000000"/>
              </w:rPr>
            </w:pPr>
            <w:proofErr w:type="spellStart"/>
            <w:r w:rsidRPr="00FA28E7">
              <w:rPr>
                <w:rFonts w:ascii="Times New Roman" w:eastAsia="Times New Roman" w:hAnsi="Times New Roman" w:cs="Times New Roman"/>
                <w:b/>
                <w:bCs/>
                <w:color w:val="000000"/>
              </w:rPr>
              <w:t>Непрограммные</w:t>
            </w:r>
            <w:proofErr w:type="spellEnd"/>
            <w:r w:rsidRPr="00FA28E7">
              <w:rPr>
                <w:rFonts w:ascii="Times New Roman" w:eastAsia="Times New Roman" w:hAnsi="Times New Roman" w:cs="Times New Roman"/>
                <w:b/>
                <w:bCs/>
                <w:color w:val="000000"/>
              </w:rPr>
              <w:t xml:space="preserve"> расходы муниципальных органов.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11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rPr>
            </w:pPr>
            <w:r w:rsidRPr="00FA28E7">
              <w:rPr>
                <w:rFonts w:ascii="Times New Roman" w:eastAsia="Times New Roman" w:hAnsi="Times New Roman" w:cs="Times New Roman"/>
                <w:b/>
                <w:bCs/>
              </w:rPr>
              <w:t>99 0 0000 000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25,0   </w:t>
            </w:r>
          </w:p>
        </w:tc>
      </w:tr>
      <w:tr w:rsidR="00FA28E7" w:rsidRPr="00FA28E7" w:rsidTr="004A7A7E">
        <w:trPr>
          <w:trHeight w:val="288"/>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Мероприятия в области физической культуры и спорта</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99 0 0000 170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25,0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11</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01</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99 0 0000 170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25,0   </w:t>
            </w:r>
          </w:p>
        </w:tc>
      </w:tr>
      <w:tr w:rsidR="00FA28E7" w:rsidRPr="00FA28E7" w:rsidTr="004A7A7E">
        <w:trPr>
          <w:trHeight w:val="312"/>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Средства массовой информации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12</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3,0   </w:t>
            </w:r>
          </w:p>
        </w:tc>
      </w:tr>
      <w:tr w:rsidR="00FA28E7" w:rsidRPr="00FA28E7" w:rsidTr="004A7A7E">
        <w:trPr>
          <w:trHeight w:val="312"/>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xml:space="preserve"> Периодическая печать и издательства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12</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02</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3,0   </w:t>
            </w:r>
          </w:p>
        </w:tc>
      </w:tr>
      <w:tr w:rsidR="00FA28E7" w:rsidRPr="00FA28E7" w:rsidTr="004A7A7E">
        <w:trPr>
          <w:trHeight w:val="312"/>
        </w:trPr>
        <w:tc>
          <w:tcPr>
            <w:tcW w:w="4407"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Выполнение других обязательств государства </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12</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02</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9900000180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3,0   </w:t>
            </w:r>
          </w:p>
        </w:tc>
      </w:tr>
      <w:tr w:rsidR="00FA28E7" w:rsidRPr="00FA28E7" w:rsidTr="004A7A7E">
        <w:trPr>
          <w:trHeight w:val="288"/>
        </w:trPr>
        <w:tc>
          <w:tcPr>
            <w:tcW w:w="44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Прочая закупка товаров, работ и услуг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947</w:t>
            </w:r>
          </w:p>
        </w:tc>
        <w:tc>
          <w:tcPr>
            <w:tcW w:w="866"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12</w:t>
            </w:r>
          </w:p>
        </w:tc>
        <w:tc>
          <w:tcPr>
            <w:tcW w:w="993"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02</w:t>
            </w:r>
          </w:p>
        </w:tc>
        <w:tc>
          <w:tcPr>
            <w:tcW w:w="1118" w:type="dxa"/>
            <w:tcBorders>
              <w:top w:val="nil"/>
              <w:left w:val="nil"/>
              <w:bottom w:val="single" w:sz="4" w:space="0" w:color="auto"/>
              <w:right w:val="single" w:sz="4" w:space="0" w:color="auto"/>
            </w:tcBorders>
            <w:shd w:val="clear" w:color="auto" w:fill="auto"/>
            <w:noWrap/>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9900000180</w:t>
            </w:r>
          </w:p>
        </w:tc>
        <w:tc>
          <w:tcPr>
            <w:tcW w:w="794"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244</w:t>
            </w:r>
          </w:p>
        </w:tc>
        <w:tc>
          <w:tcPr>
            <w:tcW w:w="1190"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jc w:val="center"/>
              <w:rPr>
                <w:rFonts w:ascii="Times New Roman" w:eastAsia="Times New Roman" w:hAnsi="Times New Roman" w:cs="Times New Roman"/>
                <w:color w:val="000000"/>
              </w:rPr>
            </w:pPr>
            <w:r w:rsidRPr="00FA28E7">
              <w:rPr>
                <w:rFonts w:ascii="Times New Roman" w:eastAsia="Times New Roman" w:hAnsi="Times New Roman" w:cs="Times New Roman"/>
                <w:color w:val="000000"/>
              </w:rPr>
              <w:t xml:space="preserve">           3,0   </w:t>
            </w:r>
          </w:p>
        </w:tc>
      </w:tr>
      <w:tr w:rsidR="00FA28E7" w:rsidRPr="00FA28E7" w:rsidTr="004A7A7E">
        <w:trPr>
          <w:trHeight w:val="288"/>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b/>
                <w:bCs/>
                <w:color w:val="000000"/>
              </w:rPr>
            </w:pPr>
            <w:r w:rsidRPr="00FA28E7">
              <w:rPr>
                <w:rFonts w:ascii="Times New Roman" w:eastAsia="Times New Roman" w:hAnsi="Times New Roman" w:cs="Times New Roman"/>
                <w:b/>
                <w:bCs/>
                <w:color w:val="000000"/>
              </w:rPr>
              <w:t>ВСЕГО</w:t>
            </w:r>
          </w:p>
        </w:tc>
        <w:tc>
          <w:tcPr>
            <w:tcW w:w="992" w:type="dxa"/>
            <w:tcBorders>
              <w:top w:val="nil"/>
              <w:left w:val="nil"/>
              <w:bottom w:val="single" w:sz="4" w:space="0" w:color="auto"/>
              <w:right w:val="single" w:sz="4" w:space="0" w:color="auto"/>
            </w:tcBorders>
            <w:shd w:val="clear" w:color="auto" w:fill="auto"/>
            <w:vAlign w:val="center"/>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866"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18"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794"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 </w:t>
            </w:r>
          </w:p>
        </w:tc>
        <w:tc>
          <w:tcPr>
            <w:tcW w:w="1190" w:type="dxa"/>
            <w:tcBorders>
              <w:top w:val="nil"/>
              <w:left w:val="nil"/>
              <w:bottom w:val="single" w:sz="4" w:space="0" w:color="auto"/>
              <w:right w:val="single" w:sz="4" w:space="0" w:color="auto"/>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b/>
                <w:bCs/>
              </w:rPr>
            </w:pPr>
            <w:r w:rsidRPr="00FA28E7">
              <w:rPr>
                <w:rFonts w:ascii="Times New Roman" w:eastAsia="Times New Roman" w:hAnsi="Times New Roman" w:cs="Times New Roman"/>
                <w:b/>
                <w:bCs/>
              </w:rPr>
              <w:t xml:space="preserve">     7 772,2   </w:t>
            </w:r>
          </w:p>
        </w:tc>
      </w:tr>
      <w:tr w:rsidR="00FA28E7" w:rsidRPr="00FA28E7" w:rsidTr="004A7A7E">
        <w:trPr>
          <w:trHeight w:val="288"/>
        </w:trPr>
        <w:tc>
          <w:tcPr>
            <w:tcW w:w="4407"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992"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866"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993"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1118"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794"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1190"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r>
      <w:tr w:rsidR="00FA28E7" w:rsidRPr="00FA28E7" w:rsidTr="004A7A7E">
        <w:trPr>
          <w:trHeight w:val="288"/>
        </w:trPr>
        <w:tc>
          <w:tcPr>
            <w:tcW w:w="4407"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r w:rsidRPr="00FA28E7">
              <w:rPr>
                <w:rFonts w:ascii="Times New Roman" w:eastAsia="Times New Roman" w:hAnsi="Times New Roman" w:cs="Times New Roman"/>
                <w:color w:val="000000"/>
              </w:rPr>
              <w:t>Глава Манойлинского сельского поселения</w:t>
            </w:r>
          </w:p>
        </w:tc>
        <w:tc>
          <w:tcPr>
            <w:tcW w:w="992"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866"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993"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1118" w:type="dxa"/>
            <w:tcBorders>
              <w:top w:val="nil"/>
              <w:left w:val="nil"/>
              <w:bottom w:val="nil"/>
              <w:right w:val="nil"/>
            </w:tcBorders>
            <w:shd w:val="clear" w:color="auto" w:fill="auto"/>
            <w:noWrap/>
            <w:vAlign w:val="bottom"/>
            <w:hideMark/>
          </w:tcPr>
          <w:p w:rsidR="00FA28E7" w:rsidRPr="00FA28E7" w:rsidRDefault="00FA28E7" w:rsidP="004A7A7E">
            <w:pPr>
              <w:spacing w:after="0" w:line="240" w:lineRule="auto"/>
              <w:rPr>
                <w:rFonts w:ascii="Times New Roman" w:eastAsia="Times New Roman" w:hAnsi="Times New Roman" w:cs="Times New Roman"/>
                <w:color w:val="000000"/>
              </w:rPr>
            </w:pPr>
          </w:p>
        </w:tc>
        <w:tc>
          <w:tcPr>
            <w:tcW w:w="1984" w:type="dxa"/>
            <w:gridSpan w:val="2"/>
            <w:tcBorders>
              <w:top w:val="nil"/>
              <w:left w:val="nil"/>
              <w:bottom w:val="nil"/>
              <w:right w:val="nil"/>
            </w:tcBorders>
            <w:shd w:val="clear" w:color="auto" w:fill="auto"/>
            <w:noWrap/>
            <w:vAlign w:val="bottom"/>
            <w:hideMark/>
          </w:tcPr>
          <w:p w:rsidR="00FA28E7" w:rsidRPr="00FA28E7" w:rsidRDefault="00FA28E7" w:rsidP="004A7A7E">
            <w:pPr>
              <w:spacing w:after="0" w:line="240" w:lineRule="auto"/>
              <w:jc w:val="right"/>
              <w:rPr>
                <w:rFonts w:ascii="Times New Roman" w:eastAsia="Times New Roman" w:hAnsi="Times New Roman" w:cs="Times New Roman"/>
                <w:color w:val="000000"/>
              </w:rPr>
            </w:pPr>
            <w:r w:rsidRPr="00FA28E7">
              <w:rPr>
                <w:rFonts w:ascii="Times New Roman" w:eastAsia="Times New Roman" w:hAnsi="Times New Roman" w:cs="Times New Roman"/>
                <w:color w:val="000000"/>
              </w:rPr>
              <w:t>С.В. Литвиненко</w:t>
            </w:r>
          </w:p>
        </w:tc>
      </w:tr>
    </w:tbl>
    <w:p w:rsidR="00FA28E7" w:rsidRPr="00FA28E7" w:rsidRDefault="00FA28E7" w:rsidP="00FA28E7">
      <w:pPr>
        <w:spacing w:after="0"/>
        <w:rPr>
          <w:rFonts w:ascii="Times New Roman" w:hAnsi="Times New Roman" w:cs="Times New Roman"/>
        </w:rPr>
      </w:pPr>
    </w:p>
    <w:p w:rsidR="00FA28E7" w:rsidRDefault="00FA28E7" w:rsidP="00D46D6D">
      <w:pPr>
        <w:spacing w:before="100" w:beforeAutospacing="1" w:after="100" w:afterAutospacing="1" w:line="240" w:lineRule="auto"/>
        <w:jc w:val="center"/>
        <w:outlineLvl w:val="0"/>
        <w:rPr>
          <w:rFonts w:ascii="Times New Roman" w:eastAsia="Times New Roman" w:hAnsi="Times New Roman" w:cs="Times New Roman"/>
          <w:b/>
          <w:caps/>
          <w:kern w:val="36"/>
        </w:rPr>
      </w:pPr>
    </w:p>
    <w:p w:rsidR="00FA28E7" w:rsidRDefault="00FA28E7" w:rsidP="00D46D6D">
      <w:pPr>
        <w:spacing w:before="100" w:beforeAutospacing="1" w:after="100" w:afterAutospacing="1" w:line="240" w:lineRule="auto"/>
        <w:jc w:val="center"/>
        <w:outlineLvl w:val="0"/>
        <w:rPr>
          <w:rFonts w:ascii="Times New Roman" w:eastAsia="Times New Roman" w:hAnsi="Times New Roman" w:cs="Times New Roman"/>
          <w:b/>
          <w:caps/>
          <w:kern w:val="36"/>
        </w:rPr>
      </w:pPr>
    </w:p>
    <w:p w:rsidR="00FA28E7" w:rsidRDefault="00FA28E7" w:rsidP="00D46D6D">
      <w:pPr>
        <w:spacing w:before="100" w:beforeAutospacing="1" w:after="100" w:afterAutospacing="1" w:line="240" w:lineRule="auto"/>
        <w:jc w:val="center"/>
        <w:outlineLvl w:val="0"/>
        <w:rPr>
          <w:rFonts w:ascii="Times New Roman" w:eastAsia="Times New Roman" w:hAnsi="Times New Roman" w:cs="Times New Roman"/>
          <w:b/>
          <w:caps/>
          <w:kern w:val="36"/>
        </w:rPr>
      </w:pPr>
    </w:p>
    <w:p w:rsidR="00FA28E7" w:rsidRDefault="00FA28E7" w:rsidP="00D46D6D">
      <w:pPr>
        <w:spacing w:before="100" w:beforeAutospacing="1" w:after="100" w:afterAutospacing="1" w:line="240" w:lineRule="auto"/>
        <w:jc w:val="center"/>
        <w:outlineLvl w:val="0"/>
        <w:rPr>
          <w:rFonts w:ascii="Times New Roman" w:eastAsia="Times New Roman" w:hAnsi="Times New Roman" w:cs="Times New Roman"/>
          <w:b/>
          <w:caps/>
          <w:kern w:val="36"/>
        </w:rPr>
      </w:pPr>
    </w:p>
    <w:p w:rsidR="00D46D6D" w:rsidRPr="00D46D6D" w:rsidRDefault="00D46D6D" w:rsidP="00D46D6D">
      <w:pPr>
        <w:spacing w:before="100" w:beforeAutospacing="1" w:after="100" w:afterAutospacing="1" w:line="240" w:lineRule="auto"/>
        <w:jc w:val="center"/>
        <w:outlineLvl w:val="0"/>
        <w:rPr>
          <w:rFonts w:ascii="Times New Roman" w:eastAsia="Times New Roman" w:hAnsi="Times New Roman" w:cs="Times New Roman"/>
          <w:b/>
          <w:caps/>
          <w:kern w:val="36"/>
        </w:rPr>
      </w:pPr>
      <w:r w:rsidRPr="00D46D6D">
        <w:rPr>
          <w:rFonts w:ascii="Times New Roman" w:eastAsia="Times New Roman" w:hAnsi="Times New Roman" w:cs="Times New Roman"/>
          <w:b/>
          <w:caps/>
          <w:kern w:val="36"/>
        </w:rPr>
        <w:lastRenderedPageBreak/>
        <w:t>ПАМЯТКА "ПРАВИЛА ПОЖАРНОЙ БЕЗОПАСНОСТИ В ОСЕННЕ-ЗИМНИЙ ПЕРИОД"</w:t>
      </w:r>
    </w:p>
    <w:p w:rsidR="00D46D6D" w:rsidRPr="00844049" w:rsidRDefault="00D46D6D" w:rsidP="00D46D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35760" cy="1226820"/>
            <wp:effectExtent l="19050" t="0" r="2540" b="0"/>
            <wp:docPr id="5" name="Рисунок 1" descr="http://bolschovskoe.kraadm.ru/media/cache/65/76/6576cef31067d1fc23522d0bd895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lschovskoe.kraadm.ru/media/cache/65/76/6576cef31067d1fc23522d0bd8958789.jpg"/>
                    <pic:cNvPicPr>
                      <a:picLocks noChangeAspect="1" noChangeArrowheads="1"/>
                    </pic:cNvPicPr>
                  </pic:nvPicPr>
                  <pic:blipFill>
                    <a:blip r:embed="rId15" cstate="print"/>
                    <a:srcRect/>
                    <a:stretch>
                      <a:fillRect/>
                    </a:stretch>
                  </pic:blipFill>
                  <pic:spPr bwMode="auto">
                    <a:xfrm>
                      <a:off x="0" y="0"/>
                      <a:ext cx="1638990" cy="1229243"/>
                    </a:xfrm>
                    <a:prstGeom prst="rect">
                      <a:avLst/>
                    </a:prstGeom>
                    <a:noFill/>
                    <a:ln w="9525">
                      <a:noFill/>
                      <a:miter lim="800000"/>
                      <a:headEnd/>
                      <a:tailEnd/>
                    </a:ln>
                  </pic:spPr>
                </pic:pic>
              </a:graphicData>
            </a:graphic>
          </wp:inline>
        </w:drawing>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В связи с установившейся холодной погодой население активно использует в быту электронагревательные приборы. Вместе с тем для обогрева домов и квартир нередко используют обогреватели не заводского изготовления, представляющие собой серьезную опасность не только для сохранности жилища, но и для жизни людей.</w:t>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Кроме этого, использование дополнительных бытовых электроприборов многократно увеличивают нагрузку на электросеть, которая может привести к перегрузке и короткому замыканию в местах соединения проводов, и возгоранию ветхих проводов.</w:t>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Необходимо строго соблюдать установленные для всех правила пожарной безопасности в быту и, прежде всего, требования пожарной безопасности при установке и эксплуатации электроприборов.</w:t>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 xml:space="preserve"> Следует вовремя проводить ревизию электропроводки и замер сопротивления изоляции электропроводов, содержать в исправном состоянии розетки, выключатели, рубильники и другие электроприборы.</w:t>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 xml:space="preserve"> Категорически запрещается подвешивать абажуры на электрических проводах, заклеивать электропроводку обоями, закрашивать масляной краской, включать в одну розетку одновременно несколько приборов.</w:t>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Уходя из дома, следует выключать бытовую технику, не оставлять без присмотра включенные электроприборы, работающие в режиме ожидания. Даже поставленный на зарядку аккумулятора мобильный телефон и ноутбук могут стать причиной возгорания.</w:t>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Не следует разбирать и ремонтировать электрооборудование и электротехнику самостоятельно, безопаснее доверить починку прибора специалисту.</w:t>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Пожары с наиболее тяжелыми последствиями (гибель людей и большой материальный ущерб) происходят в ночное время.</w:t>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И ещё. Напоминаем вам: чтобы уберечь себя и своих близких от пожара, следует также навсегда отказаться от привычки курить в жилых помещениях, не оставлять непотушенной сигарету, ни в коем случае не бросать не потушенные спички и окурки на пол.</w:t>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Если произошло возгорание, звоните по телефону 01, 101, по сотовой связи 112.</w:t>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Постарайтесь как можно быстрее покинуть горящее помещение. Не теряйте времени на спасение имущества, главное – спасти себя и других, попавших в беду.</w:t>
      </w:r>
    </w:p>
    <w:p w:rsidR="00D46D6D" w:rsidRPr="00D46D6D" w:rsidRDefault="00D46D6D" w:rsidP="00D46D6D">
      <w:pPr>
        <w:spacing w:after="0" w:line="240" w:lineRule="auto"/>
        <w:ind w:firstLine="284"/>
        <w:jc w:val="both"/>
        <w:rPr>
          <w:rFonts w:ascii="Times New Roman" w:eastAsia="Times New Roman" w:hAnsi="Times New Roman" w:cs="Times New Roman"/>
        </w:rPr>
      </w:pPr>
      <w:r w:rsidRPr="00D46D6D">
        <w:rPr>
          <w:rFonts w:ascii="Times New Roman" w:eastAsia="Times New Roman" w:hAnsi="Times New Roman" w:cs="Times New Roman"/>
        </w:rPr>
        <w:t> </w:t>
      </w:r>
    </w:p>
    <w:p w:rsidR="00202C1C" w:rsidRPr="00202C1C" w:rsidRDefault="00202C1C" w:rsidP="00202C1C">
      <w:pPr>
        <w:shd w:val="clear" w:color="auto" w:fill="F3F4F4"/>
        <w:spacing w:before="240" w:after="240" w:line="315" w:lineRule="atLeast"/>
        <w:jc w:val="center"/>
        <w:rPr>
          <w:rFonts w:ascii="Times New Roman" w:eastAsia="Times New Roman" w:hAnsi="Times New Roman" w:cs="Times New Roman"/>
          <w:color w:val="7D7D7D"/>
        </w:rPr>
      </w:pPr>
      <w:r w:rsidRPr="00202C1C">
        <w:rPr>
          <w:rFonts w:ascii="Times New Roman" w:eastAsia="Times New Roman" w:hAnsi="Times New Roman" w:cs="Times New Roman"/>
          <w:b/>
          <w:bCs/>
          <w:color w:val="800000"/>
        </w:rPr>
        <w:t>ПАМЯТКА ПО ПРОТИВОДЕЙСТВИЮ ТЕРРОРИЗМУ.</w:t>
      </w:r>
    </w:p>
    <w:p w:rsidR="00202C1C" w:rsidRPr="00202C1C" w:rsidRDefault="00202C1C" w:rsidP="00202C1C">
      <w:pPr>
        <w:shd w:val="clear" w:color="auto" w:fill="F3F4F4"/>
        <w:spacing w:before="240" w:after="240" w:line="315" w:lineRule="atLeast"/>
        <w:jc w:val="both"/>
        <w:rPr>
          <w:rFonts w:ascii="Times New Roman" w:eastAsia="Times New Roman" w:hAnsi="Times New Roman" w:cs="Times New Roman"/>
          <w:color w:val="000000"/>
        </w:rPr>
      </w:pPr>
      <w:r w:rsidRPr="00202C1C">
        <w:rPr>
          <w:rFonts w:ascii="Times New Roman" w:eastAsia="Times New Roman" w:hAnsi="Times New Roman" w:cs="Times New Roman"/>
          <w:color w:val="000000"/>
        </w:rPr>
        <w:t xml:space="preserve">    Человечество столкнулось с самым коварным и беспощадным «хищником» – террором. Для террориста не существует моральных правил. Он фанатик, и его переубедить словами нельзя. Поэтому мы должны смотреть на мир открытыми глазами и не обольщаться тем, что сия горькая чаша нас минует. Противодействие терроризму – задача не только специальных служб. Они будут бессильны, если это противодействие не будет оказываться обществом, каждым гражданином нашей великой страны. Для этого не надо быть суперменом. Обычная житейская смекалка и внимание являются одним из самых эффективных видов противодействия террору. Взрывы домов в ряде городов России показали, что только наша беспечность и безразличие позволили свершиться этим страшным происшествиям. Ведь на глазах жильцов в подвалы завозились мешки с компонентами взрывчатых веществ под видом сахара и других продуктов. Проще простого, увидев такое действие, позвонить по телефону дежурной части 8(84466) 4-12-73, ЕДДС 8(84466) 4-13-78 и попросить проверить. Вам будут благодарны сотрудники специальных служб. Легче проверить, чем потом разбирать завалы и видеть горе людей. Мы знаем о многочисленных случаях террористических актов, совершенных с использованием автомобилей, начиненных взрывчаткой. Конечно, определить на улице такой автомобиль простому человеку невозможно. Но в своем дворе, увидев припаркованную чужую машину, можно и нужно обеспокоиться, позвоните по телефону 8(84466) 4-12-73 и попросите </w:t>
      </w:r>
      <w:r w:rsidRPr="00202C1C">
        <w:rPr>
          <w:rFonts w:ascii="Times New Roman" w:eastAsia="Times New Roman" w:hAnsi="Times New Roman" w:cs="Times New Roman"/>
          <w:color w:val="000000"/>
        </w:rPr>
        <w:lastRenderedPageBreak/>
        <w:t xml:space="preserve">проверить. Пусть Вас не гложет мысль о том, что Вы причинили неудобства спецслужбам, пусть Вас не беспокоит боязнь того, что Вас назовут паникером. Вы платите налоги, на которые содержатся специальные службы, обеспечивающие Вашу безопасность. </w:t>
      </w:r>
      <w:proofErr w:type="gramStart"/>
      <w:r w:rsidRPr="00202C1C">
        <w:rPr>
          <w:rFonts w:ascii="Times New Roman" w:eastAsia="Times New Roman" w:hAnsi="Times New Roman" w:cs="Times New Roman"/>
          <w:color w:val="000000"/>
        </w:rPr>
        <w:t>Излюбленный метод террористов – использовать сумку, портфель, пакет, сверток, начиненный взрывчаткой, и положить его в мусорный контейнер или урну, оставить у прилавка, под столом, в салоне общественного транспорта, кинотеатре, спортивном комплексе.</w:t>
      </w:r>
      <w:proofErr w:type="gramEnd"/>
      <w:r w:rsidRPr="00202C1C">
        <w:rPr>
          <w:rFonts w:ascii="Times New Roman" w:eastAsia="Times New Roman" w:hAnsi="Times New Roman" w:cs="Times New Roman"/>
          <w:color w:val="000000"/>
        </w:rPr>
        <w:t xml:space="preserve"> Но ведь все мы взрослые люди и знаем, что просто так пакет или сверток в мусорном баке лежать не могут. А раз есть угроза терроризма, то не исключено и самое страшное. Проявите бдительность, позвоните по телефону 8(84466) 4-12-73 и расскажите о своих опасениях.</w:t>
      </w:r>
    </w:p>
    <w:p w:rsidR="00202C1C" w:rsidRPr="00202C1C" w:rsidRDefault="00202C1C" w:rsidP="00202C1C">
      <w:pPr>
        <w:shd w:val="clear" w:color="auto" w:fill="F3F4F4"/>
        <w:spacing w:before="240" w:after="240" w:line="315" w:lineRule="atLeast"/>
        <w:jc w:val="both"/>
        <w:rPr>
          <w:rFonts w:ascii="Times New Roman" w:eastAsia="Times New Roman" w:hAnsi="Times New Roman" w:cs="Times New Roman"/>
          <w:color w:val="000000"/>
        </w:rPr>
      </w:pPr>
      <w:r w:rsidRPr="00202C1C">
        <w:rPr>
          <w:rFonts w:ascii="Times New Roman" w:eastAsia="Times New Roman" w:hAnsi="Times New Roman" w:cs="Times New Roman"/>
          <w:color w:val="000000"/>
        </w:rPr>
        <w:t>    Если Вы едете в общественном транспорте, сообщите об этом водителю. Быть может, Вы спасете жизнь и здоровье многих людей. Ужасно, но есть категория людей, которые сознательно идут на смерть ради совершения акта террора. Они также отличаются от основной массы своим поведением, одеждой, отрешенностью. Одежда должна прикрыть взрывное устройство. Она или явно не по сезону или заметно больше того размера, который смертник носит. Человек знает, что он несет взрывчатку. Он напряжен, опасается прямых контактов с окружающими, сторонится их. Он едет к определенному месту и не заинтересован, чтобы его разоблачили. Есть сомнения, запомните приметы, позвоните и сообщите: в каком направлении он движется, на каком транспорте, как он выглядит.</w:t>
      </w:r>
    </w:p>
    <w:p w:rsidR="00202C1C" w:rsidRPr="00202C1C" w:rsidRDefault="00202C1C" w:rsidP="00202C1C">
      <w:pPr>
        <w:shd w:val="clear" w:color="auto" w:fill="F3F4F4"/>
        <w:spacing w:before="240" w:after="240" w:line="315" w:lineRule="atLeast"/>
        <w:jc w:val="both"/>
        <w:rPr>
          <w:rFonts w:ascii="Times New Roman" w:eastAsia="Times New Roman" w:hAnsi="Times New Roman" w:cs="Times New Roman"/>
          <w:color w:val="7D7D7D"/>
        </w:rPr>
      </w:pPr>
      <w:r w:rsidRPr="00202C1C">
        <w:rPr>
          <w:rFonts w:ascii="Times New Roman" w:eastAsia="Times New Roman" w:hAnsi="Times New Roman" w:cs="Times New Roman"/>
          <w:color w:val="000000"/>
        </w:rPr>
        <w:t>    Обнаружить наличие взрывоопасного предмета можно по следующим ПРИЗНАКАМ: – портфели, сумки, пакеты, лежат на полу, в урне, под столом, в оконном проеме. Спросите, где владелец. Если его рядом нет, есть повод для беспокойства;– штатные боеприпасы – гранаты, снаряды, мины, тротиловые шашки. Увидели штатный боеприпас – сразу бейте тревогу;– торчащие из свертка, пакета провода;– звук работающего часового механизма, жужжание либо лежащий в пакете и просматриваемый мобильный телефон или пейджер;– привязанный к пакету натянутый провод или шнур;– неприятный запах либо запах горючего вещества (бензин, керосин и т.п.).</w:t>
      </w:r>
    </w:p>
    <w:p w:rsidR="00202C1C" w:rsidRPr="00202C1C" w:rsidRDefault="00202C1C" w:rsidP="00202C1C">
      <w:pPr>
        <w:shd w:val="clear" w:color="auto" w:fill="F3F4F4"/>
        <w:spacing w:before="240" w:after="240" w:line="315" w:lineRule="atLeast"/>
        <w:jc w:val="center"/>
        <w:rPr>
          <w:rFonts w:ascii="Times New Roman" w:eastAsia="Times New Roman" w:hAnsi="Times New Roman" w:cs="Times New Roman"/>
          <w:color w:val="7D7D7D"/>
        </w:rPr>
      </w:pPr>
      <w:r w:rsidRPr="00202C1C">
        <w:rPr>
          <w:rFonts w:ascii="Times New Roman" w:eastAsia="Times New Roman" w:hAnsi="Times New Roman" w:cs="Times New Roman"/>
          <w:color w:val="800000"/>
        </w:rPr>
        <w:t>    </w:t>
      </w:r>
      <w:r w:rsidRPr="00202C1C">
        <w:rPr>
          <w:rFonts w:ascii="Times New Roman" w:eastAsia="Times New Roman" w:hAnsi="Times New Roman" w:cs="Times New Roman"/>
          <w:b/>
          <w:bCs/>
          <w:color w:val="800000"/>
        </w:rPr>
        <w:t>В случае обнаружения подозрительного предмета НЕОБХОДИМО: </w:t>
      </w:r>
    </w:p>
    <w:p w:rsidR="00202C1C" w:rsidRPr="00202C1C" w:rsidRDefault="00202C1C" w:rsidP="00202C1C">
      <w:pPr>
        <w:shd w:val="clear" w:color="auto" w:fill="F3F4F4"/>
        <w:spacing w:before="240" w:after="240" w:line="315" w:lineRule="atLeast"/>
        <w:rPr>
          <w:rFonts w:ascii="Times New Roman" w:eastAsia="Times New Roman" w:hAnsi="Times New Roman" w:cs="Times New Roman"/>
          <w:color w:val="7D7D7D"/>
        </w:rPr>
      </w:pPr>
      <w:r w:rsidRPr="00202C1C">
        <w:rPr>
          <w:rFonts w:ascii="Times New Roman" w:eastAsia="Times New Roman" w:hAnsi="Times New Roman" w:cs="Times New Roman"/>
          <w:b/>
          <w:bCs/>
          <w:color w:val="000000"/>
        </w:rPr>
        <w:t>– Не трогать, не передвигать обнаруженный подозрительный предмет! Предоставьте эту возможность специалистам.                                                                     </w:t>
      </w:r>
    </w:p>
    <w:p w:rsidR="00202C1C" w:rsidRPr="00202C1C" w:rsidRDefault="00202C1C" w:rsidP="00202C1C">
      <w:pPr>
        <w:shd w:val="clear" w:color="auto" w:fill="F3F4F4"/>
        <w:spacing w:before="240" w:after="240" w:line="315" w:lineRule="atLeast"/>
        <w:rPr>
          <w:rFonts w:ascii="Times New Roman" w:eastAsia="Times New Roman" w:hAnsi="Times New Roman" w:cs="Times New Roman"/>
          <w:color w:val="7D7D7D"/>
        </w:rPr>
      </w:pPr>
      <w:r w:rsidRPr="00202C1C">
        <w:rPr>
          <w:rFonts w:ascii="Times New Roman" w:eastAsia="Times New Roman" w:hAnsi="Times New Roman" w:cs="Times New Roman"/>
          <w:b/>
          <w:bCs/>
          <w:color w:val="000000"/>
        </w:rPr>
        <w:t>- Не курите!                              </w:t>
      </w:r>
    </w:p>
    <w:p w:rsidR="00202C1C" w:rsidRPr="00202C1C" w:rsidRDefault="00202C1C" w:rsidP="00202C1C">
      <w:pPr>
        <w:shd w:val="clear" w:color="auto" w:fill="F3F4F4"/>
        <w:spacing w:before="240" w:after="240" w:line="315" w:lineRule="atLeast"/>
        <w:rPr>
          <w:rFonts w:ascii="Times New Roman" w:eastAsia="Times New Roman" w:hAnsi="Times New Roman" w:cs="Times New Roman"/>
          <w:color w:val="7D7D7D"/>
        </w:rPr>
      </w:pPr>
      <w:r w:rsidRPr="00202C1C">
        <w:rPr>
          <w:rFonts w:ascii="Times New Roman" w:eastAsia="Times New Roman" w:hAnsi="Times New Roman" w:cs="Times New Roman"/>
          <w:b/>
          <w:bCs/>
          <w:color w:val="000000"/>
        </w:rPr>
        <w:t>– Попросите, чтобы никто не пользовался средствами радиосвязи, в том числе и мобильными телефонами, пультами дистанционного управления сигнализацией автомобилей и другими радиоэлектронными устройствами вблизи данного предмета.                                                                                                                                          </w:t>
      </w:r>
    </w:p>
    <w:p w:rsidR="00202C1C" w:rsidRPr="00202C1C" w:rsidRDefault="00202C1C" w:rsidP="00202C1C">
      <w:pPr>
        <w:shd w:val="clear" w:color="auto" w:fill="F3F4F4"/>
        <w:spacing w:before="240" w:after="240" w:line="315" w:lineRule="atLeast"/>
        <w:rPr>
          <w:rFonts w:ascii="Times New Roman" w:eastAsia="Times New Roman" w:hAnsi="Times New Roman" w:cs="Times New Roman"/>
          <w:b/>
          <w:bCs/>
          <w:color w:val="000000"/>
        </w:rPr>
      </w:pPr>
      <w:r w:rsidRPr="00202C1C">
        <w:rPr>
          <w:rFonts w:ascii="Times New Roman" w:eastAsia="Times New Roman" w:hAnsi="Times New Roman" w:cs="Times New Roman"/>
          <w:b/>
          <w:bCs/>
          <w:color w:val="000000"/>
        </w:rPr>
        <w:t>– Немедленно сообщите об обнаруженном предмете по телефону 8(84466)   4-12-73.  </w:t>
      </w:r>
    </w:p>
    <w:p w:rsidR="00202C1C" w:rsidRPr="00202C1C" w:rsidRDefault="00202C1C" w:rsidP="00202C1C">
      <w:pPr>
        <w:shd w:val="clear" w:color="auto" w:fill="F3F4F4"/>
        <w:spacing w:before="240" w:after="240" w:line="315" w:lineRule="atLeast"/>
        <w:rPr>
          <w:rFonts w:ascii="Times New Roman" w:eastAsia="Times New Roman" w:hAnsi="Times New Roman" w:cs="Times New Roman"/>
          <w:color w:val="7D7D7D"/>
        </w:rPr>
      </w:pPr>
      <w:r w:rsidRPr="00202C1C">
        <w:rPr>
          <w:rFonts w:ascii="Times New Roman" w:eastAsia="Times New Roman" w:hAnsi="Times New Roman" w:cs="Times New Roman"/>
          <w:b/>
          <w:bCs/>
          <w:color w:val="000000"/>
        </w:rPr>
        <w:t>– обеспечьте возможность беспрепятственного подъезда к месту обнаружение подозрительного предмета автомашин правоохранительных органов, скорой медицинской помощи, пожарной охраны, сотрудников МЧС;            </w:t>
      </w:r>
    </w:p>
    <w:p w:rsidR="00202C1C" w:rsidRPr="00202C1C" w:rsidRDefault="00202C1C" w:rsidP="00202C1C">
      <w:pPr>
        <w:shd w:val="clear" w:color="auto" w:fill="F3F4F4"/>
        <w:spacing w:before="240" w:after="240" w:line="315" w:lineRule="atLeast"/>
        <w:jc w:val="both"/>
        <w:rPr>
          <w:rFonts w:ascii="Times New Roman" w:eastAsia="Times New Roman" w:hAnsi="Times New Roman" w:cs="Times New Roman"/>
          <w:color w:val="7D7D7D"/>
        </w:rPr>
      </w:pPr>
      <w:r w:rsidRPr="00202C1C">
        <w:rPr>
          <w:rFonts w:ascii="Times New Roman" w:eastAsia="Times New Roman" w:hAnsi="Times New Roman" w:cs="Times New Roman"/>
          <w:b/>
          <w:bCs/>
          <w:color w:val="000000"/>
        </w:rPr>
        <w:t>– обеспечьте эвакуацию людей из здания.</w:t>
      </w:r>
    </w:p>
    <w:p w:rsidR="007463BE" w:rsidRPr="00202C1C" w:rsidRDefault="00202C1C" w:rsidP="00202C1C">
      <w:pPr>
        <w:shd w:val="clear" w:color="auto" w:fill="F3F4F4"/>
        <w:spacing w:before="240" w:after="240" w:line="315" w:lineRule="atLeast"/>
        <w:jc w:val="center"/>
        <w:rPr>
          <w:rFonts w:ascii="Times New Roman" w:hAnsi="Times New Roman" w:cs="Times New Roman"/>
        </w:rPr>
      </w:pPr>
      <w:r w:rsidRPr="00202C1C">
        <w:rPr>
          <w:rFonts w:ascii="Times New Roman" w:eastAsia="Times New Roman" w:hAnsi="Times New Roman" w:cs="Times New Roman"/>
          <w:color w:val="800000"/>
        </w:rPr>
        <w:t>   </w:t>
      </w:r>
      <w:r w:rsidRPr="00202C1C">
        <w:rPr>
          <w:rFonts w:ascii="Times New Roman" w:eastAsia="Times New Roman" w:hAnsi="Times New Roman" w:cs="Times New Roman"/>
          <w:b/>
          <w:bCs/>
          <w:color w:val="800000"/>
        </w:rPr>
        <w:t xml:space="preserve"> Еще раз обращаем Ваше внимание на то, что категорически запрещается самостоятельно предпринимать какие-либо действия </w:t>
      </w:r>
      <w:proofErr w:type="gramStart"/>
      <w:r w:rsidRPr="00202C1C">
        <w:rPr>
          <w:rFonts w:ascii="Times New Roman" w:eastAsia="Times New Roman" w:hAnsi="Times New Roman" w:cs="Times New Roman"/>
          <w:b/>
          <w:bCs/>
          <w:color w:val="800000"/>
        </w:rPr>
        <w:t>со</w:t>
      </w:r>
      <w:proofErr w:type="gramEnd"/>
      <w:r w:rsidRPr="00202C1C">
        <w:rPr>
          <w:rFonts w:ascii="Times New Roman" w:eastAsia="Times New Roman" w:hAnsi="Times New Roman" w:cs="Times New Roman"/>
          <w:b/>
          <w:bCs/>
          <w:color w:val="800000"/>
        </w:rPr>
        <w:t xml:space="preserve"> взрывными устройствами или подозрительными предметами – это может привести к взрыву, многочисленным жертвам и разрушениям!</w:t>
      </w:r>
      <w:r w:rsidRPr="00202C1C">
        <w:rPr>
          <w:rFonts w:ascii="Times New Roman" w:eastAsia="Times New Roman" w:hAnsi="Times New Roman" w:cs="Times New Roman"/>
          <w:color w:val="7D7D7D"/>
        </w:rPr>
        <w:br/>
      </w:r>
      <w:r w:rsidRPr="00202C1C">
        <w:rPr>
          <w:rFonts w:ascii="Times New Roman" w:eastAsia="Times New Roman" w:hAnsi="Times New Roman" w:cs="Times New Roman"/>
          <w:b/>
          <w:bCs/>
          <w:color w:val="800000"/>
        </w:rPr>
        <w:t>БУДЬТЕ БДИТЕЛЬНЫМИ!</w:t>
      </w:r>
      <w:r w:rsidRPr="00202C1C">
        <w:rPr>
          <w:rFonts w:ascii="Times New Roman" w:hAnsi="Times New Roman" w:cs="Times New Roman"/>
        </w:rPr>
        <w:t xml:space="preserve"> </w:t>
      </w:r>
    </w:p>
    <w:sectPr w:rsidR="007463BE" w:rsidRPr="00202C1C" w:rsidSect="00710808">
      <w:pgSz w:w="11906" w:h="16838"/>
      <w:pgMar w:top="568" w:right="850" w:bottom="426"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46A78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09"/>
    <w:multiLevelType w:val="multilevel"/>
    <w:tmpl w:val="AE06A7D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0B"/>
    <w:multiLevelType w:val="multilevel"/>
    <w:tmpl w:val="D3E8ECA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0D"/>
    <w:multiLevelType w:val="multilevel"/>
    <w:tmpl w:val="8DDEEF84"/>
    <w:lvl w:ilvl="0">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1">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000000F"/>
    <w:multiLevelType w:val="multilevel"/>
    <w:tmpl w:val="A92C7B8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8">
    <w:nsid w:val="00000011"/>
    <w:multiLevelType w:val="multilevel"/>
    <w:tmpl w:val="943061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9">
    <w:nsid w:val="01BF2106"/>
    <w:multiLevelType w:val="hybridMultilevel"/>
    <w:tmpl w:val="F8D4A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9069A3"/>
    <w:multiLevelType w:val="multilevel"/>
    <w:tmpl w:val="101E8B72"/>
    <w:lvl w:ilvl="0">
      <w:start w:val="1"/>
      <w:numFmt w:val="decimal"/>
      <w:lvlText w:val="%1."/>
      <w:lvlJc w:val="left"/>
      <w:pPr>
        <w:tabs>
          <w:tab w:val="num" w:pos="720"/>
        </w:tabs>
        <w:ind w:left="720" w:hanging="360"/>
      </w:pPr>
      <w:rPr>
        <w:rFonts w:ascii="Times New Roman" w:eastAsiaTheme="minorEastAsia" w:hAnsi="Times New Roman" w:cs="Times New Roman"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B281D92"/>
    <w:multiLevelType w:val="hybridMultilevel"/>
    <w:tmpl w:val="66B2388A"/>
    <w:lvl w:ilvl="0" w:tplc="FCEC94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352567"/>
    <w:multiLevelType w:val="hybridMultilevel"/>
    <w:tmpl w:val="F244B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221422"/>
    <w:multiLevelType w:val="hybridMultilevel"/>
    <w:tmpl w:val="1A184A5A"/>
    <w:lvl w:ilvl="0" w:tplc="057E0C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392E5952"/>
    <w:multiLevelType w:val="multilevel"/>
    <w:tmpl w:val="D892D7B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0B51EA"/>
    <w:multiLevelType w:val="hybridMultilevel"/>
    <w:tmpl w:val="9E140A9A"/>
    <w:lvl w:ilvl="0" w:tplc="CB9A8B3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6A8369A"/>
    <w:multiLevelType w:val="hybridMultilevel"/>
    <w:tmpl w:val="175438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40F5D89"/>
    <w:multiLevelType w:val="hybridMultilevel"/>
    <w:tmpl w:val="3B5ED11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A770710"/>
    <w:multiLevelType w:val="hybridMultilevel"/>
    <w:tmpl w:val="F8D4A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7932FB"/>
    <w:multiLevelType w:val="hybridMultilevel"/>
    <w:tmpl w:val="79D07DB8"/>
    <w:lvl w:ilvl="0" w:tplc="0419000B">
      <w:start w:val="1"/>
      <w:numFmt w:val="bullet"/>
      <w:lvlText w:val=""/>
      <w:lvlJc w:val="left"/>
      <w:pPr>
        <w:tabs>
          <w:tab w:val="num" w:pos="1080"/>
        </w:tabs>
        <w:ind w:left="1080" w:hanging="360"/>
      </w:pPr>
      <w:rPr>
        <w:rFonts w:ascii="Wingdings" w:hAnsi="Wingdings" w:hint="default"/>
      </w:rPr>
    </w:lvl>
    <w:lvl w:ilvl="1" w:tplc="04190009">
      <w:start w:val="1"/>
      <w:numFmt w:val="bullet"/>
      <w:lvlText w:val=""/>
      <w:lvlJc w:val="left"/>
      <w:pPr>
        <w:tabs>
          <w:tab w:val="num" w:pos="1800"/>
        </w:tabs>
        <w:ind w:left="1800" w:hanging="360"/>
      </w:pPr>
      <w:rPr>
        <w:rFonts w:ascii="Wingdings" w:hAnsi="Wingdings" w:hint="default"/>
      </w:rPr>
    </w:lvl>
    <w:lvl w:ilvl="2" w:tplc="04190003">
      <w:start w:val="1"/>
      <w:numFmt w:val="bullet"/>
      <w:lvlText w:val="o"/>
      <w:lvlJc w:val="left"/>
      <w:pPr>
        <w:tabs>
          <w:tab w:val="num" w:pos="2520"/>
        </w:tabs>
        <w:ind w:left="2520" w:hanging="360"/>
      </w:pPr>
      <w:rPr>
        <w:rFonts w:ascii="Courier New" w:hAnsi="Courier New" w:cs="Courier New"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12"/>
  </w:num>
  <w:num w:numId="3">
    <w:abstractNumId w:val="17"/>
  </w:num>
  <w:num w:numId="4">
    <w:abstractNumId w:val="19"/>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14"/>
  </w:num>
  <w:num w:numId="16">
    <w:abstractNumId w:val="10"/>
  </w:num>
  <w:num w:numId="17">
    <w:abstractNumId w:val="18"/>
  </w:num>
  <w:num w:numId="18">
    <w:abstractNumId w:val="13"/>
  </w:num>
  <w:num w:numId="19">
    <w:abstractNumId w:val="11"/>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707F89"/>
    <w:rsid w:val="000006A3"/>
    <w:rsid w:val="0000077D"/>
    <w:rsid w:val="0000146A"/>
    <w:rsid w:val="00001C1C"/>
    <w:rsid w:val="00001C82"/>
    <w:rsid w:val="000024DE"/>
    <w:rsid w:val="000025DD"/>
    <w:rsid w:val="00004368"/>
    <w:rsid w:val="0000497B"/>
    <w:rsid w:val="00004C21"/>
    <w:rsid w:val="00004CDB"/>
    <w:rsid w:val="00004EB3"/>
    <w:rsid w:val="00004EF0"/>
    <w:rsid w:val="000050EC"/>
    <w:rsid w:val="000059DC"/>
    <w:rsid w:val="00005D17"/>
    <w:rsid w:val="00005E99"/>
    <w:rsid w:val="000072C1"/>
    <w:rsid w:val="00010512"/>
    <w:rsid w:val="0001070E"/>
    <w:rsid w:val="00011BD6"/>
    <w:rsid w:val="00011D09"/>
    <w:rsid w:val="00011D0E"/>
    <w:rsid w:val="00011F88"/>
    <w:rsid w:val="00011F97"/>
    <w:rsid w:val="000123E8"/>
    <w:rsid w:val="0001254F"/>
    <w:rsid w:val="00012EDD"/>
    <w:rsid w:val="00013137"/>
    <w:rsid w:val="000136FF"/>
    <w:rsid w:val="0001462E"/>
    <w:rsid w:val="00015244"/>
    <w:rsid w:val="000153F2"/>
    <w:rsid w:val="000168D0"/>
    <w:rsid w:val="00016DA3"/>
    <w:rsid w:val="00016F11"/>
    <w:rsid w:val="00017528"/>
    <w:rsid w:val="0001754C"/>
    <w:rsid w:val="0001784D"/>
    <w:rsid w:val="00020114"/>
    <w:rsid w:val="00021427"/>
    <w:rsid w:val="000216CC"/>
    <w:rsid w:val="000216EC"/>
    <w:rsid w:val="00021B42"/>
    <w:rsid w:val="000224F9"/>
    <w:rsid w:val="00022B53"/>
    <w:rsid w:val="00022F8A"/>
    <w:rsid w:val="00023183"/>
    <w:rsid w:val="000231BB"/>
    <w:rsid w:val="00024635"/>
    <w:rsid w:val="000248BB"/>
    <w:rsid w:val="00025027"/>
    <w:rsid w:val="00025498"/>
    <w:rsid w:val="0002568B"/>
    <w:rsid w:val="000256DB"/>
    <w:rsid w:val="000259EB"/>
    <w:rsid w:val="00026066"/>
    <w:rsid w:val="00026488"/>
    <w:rsid w:val="000268F8"/>
    <w:rsid w:val="00026908"/>
    <w:rsid w:val="00026A4C"/>
    <w:rsid w:val="00026F18"/>
    <w:rsid w:val="000276E8"/>
    <w:rsid w:val="00030B08"/>
    <w:rsid w:val="00031DE1"/>
    <w:rsid w:val="00031E42"/>
    <w:rsid w:val="00032211"/>
    <w:rsid w:val="00032252"/>
    <w:rsid w:val="000322C3"/>
    <w:rsid w:val="00032436"/>
    <w:rsid w:val="0003262B"/>
    <w:rsid w:val="0003365C"/>
    <w:rsid w:val="00033ABB"/>
    <w:rsid w:val="000365C3"/>
    <w:rsid w:val="00036DEC"/>
    <w:rsid w:val="00037324"/>
    <w:rsid w:val="00037BDB"/>
    <w:rsid w:val="00040038"/>
    <w:rsid w:val="000404AB"/>
    <w:rsid w:val="00040727"/>
    <w:rsid w:val="00040A08"/>
    <w:rsid w:val="000417E2"/>
    <w:rsid w:val="00041B69"/>
    <w:rsid w:val="00041D31"/>
    <w:rsid w:val="000423F5"/>
    <w:rsid w:val="0004278D"/>
    <w:rsid w:val="00042B6C"/>
    <w:rsid w:val="00042F48"/>
    <w:rsid w:val="00043080"/>
    <w:rsid w:val="000434D6"/>
    <w:rsid w:val="00043590"/>
    <w:rsid w:val="00044089"/>
    <w:rsid w:val="00044343"/>
    <w:rsid w:val="000455D7"/>
    <w:rsid w:val="0004661A"/>
    <w:rsid w:val="0004691C"/>
    <w:rsid w:val="0004760A"/>
    <w:rsid w:val="00047B3E"/>
    <w:rsid w:val="00050173"/>
    <w:rsid w:val="000501B2"/>
    <w:rsid w:val="000506A6"/>
    <w:rsid w:val="00050DCB"/>
    <w:rsid w:val="0005105A"/>
    <w:rsid w:val="00051307"/>
    <w:rsid w:val="00051885"/>
    <w:rsid w:val="0005204D"/>
    <w:rsid w:val="00052607"/>
    <w:rsid w:val="00053956"/>
    <w:rsid w:val="00053C0F"/>
    <w:rsid w:val="000540FF"/>
    <w:rsid w:val="000542BE"/>
    <w:rsid w:val="00054CA8"/>
    <w:rsid w:val="00055441"/>
    <w:rsid w:val="00055B4E"/>
    <w:rsid w:val="00055BB7"/>
    <w:rsid w:val="0005649F"/>
    <w:rsid w:val="00056755"/>
    <w:rsid w:val="00056E26"/>
    <w:rsid w:val="00056F13"/>
    <w:rsid w:val="000577A9"/>
    <w:rsid w:val="00057DD0"/>
    <w:rsid w:val="0006073A"/>
    <w:rsid w:val="00060B3B"/>
    <w:rsid w:val="000614C8"/>
    <w:rsid w:val="00061896"/>
    <w:rsid w:val="000620B4"/>
    <w:rsid w:val="00062118"/>
    <w:rsid w:val="00062B2D"/>
    <w:rsid w:val="00062B8C"/>
    <w:rsid w:val="000632CB"/>
    <w:rsid w:val="0006376C"/>
    <w:rsid w:val="00063D1F"/>
    <w:rsid w:val="00063D95"/>
    <w:rsid w:val="00063E31"/>
    <w:rsid w:val="00063F5B"/>
    <w:rsid w:val="00064323"/>
    <w:rsid w:val="0006489A"/>
    <w:rsid w:val="0006491B"/>
    <w:rsid w:val="00064A9E"/>
    <w:rsid w:val="00064EC5"/>
    <w:rsid w:val="00065973"/>
    <w:rsid w:val="00065C4F"/>
    <w:rsid w:val="000660E5"/>
    <w:rsid w:val="00066852"/>
    <w:rsid w:val="00066F04"/>
    <w:rsid w:val="00066F27"/>
    <w:rsid w:val="0006783F"/>
    <w:rsid w:val="00067B04"/>
    <w:rsid w:val="00067D5A"/>
    <w:rsid w:val="0007004E"/>
    <w:rsid w:val="000700C0"/>
    <w:rsid w:val="00070236"/>
    <w:rsid w:val="00070297"/>
    <w:rsid w:val="0007053B"/>
    <w:rsid w:val="000707D5"/>
    <w:rsid w:val="00070CB7"/>
    <w:rsid w:val="00070D05"/>
    <w:rsid w:val="00070DC4"/>
    <w:rsid w:val="00071387"/>
    <w:rsid w:val="000716A3"/>
    <w:rsid w:val="00071AE0"/>
    <w:rsid w:val="00071C7D"/>
    <w:rsid w:val="00072C08"/>
    <w:rsid w:val="000733C0"/>
    <w:rsid w:val="000745B1"/>
    <w:rsid w:val="0007492F"/>
    <w:rsid w:val="000749F8"/>
    <w:rsid w:val="00074BF0"/>
    <w:rsid w:val="0007555C"/>
    <w:rsid w:val="00075FD0"/>
    <w:rsid w:val="000762D6"/>
    <w:rsid w:val="000764FB"/>
    <w:rsid w:val="00076800"/>
    <w:rsid w:val="00076BD2"/>
    <w:rsid w:val="00076CD5"/>
    <w:rsid w:val="00076F98"/>
    <w:rsid w:val="00076FA0"/>
    <w:rsid w:val="00077414"/>
    <w:rsid w:val="0007742A"/>
    <w:rsid w:val="000778D4"/>
    <w:rsid w:val="000778F7"/>
    <w:rsid w:val="0008058E"/>
    <w:rsid w:val="00081559"/>
    <w:rsid w:val="00081587"/>
    <w:rsid w:val="0008169F"/>
    <w:rsid w:val="00081991"/>
    <w:rsid w:val="000819F4"/>
    <w:rsid w:val="00081AAB"/>
    <w:rsid w:val="00081D13"/>
    <w:rsid w:val="00081FD8"/>
    <w:rsid w:val="000823D2"/>
    <w:rsid w:val="00082557"/>
    <w:rsid w:val="00082C04"/>
    <w:rsid w:val="00082D80"/>
    <w:rsid w:val="0008338C"/>
    <w:rsid w:val="000833E8"/>
    <w:rsid w:val="00083925"/>
    <w:rsid w:val="00084333"/>
    <w:rsid w:val="000847B3"/>
    <w:rsid w:val="00084B00"/>
    <w:rsid w:val="00084B44"/>
    <w:rsid w:val="00085125"/>
    <w:rsid w:val="000855C3"/>
    <w:rsid w:val="000856B9"/>
    <w:rsid w:val="000857BE"/>
    <w:rsid w:val="000862C8"/>
    <w:rsid w:val="00086F6C"/>
    <w:rsid w:val="00086FAA"/>
    <w:rsid w:val="0008737D"/>
    <w:rsid w:val="000873DA"/>
    <w:rsid w:val="00087E8D"/>
    <w:rsid w:val="00087F7D"/>
    <w:rsid w:val="00090508"/>
    <w:rsid w:val="00090AA4"/>
    <w:rsid w:val="00092552"/>
    <w:rsid w:val="000925DE"/>
    <w:rsid w:val="000926F7"/>
    <w:rsid w:val="00092C14"/>
    <w:rsid w:val="000933C0"/>
    <w:rsid w:val="00093426"/>
    <w:rsid w:val="00093ED1"/>
    <w:rsid w:val="0009552F"/>
    <w:rsid w:val="000959C1"/>
    <w:rsid w:val="00095F68"/>
    <w:rsid w:val="00096202"/>
    <w:rsid w:val="000964C6"/>
    <w:rsid w:val="00096EB5"/>
    <w:rsid w:val="0009728C"/>
    <w:rsid w:val="00097812"/>
    <w:rsid w:val="000A0DAB"/>
    <w:rsid w:val="000A0FCD"/>
    <w:rsid w:val="000A2B39"/>
    <w:rsid w:val="000A31AF"/>
    <w:rsid w:val="000A32EB"/>
    <w:rsid w:val="000A369F"/>
    <w:rsid w:val="000A3761"/>
    <w:rsid w:val="000A3D11"/>
    <w:rsid w:val="000A410E"/>
    <w:rsid w:val="000A4418"/>
    <w:rsid w:val="000A4726"/>
    <w:rsid w:val="000A4E26"/>
    <w:rsid w:val="000A603C"/>
    <w:rsid w:val="000A6349"/>
    <w:rsid w:val="000A6359"/>
    <w:rsid w:val="000A7315"/>
    <w:rsid w:val="000A7AC9"/>
    <w:rsid w:val="000A7AF8"/>
    <w:rsid w:val="000B0D88"/>
    <w:rsid w:val="000B14C2"/>
    <w:rsid w:val="000B1702"/>
    <w:rsid w:val="000B1758"/>
    <w:rsid w:val="000B1787"/>
    <w:rsid w:val="000B1E20"/>
    <w:rsid w:val="000B2969"/>
    <w:rsid w:val="000B352F"/>
    <w:rsid w:val="000B3DFF"/>
    <w:rsid w:val="000B4D36"/>
    <w:rsid w:val="000B5416"/>
    <w:rsid w:val="000B5748"/>
    <w:rsid w:val="000B59A8"/>
    <w:rsid w:val="000B5B5B"/>
    <w:rsid w:val="000B6511"/>
    <w:rsid w:val="000B67CE"/>
    <w:rsid w:val="000B6FCD"/>
    <w:rsid w:val="000B7673"/>
    <w:rsid w:val="000B7B24"/>
    <w:rsid w:val="000C08FD"/>
    <w:rsid w:val="000C0B1F"/>
    <w:rsid w:val="000C11D9"/>
    <w:rsid w:val="000C16BF"/>
    <w:rsid w:val="000C292A"/>
    <w:rsid w:val="000C3024"/>
    <w:rsid w:val="000C35A6"/>
    <w:rsid w:val="000C374A"/>
    <w:rsid w:val="000C3850"/>
    <w:rsid w:val="000C397A"/>
    <w:rsid w:val="000C4450"/>
    <w:rsid w:val="000C580E"/>
    <w:rsid w:val="000C67DB"/>
    <w:rsid w:val="000C7204"/>
    <w:rsid w:val="000C75CC"/>
    <w:rsid w:val="000D1A65"/>
    <w:rsid w:val="000D297C"/>
    <w:rsid w:val="000D353A"/>
    <w:rsid w:val="000D36ED"/>
    <w:rsid w:val="000D37F9"/>
    <w:rsid w:val="000D44CD"/>
    <w:rsid w:val="000D49BF"/>
    <w:rsid w:val="000D4B19"/>
    <w:rsid w:val="000D5670"/>
    <w:rsid w:val="000D57F3"/>
    <w:rsid w:val="000D5A4D"/>
    <w:rsid w:val="000D5B44"/>
    <w:rsid w:val="000D6C27"/>
    <w:rsid w:val="000D7093"/>
    <w:rsid w:val="000D735A"/>
    <w:rsid w:val="000D7B35"/>
    <w:rsid w:val="000E0452"/>
    <w:rsid w:val="000E15B8"/>
    <w:rsid w:val="000E22A9"/>
    <w:rsid w:val="000E263E"/>
    <w:rsid w:val="000E26A2"/>
    <w:rsid w:val="000E2A64"/>
    <w:rsid w:val="000E2A6B"/>
    <w:rsid w:val="000E2F78"/>
    <w:rsid w:val="000E32E1"/>
    <w:rsid w:val="000E386B"/>
    <w:rsid w:val="000E416F"/>
    <w:rsid w:val="000E47C5"/>
    <w:rsid w:val="000E554E"/>
    <w:rsid w:val="000E5712"/>
    <w:rsid w:val="000E5AFF"/>
    <w:rsid w:val="000E5F7A"/>
    <w:rsid w:val="000E626D"/>
    <w:rsid w:val="000E64CF"/>
    <w:rsid w:val="000E7ADC"/>
    <w:rsid w:val="000F0327"/>
    <w:rsid w:val="000F0573"/>
    <w:rsid w:val="000F0663"/>
    <w:rsid w:val="000F0A8A"/>
    <w:rsid w:val="000F19A0"/>
    <w:rsid w:val="000F1D20"/>
    <w:rsid w:val="000F2004"/>
    <w:rsid w:val="000F201D"/>
    <w:rsid w:val="000F2103"/>
    <w:rsid w:val="000F24A1"/>
    <w:rsid w:val="000F2634"/>
    <w:rsid w:val="000F28B2"/>
    <w:rsid w:val="000F3703"/>
    <w:rsid w:val="000F3F78"/>
    <w:rsid w:val="000F414B"/>
    <w:rsid w:val="000F46E9"/>
    <w:rsid w:val="000F4FED"/>
    <w:rsid w:val="000F529B"/>
    <w:rsid w:val="000F5312"/>
    <w:rsid w:val="000F546A"/>
    <w:rsid w:val="000F6238"/>
    <w:rsid w:val="000F6A71"/>
    <w:rsid w:val="000F6E93"/>
    <w:rsid w:val="0010011B"/>
    <w:rsid w:val="00101520"/>
    <w:rsid w:val="0010172E"/>
    <w:rsid w:val="00101D0C"/>
    <w:rsid w:val="001021F2"/>
    <w:rsid w:val="0010238A"/>
    <w:rsid w:val="00102509"/>
    <w:rsid w:val="00102589"/>
    <w:rsid w:val="0010278D"/>
    <w:rsid w:val="00102F3E"/>
    <w:rsid w:val="00103C59"/>
    <w:rsid w:val="0010455F"/>
    <w:rsid w:val="0010496D"/>
    <w:rsid w:val="00104DC0"/>
    <w:rsid w:val="00104F3C"/>
    <w:rsid w:val="00105A63"/>
    <w:rsid w:val="00106AEC"/>
    <w:rsid w:val="00106C57"/>
    <w:rsid w:val="00106F2D"/>
    <w:rsid w:val="00107C42"/>
    <w:rsid w:val="00107D84"/>
    <w:rsid w:val="00110129"/>
    <w:rsid w:val="001101BC"/>
    <w:rsid w:val="001104DF"/>
    <w:rsid w:val="00110D46"/>
    <w:rsid w:val="001115E1"/>
    <w:rsid w:val="00111E1E"/>
    <w:rsid w:val="001123E2"/>
    <w:rsid w:val="00112734"/>
    <w:rsid w:val="00112B68"/>
    <w:rsid w:val="00114292"/>
    <w:rsid w:val="0011473C"/>
    <w:rsid w:val="001147F6"/>
    <w:rsid w:val="00114E2C"/>
    <w:rsid w:val="00114FA8"/>
    <w:rsid w:val="0011509A"/>
    <w:rsid w:val="00116C6E"/>
    <w:rsid w:val="00116C74"/>
    <w:rsid w:val="001171F1"/>
    <w:rsid w:val="001173C9"/>
    <w:rsid w:val="001173D2"/>
    <w:rsid w:val="00117D6B"/>
    <w:rsid w:val="001201DE"/>
    <w:rsid w:val="00120906"/>
    <w:rsid w:val="0012255A"/>
    <w:rsid w:val="00122B71"/>
    <w:rsid w:val="00122F7C"/>
    <w:rsid w:val="00124C33"/>
    <w:rsid w:val="00124D21"/>
    <w:rsid w:val="00124D40"/>
    <w:rsid w:val="00124E56"/>
    <w:rsid w:val="00124FBA"/>
    <w:rsid w:val="0012504E"/>
    <w:rsid w:val="00125428"/>
    <w:rsid w:val="00125466"/>
    <w:rsid w:val="001254E0"/>
    <w:rsid w:val="00125707"/>
    <w:rsid w:val="00125D62"/>
    <w:rsid w:val="00125E6B"/>
    <w:rsid w:val="001266CC"/>
    <w:rsid w:val="0012692B"/>
    <w:rsid w:val="00126D51"/>
    <w:rsid w:val="00126DF6"/>
    <w:rsid w:val="001275E2"/>
    <w:rsid w:val="001278CF"/>
    <w:rsid w:val="0013033F"/>
    <w:rsid w:val="001309A0"/>
    <w:rsid w:val="00130BEC"/>
    <w:rsid w:val="00130DD8"/>
    <w:rsid w:val="0013226C"/>
    <w:rsid w:val="00132311"/>
    <w:rsid w:val="00132516"/>
    <w:rsid w:val="00132824"/>
    <w:rsid w:val="001328DE"/>
    <w:rsid w:val="00132A2C"/>
    <w:rsid w:val="00132DA6"/>
    <w:rsid w:val="00133AB6"/>
    <w:rsid w:val="00133B07"/>
    <w:rsid w:val="00133BF8"/>
    <w:rsid w:val="00133C7A"/>
    <w:rsid w:val="00133DAA"/>
    <w:rsid w:val="001340B5"/>
    <w:rsid w:val="001343B1"/>
    <w:rsid w:val="001344A6"/>
    <w:rsid w:val="00135F92"/>
    <w:rsid w:val="00136238"/>
    <w:rsid w:val="001368CB"/>
    <w:rsid w:val="00136DE7"/>
    <w:rsid w:val="00136EA9"/>
    <w:rsid w:val="00137239"/>
    <w:rsid w:val="00137315"/>
    <w:rsid w:val="0013743A"/>
    <w:rsid w:val="00137C1B"/>
    <w:rsid w:val="001400F4"/>
    <w:rsid w:val="00140725"/>
    <w:rsid w:val="001407CA"/>
    <w:rsid w:val="00140E0F"/>
    <w:rsid w:val="001414EB"/>
    <w:rsid w:val="001417BE"/>
    <w:rsid w:val="001418C9"/>
    <w:rsid w:val="00141B13"/>
    <w:rsid w:val="00142034"/>
    <w:rsid w:val="001431A1"/>
    <w:rsid w:val="001432F6"/>
    <w:rsid w:val="001435FB"/>
    <w:rsid w:val="00143A87"/>
    <w:rsid w:val="00143AF8"/>
    <w:rsid w:val="001445EE"/>
    <w:rsid w:val="001448E6"/>
    <w:rsid w:val="00144D9D"/>
    <w:rsid w:val="00145075"/>
    <w:rsid w:val="0014536E"/>
    <w:rsid w:val="00145812"/>
    <w:rsid w:val="00145A1B"/>
    <w:rsid w:val="00145D5E"/>
    <w:rsid w:val="00146350"/>
    <w:rsid w:val="00146440"/>
    <w:rsid w:val="001465CB"/>
    <w:rsid w:val="001471FD"/>
    <w:rsid w:val="00147703"/>
    <w:rsid w:val="00147B1E"/>
    <w:rsid w:val="00147F13"/>
    <w:rsid w:val="00150546"/>
    <w:rsid w:val="0015078B"/>
    <w:rsid w:val="0015180A"/>
    <w:rsid w:val="00151B4B"/>
    <w:rsid w:val="001524E5"/>
    <w:rsid w:val="001529BA"/>
    <w:rsid w:val="001534DF"/>
    <w:rsid w:val="00153DAD"/>
    <w:rsid w:val="001545F3"/>
    <w:rsid w:val="0015485E"/>
    <w:rsid w:val="0015489D"/>
    <w:rsid w:val="00154DEF"/>
    <w:rsid w:val="00155769"/>
    <w:rsid w:val="001557A7"/>
    <w:rsid w:val="00155D62"/>
    <w:rsid w:val="00156028"/>
    <w:rsid w:val="00156718"/>
    <w:rsid w:val="0015747A"/>
    <w:rsid w:val="00157779"/>
    <w:rsid w:val="00161028"/>
    <w:rsid w:val="0016146C"/>
    <w:rsid w:val="001618EA"/>
    <w:rsid w:val="001623A2"/>
    <w:rsid w:val="0016371F"/>
    <w:rsid w:val="00164336"/>
    <w:rsid w:val="00164631"/>
    <w:rsid w:val="0016473A"/>
    <w:rsid w:val="001652F9"/>
    <w:rsid w:val="00165404"/>
    <w:rsid w:val="001658E4"/>
    <w:rsid w:val="00166338"/>
    <w:rsid w:val="00167091"/>
    <w:rsid w:val="0016717A"/>
    <w:rsid w:val="00170909"/>
    <w:rsid w:val="00170C8E"/>
    <w:rsid w:val="00170FCE"/>
    <w:rsid w:val="00171B77"/>
    <w:rsid w:val="001724F7"/>
    <w:rsid w:val="001726D5"/>
    <w:rsid w:val="001735A6"/>
    <w:rsid w:val="001735ED"/>
    <w:rsid w:val="00173B90"/>
    <w:rsid w:val="00173F4B"/>
    <w:rsid w:val="00174A52"/>
    <w:rsid w:val="00174F49"/>
    <w:rsid w:val="00174F9C"/>
    <w:rsid w:val="0017507F"/>
    <w:rsid w:val="00176811"/>
    <w:rsid w:val="001775A6"/>
    <w:rsid w:val="00177816"/>
    <w:rsid w:val="00177B74"/>
    <w:rsid w:val="0018023A"/>
    <w:rsid w:val="001802D9"/>
    <w:rsid w:val="00180EDC"/>
    <w:rsid w:val="001819A0"/>
    <w:rsid w:val="00181AE1"/>
    <w:rsid w:val="00181E78"/>
    <w:rsid w:val="00182DE3"/>
    <w:rsid w:val="00182FAD"/>
    <w:rsid w:val="00183042"/>
    <w:rsid w:val="0018311C"/>
    <w:rsid w:val="0018337B"/>
    <w:rsid w:val="0018343C"/>
    <w:rsid w:val="00183AC7"/>
    <w:rsid w:val="001843CF"/>
    <w:rsid w:val="00185885"/>
    <w:rsid w:val="00185C06"/>
    <w:rsid w:val="001869DB"/>
    <w:rsid w:val="001879D3"/>
    <w:rsid w:val="00187A09"/>
    <w:rsid w:val="00187B51"/>
    <w:rsid w:val="001905E1"/>
    <w:rsid w:val="001910B4"/>
    <w:rsid w:val="0019199F"/>
    <w:rsid w:val="00191A1F"/>
    <w:rsid w:val="00191FB4"/>
    <w:rsid w:val="00192340"/>
    <w:rsid w:val="00192946"/>
    <w:rsid w:val="001935A1"/>
    <w:rsid w:val="0019423F"/>
    <w:rsid w:val="00194464"/>
    <w:rsid w:val="0019473F"/>
    <w:rsid w:val="00195656"/>
    <w:rsid w:val="001965F5"/>
    <w:rsid w:val="00197548"/>
    <w:rsid w:val="00197CC0"/>
    <w:rsid w:val="001A008E"/>
    <w:rsid w:val="001A05A1"/>
    <w:rsid w:val="001A09D0"/>
    <w:rsid w:val="001A0CF7"/>
    <w:rsid w:val="001A129A"/>
    <w:rsid w:val="001A1AEA"/>
    <w:rsid w:val="001A28F9"/>
    <w:rsid w:val="001A34EB"/>
    <w:rsid w:val="001A38FF"/>
    <w:rsid w:val="001A3B30"/>
    <w:rsid w:val="001A4102"/>
    <w:rsid w:val="001A49D6"/>
    <w:rsid w:val="001A54FD"/>
    <w:rsid w:val="001A5596"/>
    <w:rsid w:val="001A59BC"/>
    <w:rsid w:val="001A68AC"/>
    <w:rsid w:val="001A6D28"/>
    <w:rsid w:val="001A742F"/>
    <w:rsid w:val="001A77EB"/>
    <w:rsid w:val="001A7877"/>
    <w:rsid w:val="001A78B6"/>
    <w:rsid w:val="001A79FA"/>
    <w:rsid w:val="001A7D79"/>
    <w:rsid w:val="001B026D"/>
    <w:rsid w:val="001B0958"/>
    <w:rsid w:val="001B1C29"/>
    <w:rsid w:val="001B1D05"/>
    <w:rsid w:val="001B1DB0"/>
    <w:rsid w:val="001B2B44"/>
    <w:rsid w:val="001B2D09"/>
    <w:rsid w:val="001B2EE8"/>
    <w:rsid w:val="001B308B"/>
    <w:rsid w:val="001B30F7"/>
    <w:rsid w:val="001B3895"/>
    <w:rsid w:val="001B39D4"/>
    <w:rsid w:val="001B3DD0"/>
    <w:rsid w:val="001B3EF0"/>
    <w:rsid w:val="001B42A7"/>
    <w:rsid w:val="001B430D"/>
    <w:rsid w:val="001B4E66"/>
    <w:rsid w:val="001B4ED6"/>
    <w:rsid w:val="001B51F6"/>
    <w:rsid w:val="001B5819"/>
    <w:rsid w:val="001B5C96"/>
    <w:rsid w:val="001B5EDC"/>
    <w:rsid w:val="001B61F3"/>
    <w:rsid w:val="001B6F19"/>
    <w:rsid w:val="001B7255"/>
    <w:rsid w:val="001B72E5"/>
    <w:rsid w:val="001B7436"/>
    <w:rsid w:val="001B775F"/>
    <w:rsid w:val="001B7E79"/>
    <w:rsid w:val="001C04DA"/>
    <w:rsid w:val="001C07DC"/>
    <w:rsid w:val="001C080F"/>
    <w:rsid w:val="001C1892"/>
    <w:rsid w:val="001C1F4E"/>
    <w:rsid w:val="001C20ED"/>
    <w:rsid w:val="001C2A5B"/>
    <w:rsid w:val="001C33C0"/>
    <w:rsid w:val="001C3468"/>
    <w:rsid w:val="001C37CB"/>
    <w:rsid w:val="001C3906"/>
    <w:rsid w:val="001C3D99"/>
    <w:rsid w:val="001C4015"/>
    <w:rsid w:val="001C43FE"/>
    <w:rsid w:val="001C4F43"/>
    <w:rsid w:val="001C523F"/>
    <w:rsid w:val="001C5E5E"/>
    <w:rsid w:val="001C5EA2"/>
    <w:rsid w:val="001C6726"/>
    <w:rsid w:val="001C6BBB"/>
    <w:rsid w:val="001C704B"/>
    <w:rsid w:val="001C7645"/>
    <w:rsid w:val="001C7746"/>
    <w:rsid w:val="001C7941"/>
    <w:rsid w:val="001C7F18"/>
    <w:rsid w:val="001D064B"/>
    <w:rsid w:val="001D0B51"/>
    <w:rsid w:val="001D0F15"/>
    <w:rsid w:val="001D12AE"/>
    <w:rsid w:val="001D1647"/>
    <w:rsid w:val="001D1D01"/>
    <w:rsid w:val="001D2FF0"/>
    <w:rsid w:val="001D3876"/>
    <w:rsid w:val="001D3C4F"/>
    <w:rsid w:val="001D3E07"/>
    <w:rsid w:val="001D5778"/>
    <w:rsid w:val="001D587A"/>
    <w:rsid w:val="001D5ADB"/>
    <w:rsid w:val="001D5B86"/>
    <w:rsid w:val="001D5C1B"/>
    <w:rsid w:val="001D5D51"/>
    <w:rsid w:val="001D6090"/>
    <w:rsid w:val="001D6246"/>
    <w:rsid w:val="001D6B73"/>
    <w:rsid w:val="001D6C91"/>
    <w:rsid w:val="001D726F"/>
    <w:rsid w:val="001D79D0"/>
    <w:rsid w:val="001D7AEB"/>
    <w:rsid w:val="001E06D8"/>
    <w:rsid w:val="001E0C04"/>
    <w:rsid w:val="001E0F93"/>
    <w:rsid w:val="001E1488"/>
    <w:rsid w:val="001E15B5"/>
    <w:rsid w:val="001E1A12"/>
    <w:rsid w:val="001E1D9F"/>
    <w:rsid w:val="001E2AAD"/>
    <w:rsid w:val="001E2C64"/>
    <w:rsid w:val="001E32A5"/>
    <w:rsid w:val="001E3475"/>
    <w:rsid w:val="001E38D9"/>
    <w:rsid w:val="001E3C79"/>
    <w:rsid w:val="001E3FBC"/>
    <w:rsid w:val="001E4032"/>
    <w:rsid w:val="001E421A"/>
    <w:rsid w:val="001E4595"/>
    <w:rsid w:val="001E4A1A"/>
    <w:rsid w:val="001E4BCB"/>
    <w:rsid w:val="001E4D34"/>
    <w:rsid w:val="001E4F94"/>
    <w:rsid w:val="001E522B"/>
    <w:rsid w:val="001E53E9"/>
    <w:rsid w:val="001E592A"/>
    <w:rsid w:val="001E61C9"/>
    <w:rsid w:val="001E6228"/>
    <w:rsid w:val="001E6505"/>
    <w:rsid w:val="001E67DC"/>
    <w:rsid w:val="001E6962"/>
    <w:rsid w:val="001E6C9F"/>
    <w:rsid w:val="001E7460"/>
    <w:rsid w:val="001E76F4"/>
    <w:rsid w:val="001E78F7"/>
    <w:rsid w:val="001E7C0D"/>
    <w:rsid w:val="001E7C48"/>
    <w:rsid w:val="001E7F07"/>
    <w:rsid w:val="001F05F6"/>
    <w:rsid w:val="001F0D3D"/>
    <w:rsid w:val="001F1828"/>
    <w:rsid w:val="001F20BB"/>
    <w:rsid w:val="001F2222"/>
    <w:rsid w:val="001F2883"/>
    <w:rsid w:val="001F3172"/>
    <w:rsid w:val="001F39D5"/>
    <w:rsid w:val="001F3C21"/>
    <w:rsid w:val="001F3E85"/>
    <w:rsid w:val="001F453D"/>
    <w:rsid w:val="001F4B91"/>
    <w:rsid w:val="001F5033"/>
    <w:rsid w:val="001F5371"/>
    <w:rsid w:val="001F5B1F"/>
    <w:rsid w:val="001F5BDA"/>
    <w:rsid w:val="001F635E"/>
    <w:rsid w:val="001F64EF"/>
    <w:rsid w:val="001F6B2A"/>
    <w:rsid w:val="001F7374"/>
    <w:rsid w:val="001F73C6"/>
    <w:rsid w:val="001F7797"/>
    <w:rsid w:val="001F7E49"/>
    <w:rsid w:val="001F7F1D"/>
    <w:rsid w:val="0020016F"/>
    <w:rsid w:val="00200BC9"/>
    <w:rsid w:val="00201026"/>
    <w:rsid w:val="002015BC"/>
    <w:rsid w:val="00201730"/>
    <w:rsid w:val="00201800"/>
    <w:rsid w:val="00201ECD"/>
    <w:rsid w:val="002026CD"/>
    <w:rsid w:val="00202C1C"/>
    <w:rsid w:val="00202E02"/>
    <w:rsid w:val="002035E5"/>
    <w:rsid w:val="00203EDF"/>
    <w:rsid w:val="0020424E"/>
    <w:rsid w:val="002042E6"/>
    <w:rsid w:val="00204405"/>
    <w:rsid w:val="002049D4"/>
    <w:rsid w:val="00204ECC"/>
    <w:rsid w:val="002052CB"/>
    <w:rsid w:val="002054E6"/>
    <w:rsid w:val="00205F57"/>
    <w:rsid w:val="00205F79"/>
    <w:rsid w:val="00206975"/>
    <w:rsid w:val="002072C0"/>
    <w:rsid w:val="00207771"/>
    <w:rsid w:val="00210314"/>
    <w:rsid w:val="00210391"/>
    <w:rsid w:val="00210E36"/>
    <w:rsid w:val="00211A5F"/>
    <w:rsid w:val="00212499"/>
    <w:rsid w:val="002125B7"/>
    <w:rsid w:val="00212BBC"/>
    <w:rsid w:val="00212FCF"/>
    <w:rsid w:val="00213123"/>
    <w:rsid w:val="002132E3"/>
    <w:rsid w:val="002134C6"/>
    <w:rsid w:val="00213BA3"/>
    <w:rsid w:val="00213F56"/>
    <w:rsid w:val="00214569"/>
    <w:rsid w:val="002146A0"/>
    <w:rsid w:val="00214BF3"/>
    <w:rsid w:val="00215AE1"/>
    <w:rsid w:val="00215D9D"/>
    <w:rsid w:val="00215FFD"/>
    <w:rsid w:val="00216587"/>
    <w:rsid w:val="0021695B"/>
    <w:rsid w:val="00216B39"/>
    <w:rsid w:val="00216B50"/>
    <w:rsid w:val="00216C5B"/>
    <w:rsid w:val="00216F24"/>
    <w:rsid w:val="0021760C"/>
    <w:rsid w:val="00217BD0"/>
    <w:rsid w:val="002205C8"/>
    <w:rsid w:val="00220956"/>
    <w:rsid w:val="00220BDE"/>
    <w:rsid w:val="0022132D"/>
    <w:rsid w:val="00221B06"/>
    <w:rsid w:val="00221EBB"/>
    <w:rsid w:val="0022245D"/>
    <w:rsid w:val="00222741"/>
    <w:rsid w:val="002227CE"/>
    <w:rsid w:val="00222AC8"/>
    <w:rsid w:val="00222D19"/>
    <w:rsid w:val="002230A0"/>
    <w:rsid w:val="002234C9"/>
    <w:rsid w:val="002237CC"/>
    <w:rsid w:val="00223EE0"/>
    <w:rsid w:val="002245E4"/>
    <w:rsid w:val="00224738"/>
    <w:rsid w:val="00224964"/>
    <w:rsid w:val="00224E99"/>
    <w:rsid w:val="00224F65"/>
    <w:rsid w:val="00224F79"/>
    <w:rsid w:val="002258C6"/>
    <w:rsid w:val="00225AB6"/>
    <w:rsid w:val="0022655B"/>
    <w:rsid w:val="00226598"/>
    <w:rsid w:val="00226A4D"/>
    <w:rsid w:val="00226C50"/>
    <w:rsid w:val="00226D52"/>
    <w:rsid w:val="002272F6"/>
    <w:rsid w:val="00230097"/>
    <w:rsid w:val="0023043F"/>
    <w:rsid w:val="00230607"/>
    <w:rsid w:val="0023177A"/>
    <w:rsid w:val="0023177C"/>
    <w:rsid w:val="00231AB1"/>
    <w:rsid w:val="0023278D"/>
    <w:rsid w:val="00232CC1"/>
    <w:rsid w:val="00232E90"/>
    <w:rsid w:val="002335DF"/>
    <w:rsid w:val="00233679"/>
    <w:rsid w:val="00233B07"/>
    <w:rsid w:val="00233E38"/>
    <w:rsid w:val="00235FCB"/>
    <w:rsid w:val="00236938"/>
    <w:rsid w:val="00236DAC"/>
    <w:rsid w:val="0023720A"/>
    <w:rsid w:val="00237BD2"/>
    <w:rsid w:val="00237EF6"/>
    <w:rsid w:val="0024005E"/>
    <w:rsid w:val="002403D0"/>
    <w:rsid w:val="00241847"/>
    <w:rsid w:val="00241C3A"/>
    <w:rsid w:val="00241EB2"/>
    <w:rsid w:val="00241F49"/>
    <w:rsid w:val="00242436"/>
    <w:rsid w:val="002424CB"/>
    <w:rsid w:val="00242661"/>
    <w:rsid w:val="00242939"/>
    <w:rsid w:val="002432B8"/>
    <w:rsid w:val="00243677"/>
    <w:rsid w:val="00243775"/>
    <w:rsid w:val="00243AEC"/>
    <w:rsid w:val="00243BE4"/>
    <w:rsid w:val="00243CC0"/>
    <w:rsid w:val="00243EC4"/>
    <w:rsid w:val="002443F1"/>
    <w:rsid w:val="002445DE"/>
    <w:rsid w:val="00244663"/>
    <w:rsid w:val="00244838"/>
    <w:rsid w:val="00244880"/>
    <w:rsid w:val="002450F6"/>
    <w:rsid w:val="002450FF"/>
    <w:rsid w:val="002452DE"/>
    <w:rsid w:val="00246530"/>
    <w:rsid w:val="002475BF"/>
    <w:rsid w:val="00247986"/>
    <w:rsid w:val="00247C12"/>
    <w:rsid w:val="00250295"/>
    <w:rsid w:val="00250805"/>
    <w:rsid w:val="00250A87"/>
    <w:rsid w:val="00250DC0"/>
    <w:rsid w:val="00251E3F"/>
    <w:rsid w:val="00251F30"/>
    <w:rsid w:val="002522D5"/>
    <w:rsid w:val="00252A87"/>
    <w:rsid w:val="00252CE6"/>
    <w:rsid w:val="00253414"/>
    <w:rsid w:val="002534E2"/>
    <w:rsid w:val="00253620"/>
    <w:rsid w:val="002537FB"/>
    <w:rsid w:val="00254E6F"/>
    <w:rsid w:val="00255085"/>
    <w:rsid w:val="002562E5"/>
    <w:rsid w:val="00256967"/>
    <w:rsid w:val="002569B2"/>
    <w:rsid w:val="00256B64"/>
    <w:rsid w:val="00257002"/>
    <w:rsid w:val="002572BF"/>
    <w:rsid w:val="002575EA"/>
    <w:rsid w:val="00257BBC"/>
    <w:rsid w:val="00257FD6"/>
    <w:rsid w:val="0026159F"/>
    <w:rsid w:val="002615AE"/>
    <w:rsid w:val="00261E7F"/>
    <w:rsid w:val="00262122"/>
    <w:rsid w:val="002625E7"/>
    <w:rsid w:val="00263C08"/>
    <w:rsid w:val="00264382"/>
    <w:rsid w:val="00264B1F"/>
    <w:rsid w:val="00264B5C"/>
    <w:rsid w:val="00265736"/>
    <w:rsid w:val="00265932"/>
    <w:rsid w:val="002667C5"/>
    <w:rsid w:val="0026728C"/>
    <w:rsid w:val="002700EC"/>
    <w:rsid w:val="002705C1"/>
    <w:rsid w:val="002708DF"/>
    <w:rsid w:val="00270BE9"/>
    <w:rsid w:val="00270CE2"/>
    <w:rsid w:val="0027174F"/>
    <w:rsid w:val="00271DD9"/>
    <w:rsid w:val="00272144"/>
    <w:rsid w:val="00272499"/>
    <w:rsid w:val="002728C4"/>
    <w:rsid w:val="00273191"/>
    <w:rsid w:val="002736EA"/>
    <w:rsid w:val="00273B6F"/>
    <w:rsid w:val="00274225"/>
    <w:rsid w:val="00274598"/>
    <w:rsid w:val="002749EF"/>
    <w:rsid w:val="00274AA8"/>
    <w:rsid w:val="00274C0A"/>
    <w:rsid w:val="00275305"/>
    <w:rsid w:val="00275F9E"/>
    <w:rsid w:val="00276752"/>
    <w:rsid w:val="002769EC"/>
    <w:rsid w:val="00276CB1"/>
    <w:rsid w:val="00280345"/>
    <w:rsid w:val="00281DEA"/>
    <w:rsid w:val="0028211F"/>
    <w:rsid w:val="002823F2"/>
    <w:rsid w:val="00283170"/>
    <w:rsid w:val="002840BB"/>
    <w:rsid w:val="00284280"/>
    <w:rsid w:val="0028435F"/>
    <w:rsid w:val="00284D2F"/>
    <w:rsid w:val="00284D98"/>
    <w:rsid w:val="002850C9"/>
    <w:rsid w:val="00285782"/>
    <w:rsid w:val="0028579B"/>
    <w:rsid w:val="002857AC"/>
    <w:rsid w:val="00285B00"/>
    <w:rsid w:val="002862F5"/>
    <w:rsid w:val="0028693B"/>
    <w:rsid w:val="00286E6E"/>
    <w:rsid w:val="00287177"/>
    <w:rsid w:val="0028759E"/>
    <w:rsid w:val="0028775C"/>
    <w:rsid w:val="002879CF"/>
    <w:rsid w:val="00290D95"/>
    <w:rsid w:val="0029164D"/>
    <w:rsid w:val="002918C6"/>
    <w:rsid w:val="002918DB"/>
    <w:rsid w:val="00292001"/>
    <w:rsid w:val="002937A6"/>
    <w:rsid w:val="0029383E"/>
    <w:rsid w:val="00293FED"/>
    <w:rsid w:val="0029414E"/>
    <w:rsid w:val="0029514C"/>
    <w:rsid w:val="002961D7"/>
    <w:rsid w:val="00296C42"/>
    <w:rsid w:val="00296F2C"/>
    <w:rsid w:val="0029778A"/>
    <w:rsid w:val="00297F05"/>
    <w:rsid w:val="002A0107"/>
    <w:rsid w:val="002A18F6"/>
    <w:rsid w:val="002A1AC2"/>
    <w:rsid w:val="002A2609"/>
    <w:rsid w:val="002A2980"/>
    <w:rsid w:val="002A2A4E"/>
    <w:rsid w:val="002A3263"/>
    <w:rsid w:val="002A467C"/>
    <w:rsid w:val="002A4E63"/>
    <w:rsid w:val="002A57D0"/>
    <w:rsid w:val="002A5808"/>
    <w:rsid w:val="002A58FE"/>
    <w:rsid w:val="002A5924"/>
    <w:rsid w:val="002A65A9"/>
    <w:rsid w:val="002A688D"/>
    <w:rsid w:val="002A68B6"/>
    <w:rsid w:val="002A6B67"/>
    <w:rsid w:val="002A727A"/>
    <w:rsid w:val="002A74DE"/>
    <w:rsid w:val="002A77E4"/>
    <w:rsid w:val="002A7C70"/>
    <w:rsid w:val="002B0A25"/>
    <w:rsid w:val="002B0CE3"/>
    <w:rsid w:val="002B0E2A"/>
    <w:rsid w:val="002B1001"/>
    <w:rsid w:val="002B10C1"/>
    <w:rsid w:val="002B1AA6"/>
    <w:rsid w:val="002B2564"/>
    <w:rsid w:val="002B27EB"/>
    <w:rsid w:val="002B28D5"/>
    <w:rsid w:val="002B295F"/>
    <w:rsid w:val="002B2C85"/>
    <w:rsid w:val="002B2DC7"/>
    <w:rsid w:val="002B2E1A"/>
    <w:rsid w:val="002B31E0"/>
    <w:rsid w:val="002B3AFA"/>
    <w:rsid w:val="002B45EB"/>
    <w:rsid w:val="002B4D01"/>
    <w:rsid w:val="002B4FF1"/>
    <w:rsid w:val="002B5883"/>
    <w:rsid w:val="002B5AE4"/>
    <w:rsid w:val="002B6851"/>
    <w:rsid w:val="002B6EDA"/>
    <w:rsid w:val="002B7478"/>
    <w:rsid w:val="002B794E"/>
    <w:rsid w:val="002C172D"/>
    <w:rsid w:val="002C18EB"/>
    <w:rsid w:val="002C1C61"/>
    <w:rsid w:val="002C1C99"/>
    <w:rsid w:val="002C1EA9"/>
    <w:rsid w:val="002C2E14"/>
    <w:rsid w:val="002C3A3C"/>
    <w:rsid w:val="002C3C3E"/>
    <w:rsid w:val="002C426C"/>
    <w:rsid w:val="002C4315"/>
    <w:rsid w:val="002C4487"/>
    <w:rsid w:val="002C5148"/>
    <w:rsid w:val="002C58EA"/>
    <w:rsid w:val="002C61C8"/>
    <w:rsid w:val="002C7BB3"/>
    <w:rsid w:val="002D0059"/>
    <w:rsid w:val="002D057A"/>
    <w:rsid w:val="002D0DBF"/>
    <w:rsid w:val="002D1126"/>
    <w:rsid w:val="002D1179"/>
    <w:rsid w:val="002D1B6D"/>
    <w:rsid w:val="002D1C02"/>
    <w:rsid w:val="002D1DD3"/>
    <w:rsid w:val="002D2047"/>
    <w:rsid w:val="002D2102"/>
    <w:rsid w:val="002D248C"/>
    <w:rsid w:val="002D2F3C"/>
    <w:rsid w:val="002D3C51"/>
    <w:rsid w:val="002D3E79"/>
    <w:rsid w:val="002D653C"/>
    <w:rsid w:val="002D735D"/>
    <w:rsid w:val="002D73C1"/>
    <w:rsid w:val="002E0375"/>
    <w:rsid w:val="002E063F"/>
    <w:rsid w:val="002E08D3"/>
    <w:rsid w:val="002E15D8"/>
    <w:rsid w:val="002E17A6"/>
    <w:rsid w:val="002E1AFF"/>
    <w:rsid w:val="002E2826"/>
    <w:rsid w:val="002E2C9F"/>
    <w:rsid w:val="002E2FEC"/>
    <w:rsid w:val="002E38B4"/>
    <w:rsid w:val="002E392B"/>
    <w:rsid w:val="002E3B1F"/>
    <w:rsid w:val="002E3BB5"/>
    <w:rsid w:val="002E4299"/>
    <w:rsid w:val="002E4B7A"/>
    <w:rsid w:val="002E5440"/>
    <w:rsid w:val="002E545D"/>
    <w:rsid w:val="002E5BC0"/>
    <w:rsid w:val="002E5C70"/>
    <w:rsid w:val="002E5FDF"/>
    <w:rsid w:val="002E60D1"/>
    <w:rsid w:val="002E6656"/>
    <w:rsid w:val="002E67C4"/>
    <w:rsid w:val="002E6AF5"/>
    <w:rsid w:val="002E71E8"/>
    <w:rsid w:val="002E7BCF"/>
    <w:rsid w:val="002F01B4"/>
    <w:rsid w:val="002F11D4"/>
    <w:rsid w:val="002F12C6"/>
    <w:rsid w:val="002F1821"/>
    <w:rsid w:val="002F1FF6"/>
    <w:rsid w:val="002F24EE"/>
    <w:rsid w:val="002F2C46"/>
    <w:rsid w:val="002F2DAD"/>
    <w:rsid w:val="002F2F11"/>
    <w:rsid w:val="002F3028"/>
    <w:rsid w:val="002F3377"/>
    <w:rsid w:val="002F360C"/>
    <w:rsid w:val="002F3806"/>
    <w:rsid w:val="002F3DA9"/>
    <w:rsid w:val="002F4392"/>
    <w:rsid w:val="002F55F1"/>
    <w:rsid w:val="002F5853"/>
    <w:rsid w:val="002F593A"/>
    <w:rsid w:val="002F5AD0"/>
    <w:rsid w:val="002F68EC"/>
    <w:rsid w:val="002F6E09"/>
    <w:rsid w:val="002F6F9B"/>
    <w:rsid w:val="00300D86"/>
    <w:rsid w:val="00300FC9"/>
    <w:rsid w:val="003011B0"/>
    <w:rsid w:val="003014CE"/>
    <w:rsid w:val="00301D3E"/>
    <w:rsid w:val="00301EA6"/>
    <w:rsid w:val="00302112"/>
    <w:rsid w:val="00302B95"/>
    <w:rsid w:val="00303479"/>
    <w:rsid w:val="00303A98"/>
    <w:rsid w:val="003043DC"/>
    <w:rsid w:val="003047A1"/>
    <w:rsid w:val="00304893"/>
    <w:rsid w:val="00304E0F"/>
    <w:rsid w:val="00305CB5"/>
    <w:rsid w:val="003061A1"/>
    <w:rsid w:val="0031042D"/>
    <w:rsid w:val="00310818"/>
    <w:rsid w:val="0031091D"/>
    <w:rsid w:val="00310A19"/>
    <w:rsid w:val="003110CD"/>
    <w:rsid w:val="00311A05"/>
    <w:rsid w:val="00311B9C"/>
    <w:rsid w:val="00311C8B"/>
    <w:rsid w:val="00311D84"/>
    <w:rsid w:val="00311D8D"/>
    <w:rsid w:val="00312402"/>
    <w:rsid w:val="003125DA"/>
    <w:rsid w:val="00312E51"/>
    <w:rsid w:val="0031313E"/>
    <w:rsid w:val="003141CD"/>
    <w:rsid w:val="00314497"/>
    <w:rsid w:val="00314498"/>
    <w:rsid w:val="00314574"/>
    <w:rsid w:val="00314FE7"/>
    <w:rsid w:val="0031539F"/>
    <w:rsid w:val="00315671"/>
    <w:rsid w:val="00315BA8"/>
    <w:rsid w:val="00316171"/>
    <w:rsid w:val="0031661D"/>
    <w:rsid w:val="00316669"/>
    <w:rsid w:val="00316FCF"/>
    <w:rsid w:val="003171A3"/>
    <w:rsid w:val="00317559"/>
    <w:rsid w:val="003177DA"/>
    <w:rsid w:val="00320AAB"/>
    <w:rsid w:val="00321499"/>
    <w:rsid w:val="003219DA"/>
    <w:rsid w:val="00322102"/>
    <w:rsid w:val="003224C9"/>
    <w:rsid w:val="003225F8"/>
    <w:rsid w:val="003229D0"/>
    <w:rsid w:val="00322D87"/>
    <w:rsid w:val="00322F6A"/>
    <w:rsid w:val="003233A6"/>
    <w:rsid w:val="00323978"/>
    <w:rsid w:val="003242FA"/>
    <w:rsid w:val="003245F4"/>
    <w:rsid w:val="003260FF"/>
    <w:rsid w:val="00326549"/>
    <w:rsid w:val="00326EC3"/>
    <w:rsid w:val="0032723F"/>
    <w:rsid w:val="00327673"/>
    <w:rsid w:val="00327948"/>
    <w:rsid w:val="00327992"/>
    <w:rsid w:val="003306E4"/>
    <w:rsid w:val="0033098C"/>
    <w:rsid w:val="00331ED8"/>
    <w:rsid w:val="00332CA5"/>
    <w:rsid w:val="00332CB2"/>
    <w:rsid w:val="00332E58"/>
    <w:rsid w:val="003332A0"/>
    <w:rsid w:val="0033359B"/>
    <w:rsid w:val="0033408C"/>
    <w:rsid w:val="00334DC4"/>
    <w:rsid w:val="003352F2"/>
    <w:rsid w:val="00335662"/>
    <w:rsid w:val="00335687"/>
    <w:rsid w:val="0033580A"/>
    <w:rsid w:val="00336314"/>
    <w:rsid w:val="00336573"/>
    <w:rsid w:val="00336993"/>
    <w:rsid w:val="00336AAD"/>
    <w:rsid w:val="003370D0"/>
    <w:rsid w:val="003371D3"/>
    <w:rsid w:val="00337A88"/>
    <w:rsid w:val="00337E71"/>
    <w:rsid w:val="0034032F"/>
    <w:rsid w:val="003411D6"/>
    <w:rsid w:val="00342479"/>
    <w:rsid w:val="0034286D"/>
    <w:rsid w:val="0034289E"/>
    <w:rsid w:val="00342B5B"/>
    <w:rsid w:val="00342B70"/>
    <w:rsid w:val="00342F08"/>
    <w:rsid w:val="00342F8B"/>
    <w:rsid w:val="00343066"/>
    <w:rsid w:val="003430AD"/>
    <w:rsid w:val="00343778"/>
    <w:rsid w:val="00343BB9"/>
    <w:rsid w:val="00343D71"/>
    <w:rsid w:val="00344228"/>
    <w:rsid w:val="00344417"/>
    <w:rsid w:val="003450A1"/>
    <w:rsid w:val="0034569D"/>
    <w:rsid w:val="00345F85"/>
    <w:rsid w:val="0034607B"/>
    <w:rsid w:val="00346232"/>
    <w:rsid w:val="003466FB"/>
    <w:rsid w:val="00346999"/>
    <w:rsid w:val="00346B09"/>
    <w:rsid w:val="00347044"/>
    <w:rsid w:val="00347277"/>
    <w:rsid w:val="003473E2"/>
    <w:rsid w:val="0034746C"/>
    <w:rsid w:val="00347795"/>
    <w:rsid w:val="00347BFB"/>
    <w:rsid w:val="00347CAC"/>
    <w:rsid w:val="003504F2"/>
    <w:rsid w:val="00350939"/>
    <w:rsid w:val="003509CA"/>
    <w:rsid w:val="003510C4"/>
    <w:rsid w:val="003512A9"/>
    <w:rsid w:val="0035133A"/>
    <w:rsid w:val="00351AD8"/>
    <w:rsid w:val="00351C17"/>
    <w:rsid w:val="00351F43"/>
    <w:rsid w:val="00351F94"/>
    <w:rsid w:val="0035200B"/>
    <w:rsid w:val="00352320"/>
    <w:rsid w:val="0035256E"/>
    <w:rsid w:val="003526CA"/>
    <w:rsid w:val="00352758"/>
    <w:rsid w:val="00352EC9"/>
    <w:rsid w:val="00353FAD"/>
    <w:rsid w:val="003541C8"/>
    <w:rsid w:val="00354818"/>
    <w:rsid w:val="00354ED3"/>
    <w:rsid w:val="003556A9"/>
    <w:rsid w:val="0035585A"/>
    <w:rsid w:val="00355E2D"/>
    <w:rsid w:val="00356D0E"/>
    <w:rsid w:val="0035740D"/>
    <w:rsid w:val="00357D5B"/>
    <w:rsid w:val="00357F26"/>
    <w:rsid w:val="003602BB"/>
    <w:rsid w:val="00360319"/>
    <w:rsid w:val="003603BC"/>
    <w:rsid w:val="003604BF"/>
    <w:rsid w:val="003607B7"/>
    <w:rsid w:val="00361561"/>
    <w:rsid w:val="00361891"/>
    <w:rsid w:val="00362045"/>
    <w:rsid w:val="0036287B"/>
    <w:rsid w:val="00363268"/>
    <w:rsid w:val="00363383"/>
    <w:rsid w:val="00363822"/>
    <w:rsid w:val="00363D12"/>
    <w:rsid w:val="00363D4B"/>
    <w:rsid w:val="00364026"/>
    <w:rsid w:val="003644F9"/>
    <w:rsid w:val="00364766"/>
    <w:rsid w:val="00364D99"/>
    <w:rsid w:val="00365241"/>
    <w:rsid w:val="00365382"/>
    <w:rsid w:val="0036564A"/>
    <w:rsid w:val="003656F0"/>
    <w:rsid w:val="00365F93"/>
    <w:rsid w:val="00366602"/>
    <w:rsid w:val="003677A5"/>
    <w:rsid w:val="00367A9E"/>
    <w:rsid w:val="00370801"/>
    <w:rsid w:val="00370915"/>
    <w:rsid w:val="00370B95"/>
    <w:rsid w:val="00370FEC"/>
    <w:rsid w:val="00371039"/>
    <w:rsid w:val="003717FE"/>
    <w:rsid w:val="00371BE6"/>
    <w:rsid w:val="003722D2"/>
    <w:rsid w:val="0037243E"/>
    <w:rsid w:val="0037268A"/>
    <w:rsid w:val="003727EB"/>
    <w:rsid w:val="00372F1E"/>
    <w:rsid w:val="00373493"/>
    <w:rsid w:val="003740B7"/>
    <w:rsid w:val="00374160"/>
    <w:rsid w:val="00374A90"/>
    <w:rsid w:val="00374B27"/>
    <w:rsid w:val="00375144"/>
    <w:rsid w:val="0037548F"/>
    <w:rsid w:val="00376177"/>
    <w:rsid w:val="00376204"/>
    <w:rsid w:val="003762E7"/>
    <w:rsid w:val="0037639E"/>
    <w:rsid w:val="00377EF0"/>
    <w:rsid w:val="00380013"/>
    <w:rsid w:val="00380C68"/>
    <w:rsid w:val="003813A9"/>
    <w:rsid w:val="00381961"/>
    <w:rsid w:val="00381AA1"/>
    <w:rsid w:val="00381D5C"/>
    <w:rsid w:val="00382490"/>
    <w:rsid w:val="003826FB"/>
    <w:rsid w:val="00382FEF"/>
    <w:rsid w:val="0038375A"/>
    <w:rsid w:val="0038397A"/>
    <w:rsid w:val="003840C1"/>
    <w:rsid w:val="003852B4"/>
    <w:rsid w:val="00385414"/>
    <w:rsid w:val="00385CA3"/>
    <w:rsid w:val="00385CE1"/>
    <w:rsid w:val="003860ED"/>
    <w:rsid w:val="00386448"/>
    <w:rsid w:val="00387366"/>
    <w:rsid w:val="00387818"/>
    <w:rsid w:val="00387E42"/>
    <w:rsid w:val="00387EEB"/>
    <w:rsid w:val="00387FAE"/>
    <w:rsid w:val="0039060F"/>
    <w:rsid w:val="003912EF"/>
    <w:rsid w:val="003916D7"/>
    <w:rsid w:val="0039194E"/>
    <w:rsid w:val="003929B3"/>
    <w:rsid w:val="00393255"/>
    <w:rsid w:val="00393B43"/>
    <w:rsid w:val="00393D14"/>
    <w:rsid w:val="00393EDC"/>
    <w:rsid w:val="00393FBE"/>
    <w:rsid w:val="003942CC"/>
    <w:rsid w:val="00394347"/>
    <w:rsid w:val="00394C70"/>
    <w:rsid w:val="00395FD8"/>
    <w:rsid w:val="003961F8"/>
    <w:rsid w:val="0039646C"/>
    <w:rsid w:val="00396627"/>
    <w:rsid w:val="00396A84"/>
    <w:rsid w:val="00397CC0"/>
    <w:rsid w:val="003A00D3"/>
    <w:rsid w:val="003A027C"/>
    <w:rsid w:val="003A03B0"/>
    <w:rsid w:val="003A0934"/>
    <w:rsid w:val="003A0B98"/>
    <w:rsid w:val="003A14AB"/>
    <w:rsid w:val="003A2246"/>
    <w:rsid w:val="003A25B2"/>
    <w:rsid w:val="003A25DC"/>
    <w:rsid w:val="003A2809"/>
    <w:rsid w:val="003A2A80"/>
    <w:rsid w:val="003A359A"/>
    <w:rsid w:val="003A389E"/>
    <w:rsid w:val="003A3CD9"/>
    <w:rsid w:val="003A44C7"/>
    <w:rsid w:val="003A4910"/>
    <w:rsid w:val="003A4F13"/>
    <w:rsid w:val="003A4FDD"/>
    <w:rsid w:val="003A542A"/>
    <w:rsid w:val="003A5BB2"/>
    <w:rsid w:val="003A6FE3"/>
    <w:rsid w:val="003A7F2E"/>
    <w:rsid w:val="003B035A"/>
    <w:rsid w:val="003B03FB"/>
    <w:rsid w:val="003B0E38"/>
    <w:rsid w:val="003B1167"/>
    <w:rsid w:val="003B143C"/>
    <w:rsid w:val="003B1A02"/>
    <w:rsid w:val="003B1CBB"/>
    <w:rsid w:val="003B25B5"/>
    <w:rsid w:val="003B28E6"/>
    <w:rsid w:val="003B2922"/>
    <w:rsid w:val="003B29C4"/>
    <w:rsid w:val="003B33D0"/>
    <w:rsid w:val="003B356A"/>
    <w:rsid w:val="003B499C"/>
    <w:rsid w:val="003B4BC4"/>
    <w:rsid w:val="003B4CCA"/>
    <w:rsid w:val="003B596E"/>
    <w:rsid w:val="003B5F0E"/>
    <w:rsid w:val="003B670A"/>
    <w:rsid w:val="003B69C8"/>
    <w:rsid w:val="003B70ED"/>
    <w:rsid w:val="003B7C1C"/>
    <w:rsid w:val="003C0486"/>
    <w:rsid w:val="003C1A7E"/>
    <w:rsid w:val="003C1C6A"/>
    <w:rsid w:val="003C2148"/>
    <w:rsid w:val="003C21E2"/>
    <w:rsid w:val="003C247D"/>
    <w:rsid w:val="003C2CB9"/>
    <w:rsid w:val="003C3161"/>
    <w:rsid w:val="003C3EA4"/>
    <w:rsid w:val="003C487C"/>
    <w:rsid w:val="003C4C96"/>
    <w:rsid w:val="003C4D0D"/>
    <w:rsid w:val="003C4F12"/>
    <w:rsid w:val="003C521E"/>
    <w:rsid w:val="003C5A95"/>
    <w:rsid w:val="003C5DEB"/>
    <w:rsid w:val="003C62B9"/>
    <w:rsid w:val="003C722B"/>
    <w:rsid w:val="003C738A"/>
    <w:rsid w:val="003D0019"/>
    <w:rsid w:val="003D102E"/>
    <w:rsid w:val="003D1606"/>
    <w:rsid w:val="003D16FA"/>
    <w:rsid w:val="003D2C3E"/>
    <w:rsid w:val="003D32F1"/>
    <w:rsid w:val="003D34E1"/>
    <w:rsid w:val="003D403E"/>
    <w:rsid w:val="003D43B4"/>
    <w:rsid w:val="003D4AC3"/>
    <w:rsid w:val="003D4E45"/>
    <w:rsid w:val="003D4E72"/>
    <w:rsid w:val="003D524E"/>
    <w:rsid w:val="003D52CF"/>
    <w:rsid w:val="003D5308"/>
    <w:rsid w:val="003D55CD"/>
    <w:rsid w:val="003D5817"/>
    <w:rsid w:val="003D600F"/>
    <w:rsid w:val="003D662B"/>
    <w:rsid w:val="003D66A2"/>
    <w:rsid w:val="003D67C8"/>
    <w:rsid w:val="003D681F"/>
    <w:rsid w:val="003D7582"/>
    <w:rsid w:val="003D7E04"/>
    <w:rsid w:val="003D7E85"/>
    <w:rsid w:val="003E0FD8"/>
    <w:rsid w:val="003E11F6"/>
    <w:rsid w:val="003E15B0"/>
    <w:rsid w:val="003E2116"/>
    <w:rsid w:val="003E29BD"/>
    <w:rsid w:val="003E2F68"/>
    <w:rsid w:val="003E4055"/>
    <w:rsid w:val="003E40F7"/>
    <w:rsid w:val="003E4481"/>
    <w:rsid w:val="003E45FA"/>
    <w:rsid w:val="003E5184"/>
    <w:rsid w:val="003E5752"/>
    <w:rsid w:val="003E5972"/>
    <w:rsid w:val="003E5CFF"/>
    <w:rsid w:val="003E628C"/>
    <w:rsid w:val="003E6636"/>
    <w:rsid w:val="003E691D"/>
    <w:rsid w:val="003E6CD8"/>
    <w:rsid w:val="003E7C20"/>
    <w:rsid w:val="003E7ED0"/>
    <w:rsid w:val="003F02F0"/>
    <w:rsid w:val="003F0D82"/>
    <w:rsid w:val="003F17D6"/>
    <w:rsid w:val="003F1E32"/>
    <w:rsid w:val="003F1F8D"/>
    <w:rsid w:val="003F239C"/>
    <w:rsid w:val="003F249F"/>
    <w:rsid w:val="003F24FA"/>
    <w:rsid w:val="003F2644"/>
    <w:rsid w:val="003F2646"/>
    <w:rsid w:val="003F2D46"/>
    <w:rsid w:val="003F40AF"/>
    <w:rsid w:val="003F4168"/>
    <w:rsid w:val="003F4566"/>
    <w:rsid w:val="003F4700"/>
    <w:rsid w:val="003F6A94"/>
    <w:rsid w:val="0040068E"/>
    <w:rsid w:val="0040086D"/>
    <w:rsid w:val="00400AB6"/>
    <w:rsid w:val="004015E0"/>
    <w:rsid w:val="00401864"/>
    <w:rsid w:val="00401A94"/>
    <w:rsid w:val="00401EAF"/>
    <w:rsid w:val="00402349"/>
    <w:rsid w:val="0040258C"/>
    <w:rsid w:val="00402631"/>
    <w:rsid w:val="0040263A"/>
    <w:rsid w:val="00402B8E"/>
    <w:rsid w:val="00402F18"/>
    <w:rsid w:val="004036E5"/>
    <w:rsid w:val="004037AD"/>
    <w:rsid w:val="00403927"/>
    <w:rsid w:val="00405760"/>
    <w:rsid w:val="00405DBB"/>
    <w:rsid w:val="004065FC"/>
    <w:rsid w:val="00406C52"/>
    <w:rsid w:val="0040709B"/>
    <w:rsid w:val="00407931"/>
    <w:rsid w:val="00407E4B"/>
    <w:rsid w:val="00410438"/>
    <w:rsid w:val="0041054C"/>
    <w:rsid w:val="004107AF"/>
    <w:rsid w:val="00410E6C"/>
    <w:rsid w:val="00410FDB"/>
    <w:rsid w:val="00411611"/>
    <w:rsid w:val="00411749"/>
    <w:rsid w:val="00411A7E"/>
    <w:rsid w:val="00411BE5"/>
    <w:rsid w:val="00411ED9"/>
    <w:rsid w:val="00411F03"/>
    <w:rsid w:val="00412477"/>
    <w:rsid w:val="0041258A"/>
    <w:rsid w:val="0041282C"/>
    <w:rsid w:val="00412C5F"/>
    <w:rsid w:val="00412E65"/>
    <w:rsid w:val="00413155"/>
    <w:rsid w:val="0041465D"/>
    <w:rsid w:val="00414C15"/>
    <w:rsid w:val="00414DCD"/>
    <w:rsid w:val="00414E91"/>
    <w:rsid w:val="00414F28"/>
    <w:rsid w:val="00414F98"/>
    <w:rsid w:val="004159EF"/>
    <w:rsid w:val="00416CBA"/>
    <w:rsid w:val="004172A3"/>
    <w:rsid w:val="0041774C"/>
    <w:rsid w:val="00421071"/>
    <w:rsid w:val="00421E73"/>
    <w:rsid w:val="004222A3"/>
    <w:rsid w:val="004227E1"/>
    <w:rsid w:val="004228B1"/>
    <w:rsid w:val="00422A4C"/>
    <w:rsid w:val="00423343"/>
    <w:rsid w:val="004238BF"/>
    <w:rsid w:val="00423A45"/>
    <w:rsid w:val="00423FF9"/>
    <w:rsid w:val="00425D95"/>
    <w:rsid w:val="004261C1"/>
    <w:rsid w:val="004262EB"/>
    <w:rsid w:val="0042637C"/>
    <w:rsid w:val="004267BD"/>
    <w:rsid w:val="00426994"/>
    <w:rsid w:val="00426AD1"/>
    <w:rsid w:val="00426F3B"/>
    <w:rsid w:val="00427BC7"/>
    <w:rsid w:val="00430396"/>
    <w:rsid w:val="00430978"/>
    <w:rsid w:val="00431059"/>
    <w:rsid w:val="004311A3"/>
    <w:rsid w:val="0043178A"/>
    <w:rsid w:val="004317A2"/>
    <w:rsid w:val="0043235E"/>
    <w:rsid w:val="004323CC"/>
    <w:rsid w:val="00432EEA"/>
    <w:rsid w:val="00432F9E"/>
    <w:rsid w:val="00433128"/>
    <w:rsid w:val="00433509"/>
    <w:rsid w:val="0043374B"/>
    <w:rsid w:val="0043483B"/>
    <w:rsid w:val="00434A99"/>
    <w:rsid w:val="004357BA"/>
    <w:rsid w:val="00435AD1"/>
    <w:rsid w:val="00435E86"/>
    <w:rsid w:val="004367B0"/>
    <w:rsid w:val="004371EE"/>
    <w:rsid w:val="00437D27"/>
    <w:rsid w:val="00437E3E"/>
    <w:rsid w:val="0044003F"/>
    <w:rsid w:val="004403DE"/>
    <w:rsid w:val="004409B0"/>
    <w:rsid w:val="004416DB"/>
    <w:rsid w:val="004418EE"/>
    <w:rsid w:val="004428FA"/>
    <w:rsid w:val="00442927"/>
    <w:rsid w:val="00442C11"/>
    <w:rsid w:val="00442D0B"/>
    <w:rsid w:val="00443D50"/>
    <w:rsid w:val="00443DC3"/>
    <w:rsid w:val="00443E1D"/>
    <w:rsid w:val="00444237"/>
    <w:rsid w:val="004444AA"/>
    <w:rsid w:val="004446FB"/>
    <w:rsid w:val="00444794"/>
    <w:rsid w:val="00444DF2"/>
    <w:rsid w:val="004458EB"/>
    <w:rsid w:val="00445AEF"/>
    <w:rsid w:val="00446314"/>
    <w:rsid w:val="004464DB"/>
    <w:rsid w:val="004465A1"/>
    <w:rsid w:val="004467A5"/>
    <w:rsid w:val="00447A19"/>
    <w:rsid w:val="00447EA0"/>
    <w:rsid w:val="00447FBB"/>
    <w:rsid w:val="00450CC5"/>
    <w:rsid w:val="004511A2"/>
    <w:rsid w:val="004518B6"/>
    <w:rsid w:val="00451AA2"/>
    <w:rsid w:val="00451B22"/>
    <w:rsid w:val="00451C0D"/>
    <w:rsid w:val="00451F04"/>
    <w:rsid w:val="004527CC"/>
    <w:rsid w:val="00452D03"/>
    <w:rsid w:val="00452E5E"/>
    <w:rsid w:val="00453435"/>
    <w:rsid w:val="00453458"/>
    <w:rsid w:val="00453D8C"/>
    <w:rsid w:val="00454E45"/>
    <w:rsid w:val="00454EE5"/>
    <w:rsid w:val="00455208"/>
    <w:rsid w:val="0045561D"/>
    <w:rsid w:val="00455B98"/>
    <w:rsid w:val="00455CE0"/>
    <w:rsid w:val="00455E22"/>
    <w:rsid w:val="004563FD"/>
    <w:rsid w:val="00456509"/>
    <w:rsid w:val="00456600"/>
    <w:rsid w:val="00456932"/>
    <w:rsid w:val="00456A85"/>
    <w:rsid w:val="00456AFB"/>
    <w:rsid w:val="00457874"/>
    <w:rsid w:val="00457CF5"/>
    <w:rsid w:val="00457FBF"/>
    <w:rsid w:val="004600A5"/>
    <w:rsid w:val="004606FB"/>
    <w:rsid w:val="004615D0"/>
    <w:rsid w:val="00461C95"/>
    <w:rsid w:val="00461CED"/>
    <w:rsid w:val="00462985"/>
    <w:rsid w:val="0046304D"/>
    <w:rsid w:val="004639B0"/>
    <w:rsid w:val="00463B6C"/>
    <w:rsid w:val="00463CF8"/>
    <w:rsid w:val="00464CFC"/>
    <w:rsid w:val="00465A8E"/>
    <w:rsid w:val="00465D13"/>
    <w:rsid w:val="00466273"/>
    <w:rsid w:val="00467057"/>
    <w:rsid w:val="0046714B"/>
    <w:rsid w:val="00467526"/>
    <w:rsid w:val="00467BD7"/>
    <w:rsid w:val="00470328"/>
    <w:rsid w:val="00471DBB"/>
    <w:rsid w:val="00471E1D"/>
    <w:rsid w:val="0047203B"/>
    <w:rsid w:val="00472E33"/>
    <w:rsid w:val="004738E5"/>
    <w:rsid w:val="004738FD"/>
    <w:rsid w:val="00473AD3"/>
    <w:rsid w:val="00474289"/>
    <w:rsid w:val="004744C4"/>
    <w:rsid w:val="0047452A"/>
    <w:rsid w:val="004748BF"/>
    <w:rsid w:val="00474E85"/>
    <w:rsid w:val="00475121"/>
    <w:rsid w:val="004757A7"/>
    <w:rsid w:val="00475855"/>
    <w:rsid w:val="004758CF"/>
    <w:rsid w:val="004765AF"/>
    <w:rsid w:val="00476E7C"/>
    <w:rsid w:val="00476FBF"/>
    <w:rsid w:val="00477FD7"/>
    <w:rsid w:val="00480742"/>
    <w:rsid w:val="004811B1"/>
    <w:rsid w:val="00481E62"/>
    <w:rsid w:val="00481E84"/>
    <w:rsid w:val="00481FC6"/>
    <w:rsid w:val="004820C1"/>
    <w:rsid w:val="004827A2"/>
    <w:rsid w:val="00482ABD"/>
    <w:rsid w:val="004830BC"/>
    <w:rsid w:val="0048312A"/>
    <w:rsid w:val="00483769"/>
    <w:rsid w:val="00483B5F"/>
    <w:rsid w:val="00483C01"/>
    <w:rsid w:val="00483D08"/>
    <w:rsid w:val="00484890"/>
    <w:rsid w:val="00484F34"/>
    <w:rsid w:val="00485287"/>
    <w:rsid w:val="00485D95"/>
    <w:rsid w:val="00485DBF"/>
    <w:rsid w:val="0048670A"/>
    <w:rsid w:val="0048682E"/>
    <w:rsid w:val="00486875"/>
    <w:rsid w:val="00486FB6"/>
    <w:rsid w:val="0049025F"/>
    <w:rsid w:val="004905E4"/>
    <w:rsid w:val="0049061A"/>
    <w:rsid w:val="004906D0"/>
    <w:rsid w:val="004909D3"/>
    <w:rsid w:val="00490AA5"/>
    <w:rsid w:val="00490FB6"/>
    <w:rsid w:val="0049164D"/>
    <w:rsid w:val="004918AE"/>
    <w:rsid w:val="004928C2"/>
    <w:rsid w:val="00492D70"/>
    <w:rsid w:val="00494124"/>
    <w:rsid w:val="004944C4"/>
    <w:rsid w:val="0049494B"/>
    <w:rsid w:val="00494A00"/>
    <w:rsid w:val="004951E0"/>
    <w:rsid w:val="0049527D"/>
    <w:rsid w:val="004956F1"/>
    <w:rsid w:val="004961D5"/>
    <w:rsid w:val="004966EB"/>
    <w:rsid w:val="00496AD7"/>
    <w:rsid w:val="00496F58"/>
    <w:rsid w:val="004971FC"/>
    <w:rsid w:val="0049732C"/>
    <w:rsid w:val="00497658"/>
    <w:rsid w:val="0049777C"/>
    <w:rsid w:val="004A033B"/>
    <w:rsid w:val="004A0494"/>
    <w:rsid w:val="004A08A7"/>
    <w:rsid w:val="004A0FB8"/>
    <w:rsid w:val="004A1037"/>
    <w:rsid w:val="004A1582"/>
    <w:rsid w:val="004A160F"/>
    <w:rsid w:val="004A1B1A"/>
    <w:rsid w:val="004A250F"/>
    <w:rsid w:val="004A2D93"/>
    <w:rsid w:val="004A2F9D"/>
    <w:rsid w:val="004A33B8"/>
    <w:rsid w:val="004A3443"/>
    <w:rsid w:val="004A36EA"/>
    <w:rsid w:val="004A39D8"/>
    <w:rsid w:val="004A3E2A"/>
    <w:rsid w:val="004A411B"/>
    <w:rsid w:val="004A45AA"/>
    <w:rsid w:val="004A4AB0"/>
    <w:rsid w:val="004A779E"/>
    <w:rsid w:val="004A79AE"/>
    <w:rsid w:val="004A79DB"/>
    <w:rsid w:val="004B0174"/>
    <w:rsid w:val="004B03DE"/>
    <w:rsid w:val="004B0DA6"/>
    <w:rsid w:val="004B1112"/>
    <w:rsid w:val="004B120E"/>
    <w:rsid w:val="004B16A0"/>
    <w:rsid w:val="004B17C5"/>
    <w:rsid w:val="004B1A67"/>
    <w:rsid w:val="004B2234"/>
    <w:rsid w:val="004B244C"/>
    <w:rsid w:val="004B295D"/>
    <w:rsid w:val="004B2BBB"/>
    <w:rsid w:val="004B2DA0"/>
    <w:rsid w:val="004B2F5F"/>
    <w:rsid w:val="004B3184"/>
    <w:rsid w:val="004B35EC"/>
    <w:rsid w:val="004B44FA"/>
    <w:rsid w:val="004B4DF1"/>
    <w:rsid w:val="004B5386"/>
    <w:rsid w:val="004B53C2"/>
    <w:rsid w:val="004B56EE"/>
    <w:rsid w:val="004B59B3"/>
    <w:rsid w:val="004B5B93"/>
    <w:rsid w:val="004B613A"/>
    <w:rsid w:val="004B6697"/>
    <w:rsid w:val="004B7A9E"/>
    <w:rsid w:val="004B7D84"/>
    <w:rsid w:val="004B7F70"/>
    <w:rsid w:val="004C1C03"/>
    <w:rsid w:val="004C28AD"/>
    <w:rsid w:val="004C2D23"/>
    <w:rsid w:val="004C2F03"/>
    <w:rsid w:val="004C3519"/>
    <w:rsid w:val="004C4342"/>
    <w:rsid w:val="004C45F5"/>
    <w:rsid w:val="004C47CA"/>
    <w:rsid w:val="004C4AE8"/>
    <w:rsid w:val="004C4E8F"/>
    <w:rsid w:val="004C561C"/>
    <w:rsid w:val="004C5EB6"/>
    <w:rsid w:val="004C6104"/>
    <w:rsid w:val="004C6D54"/>
    <w:rsid w:val="004C6F80"/>
    <w:rsid w:val="004C76A4"/>
    <w:rsid w:val="004C7F0B"/>
    <w:rsid w:val="004D05D2"/>
    <w:rsid w:val="004D0FBF"/>
    <w:rsid w:val="004D1A26"/>
    <w:rsid w:val="004D1A57"/>
    <w:rsid w:val="004D1DA6"/>
    <w:rsid w:val="004D227E"/>
    <w:rsid w:val="004D2762"/>
    <w:rsid w:val="004D27ED"/>
    <w:rsid w:val="004D2B8A"/>
    <w:rsid w:val="004D309E"/>
    <w:rsid w:val="004D3772"/>
    <w:rsid w:val="004D3997"/>
    <w:rsid w:val="004D440A"/>
    <w:rsid w:val="004D447C"/>
    <w:rsid w:val="004D4608"/>
    <w:rsid w:val="004D51ED"/>
    <w:rsid w:val="004D5340"/>
    <w:rsid w:val="004D6723"/>
    <w:rsid w:val="004D6D4F"/>
    <w:rsid w:val="004D6F5C"/>
    <w:rsid w:val="004D7803"/>
    <w:rsid w:val="004E02E1"/>
    <w:rsid w:val="004E030E"/>
    <w:rsid w:val="004E0342"/>
    <w:rsid w:val="004E06A8"/>
    <w:rsid w:val="004E13D9"/>
    <w:rsid w:val="004E1797"/>
    <w:rsid w:val="004E1AAA"/>
    <w:rsid w:val="004E2520"/>
    <w:rsid w:val="004E2F6F"/>
    <w:rsid w:val="004E3134"/>
    <w:rsid w:val="004E3CE0"/>
    <w:rsid w:val="004E4E9A"/>
    <w:rsid w:val="004E53F7"/>
    <w:rsid w:val="004E55BA"/>
    <w:rsid w:val="004E5DAD"/>
    <w:rsid w:val="004E63F2"/>
    <w:rsid w:val="004E6CAA"/>
    <w:rsid w:val="004E7274"/>
    <w:rsid w:val="004E775C"/>
    <w:rsid w:val="004E7DF8"/>
    <w:rsid w:val="004F02E2"/>
    <w:rsid w:val="004F04FD"/>
    <w:rsid w:val="004F05E7"/>
    <w:rsid w:val="004F14DD"/>
    <w:rsid w:val="004F196E"/>
    <w:rsid w:val="004F1CA0"/>
    <w:rsid w:val="004F22CA"/>
    <w:rsid w:val="004F2AB6"/>
    <w:rsid w:val="004F2C33"/>
    <w:rsid w:val="004F334E"/>
    <w:rsid w:val="004F37BD"/>
    <w:rsid w:val="004F39BC"/>
    <w:rsid w:val="004F3A1A"/>
    <w:rsid w:val="004F44FF"/>
    <w:rsid w:val="004F463C"/>
    <w:rsid w:val="004F54A1"/>
    <w:rsid w:val="004F5920"/>
    <w:rsid w:val="004F5BD0"/>
    <w:rsid w:val="004F5E01"/>
    <w:rsid w:val="004F5E77"/>
    <w:rsid w:val="004F6061"/>
    <w:rsid w:val="004F644C"/>
    <w:rsid w:val="004F65F9"/>
    <w:rsid w:val="004F67B6"/>
    <w:rsid w:val="004F6A82"/>
    <w:rsid w:val="004F7545"/>
    <w:rsid w:val="00500DD6"/>
    <w:rsid w:val="005014A0"/>
    <w:rsid w:val="0050184A"/>
    <w:rsid w:val="00501D6A"/>
    <w:rsid w:val="00502656"/>
    <w:rsid w:val="00502952"/>
    <w:rsid w:val="00503251"/>
    <w:rsid w:val="005036BF"/>
    <w:rsid w:val="00503ACA"/>
    <w:rsid w:val="00503BFF"/>
    <w:rsid w:val="0050447F"/>
    <w:rsid w:val="00504483"/>
    <w:rsid w:val="00504D03"/>
    <w:rsid w:val="005057CD"/>
    <w:rsid w:val="00505801"/>
    <w:rsid w:val="00505E5E"/>
    <w:rsid w:val="00506083"/>
    <w:rsid w:val="00506112"/>
    <w:rsid w:val="005067A5"/>
    <w:rsid w:val="00506934"/>
    <w:rsid w:val="00507034"/>
    <w:rsid w:val="00507313"/>
    <w:rsid w:val="005100BF"/>
    <w:rsid w:val="00510161"/>
    <w:rsid w:val="005108B7"/>
    <w:rsid w:val="00514417"/>
    <w:rsid w:val="00514703"/>
    <w:rsid w:val="005152D5"/>
    <w:rsid w:val="005156A9"/>
    <w:rsid w:val="005156FD"/>
    <w:rsid w:val="00516344"/>
    <w:rsid w:val="00516E51"/>
    <w:rsid w:val="005173E9"/>
    <w:rsid w:val="00517617"/>
    <w:rsid w:val="00517CD3"/>
    <w:rsid w:val="00520399"/>
    <w:rsid w:val="00520AD8"/>
    <w:rsid w:val="00521630"/>
    <w:rsid w:val="005218BA"/>
    <w:rsid w:val="00521ECF"/>
    <w:rsid w:val="0052238A"/>
    <w:rsid w:val="0052281F"/>
    <w:rsid w:val="0052299D"/>
    <w:rsid w:val="00522E42"/>
    <w:rsid w:val="005235A7"/>
    <w:rsid w:val="00523AA8"/>
    <w:rsid w:val="005245DE"/>
    <w:rsid w:val="0052479C"/>
    <w:rsid w:val="005250D2"/>
    <w:rsid w:val="00525502"/>
    <w:rsid w:val="00525E82"/>
    <w:rsid w:val="00525F85"/>
    <w:rsid w:val="0052629E"/>
    <w:rsid w:val="00526553"/>
    <w:rsid w:val="005267BE"/>
    <w:rsid w:val="00526A6A"/>
    <w:rsid w:val="00526CB9"/>
    <w:rsid w:val="00526EA5"/>
    <w:rsid w:val="005271CE"/>
    <w:rsid w:val="00527310"/>
    <w:rsid w:val="005275B9"/>
    <w:rsid w:val="00527AE2"/>
    <w:rsid w:val="00530C1E"/>
    <w:rsid w:val="00530DB4"/>
    <w:rsid w:val="00531CBC"/>
    <w:rsid w:val="005329C1"/>
    <w:rsid w:val="00533341"/>
    <w:rsid w:val="00533E5C"/>
    <w:rsid w:val="0053437A"/>
    <w:rsid w:val="00534C86"/>
    <w:rsid w:val="005352B7"/>
    <w:rsid w:val="00535ADE"/>
    <w:rsid w:val="00536355"/>
    <w:rsid w:val="00536E92"/>
    <w:rsid w:val="005378DA"/>
    <w:rsid w:val="00537D5E"/>
    <w:rsid w:val="00537D93"/>
    <w:rsid w:val="005401ED"/>
    <w:rsid w:val="0054022D"/>
    <w:rsid w:val="005414A0"/>
    <w:rsid w:val="00542F1E"/>
    <w:rsid w:val="005434F0"/>
    <w:rsid w:val="0054398C"/>
    <w:rsid w:val="00543D79"/>
    <w:rsid w:val="00543F4A"/>
    <w:rsid w:val="00544AF1"/>
    <w:rsid w:val="00544BC3"/>
    <w:rsid w:val="00544C68"/>
    <w:rsid w:val="00544DC9"/>
    <w:rsid w:val="00544E13"/>
    <w:rsid w:val="005451D1"/>
    <w:rsid w:val="00545B99"/>
    <w:rsid w:val="00545F54"/>
    <w:rsid w:val="00546E7D"/>
    <w:rsid w:val="00546FEE"/>
    <w:rsid w:val="0054769A"/>
    <w:rsid w:val="005478E4"/>
    <w:rsid w:val="005478E7"/>
    <w:rsid w:val="00547C74"/>
    <w:rsid w:val="00547C98"/>
    <w:rsid w:val="00547FD1"/>
    <w:rsid w:val="0055012D"/>
    <w:rsid w:val="00550650"/>
    <w:rsid w:val="00550A63"/>
    <w:rsid w:val="00550D90"/>
    <w:rsid w:val="005520A8"/>
    <w:rsid w:val="00552D41"/>
    <w:rsid w:val="0055396A"/>
    <w:rsid w:val="00553F80"/>
    <w:rsid w:val="0055487A"/>
    <w:rsid w:val="00554C3C"/>
    <w:rsid w:val="005569E7"/>
    <w:rsid w:val="00556A79"/>
    <w:rsid w:val="00556B51"/>
    <w:rsid w:val="00556D06"/>
    <w:rsid w:val="005578EA"/>
    <w:rsid w:val="00557935"/>
    <w:rsid w:val="00557A9A"/>
    <w:rsid w:val="00557FEF"/>
    <w:rsid w:val="00560B39"/>
    <w:rsid w:val="00560BD1"/>
    <w:rsid w:val="00560C3E"/>
    <w:rsid w:val="0056213B"/>
    <w:rsid w:val="00562258"/>
    <w:rsid w:val="005627CA"/>
    <w:rsid w:val="0056319A"/>
    <w:rsid w:val="00563734"/>
    <w:rsid w:val="00563A3F"/>
    <w:rsid w:val="00563C65"/>
    <w:rsid w:val="00564220"/>
    <w:rsid w:val="00564345"/>
    <w:rsid w:val="00564598"/>
    <w:rsid w:val="00564890"/>
    <w:rsid w:val="00564E9E"/>
    <w:rsid w:val="005652C4"/>
    <w:rsid w:val="005668AC"/>
    <w:rsid w:val="00567A98"/>
    <w:rsid w:val="00567CD0"/>
    <w:rsid w:val="00570624"/>
    <w:rsid w:val="00570D03"/>
    <w:rsid w:val="00570D17"/>
    <w:rsid w:val="00570F6E"/>
    <w:rsid w:val="00571882"/>
    <w:rsid w:val="0057224A"/>
    <w:rsid w:val="005728A2"/>
    <w:rsid w:val="00572C12"/>
    <w:rsid w:val="005730F8"/>
    <w:rsid w:val="00573164"/>
    <w:rsid w:val="00574E47"/>
    <w:rsid w:val="005758BC"/>
    <w:rsid w:val="00575A33"/>
    <w:rsid w:val="005761B0"/>
    <w:rsid w:val="00576587"/>
    <w:rsid w:val="00576941"/>
    <w:rsid w:val="00576F45"/>
    <w:rsid w:val="00577EE4"/>
    <w:rsid w:val="005805AB"/>
    <w:rsid w:val="00580A91"/>
    <w:rsid w:val="00581139"/>
    <w:rsid w:val="005819CF"/>
    <w:rsid w:val="005821B7"/>
    <w:rsid w:val="005829E7"/>
    <w:rsid w:val="00583A24"/>
    <w:rsid w:val="00583B18"/>
    <w:rsid w:val="005843C4"/>
    <w:rsid w:val="00584BD8"/>
    <w:rsid w:val="00584D35"/>
    <w:rsid w:val="00584F3E"/>
    <w:rsid w:val="00584F41"/>
    <w:rsid w:val="00584FFE"/>
    <w:rsid w:val="0058501D"/>
    <w:rsid w:val="00585277"/>
    <w:rsid w:val="00585628"/>
    <w:rsid w:val="005857E5"/>
    <w:rsid w:val="005878FF"/>
    <w:rsid w:val="0058796C"/>
    <w:rsid w:val="00590425"/>
    <w:rsid w:val="00590520"/>
    <w:rsid w:val="00591EE6"/>
    <w:rsid w:val="00591FE6"/>
    <w:rsid w:val="005927FF"/>
    <w:rsid w:val="00592F03"/>
    <w:rsid w:val="00593798"/>
    <w:rsid w:val="005937F5"/>
    <w:rsid w:val="00593F11"/>
    <w:rsid w:val="00594C0F"/>
    <w:rsid w:val="00595049"/>
    <w:rsid w:val="0059536D"/>
    <w:rsid w:val="005954E9"/>
    <w:rsid w:val="005955CA"/>
    <w:rsid w:val="00596251"/>
    <w:rsid w:val="0059690E"/>
    <w:rsid w:val="005969FD"/>
    <w:rsid w:val="0059747A"/>
    <w:rsid w:val="00597D41"/>
    <w:rsid w:val="00597E1F"/>
    <w:rsid w:val="005A04D3"/>
    <w:rsid w:val="005A04F3"/>
    <w:rsid w:val="005A0612"/>
    <w:rsid w:val="005A0929"/>
    <w:rsid w:val="005A0AE4"/>
    <w:rsid w:val="005A0F14"/>
    <w:rsid w:val="005A14DD"/>
    <w:rsid w:val="005A19B4"/>
    <w:rsid w:val="005A1BFE"/>
    <w:rsid w:val="005A20C4"/>
    <w:rsid w:val="005A28C4"/>
    <w:rsid w:val="005A2CC3"/>
    <w:rsid w:val="005A2CEF"/>
    <w:rsid w:val="005A3CD9"/>
    <w:rsid w:val="005A3FD6"/>
    <w:rsid w:val="005A4240"/>
    <w:rsid w:val="005A4510"/>
    <w:rsid w:val="005A4A76"/>
    <w:rsid w:val="005A4B6C"/>
    <w:rsid w:val="005A5BF1"/>
    <w:rsid w:val="005A63D8"/>
    <w:rsid w:val="005A6712"/>
    <w:rsid w:val="005A697E"/>
    <w:rsid w:val="005A734E"/>
    <w:rsid w:val="005A7424"/>
    <w:rsid w:val="005A7959"/>
    <w:rsid w:val="005B01CA"/>
    <w:rsid w:val="005B03C5"/>
    <w:rsid w:val="005B075F"/>
    <w:rsid w:val="005B11D2"/>
    <w:rsid w:val="005B2C9F"/>
    <w:rsid w:val="005B2F67"/>
    <w:rsid w:val="005B3153"/>
    <w:rsid w:val="005B38C5"/>
    <w:rsid w:val="005B39C1"/>
    <w:rsid w:val="005B4015"/>
    <w:rsid w:val="005B4121"/>
    <w:rsid w:val="005B55FA"/>
    <w:rsid w:val="005B5985"/>
    <w:rsid w:val="005B59C6"/>
    <w:rsid w:val="005B5A3D"/>
    <w:rsid w:val="005B5B19"/>
    <w:rsid w:val="005B6392"/>
    <w:rsid w:val="005B6C1D"/>
    <w:rsid w:val="005B712F"/>
    <w:rsid w:val="005B7606"/>
    <w:rsid w:val="005B7649"/>
    <w:rsid w:val="005B78DC"/>
    <w:rsid w:val="005C0058"/>
    <w:rsid w:val="005C07BF"/>
    <w:rsid w:val="005C14C2"/>
    <w:rsid w:val="005C1627"/>
    <w:rsid w:val="005C185C"/>
    <w:rsid w:val="005C1CBC"/>
    <w:rsid w:val="005C369C"/>
    <w:rsid w:val="005C3715"/>
    <w:rsid w:val="005C3995"/>
    <w:rsid w:val="005C3A3B"/>
    <w:rsid w:val="005C3EB0"/>
    <w:rsid w:val="005C43B1"/>
    <w:rsid w:val="005C46BB"/>
    <w:rsid w:val="005C4943"/>
    <w:rsid w:val="005C4DC0"/>
    <w:rsid w:val="005C4E1F"/>
    <w:rsid w:val="005C5251"/>
    <w:rsid w:val="005C563F"/>
    <w:rsid w:val="005C564B"/>
    <w:rsid w:val="005C56A7"/>
    <w:rsid w:val="005C5C11"/>
    <w:rsid w:val="005C5C36"/>
    <w:rsid w:val="005C695B"/>
    <w:rsid w:val="005C6C3B"/>
    <w:rsid w:val="005C6CD8"/>
    <w:rsid w:val="005C6D1C"/>
    <w:rsid w:val="005C741C"/>
    <w:rsid w:val="005C7571"/>
    <w:rsid w:val="005C78C9"/>
    <w:rsid w:val="005C7DFF"/>
    <w:rsid w:val="005D0C11"/>
    <w:rsid w:val="005D1757"/>
    <w:rsid w:val="005D1B01"/>
    <w:rsid w:val="005D22BA"/>
    <w:rsid w:val="005D28AA"/>
    <w:rsid w:val="005D4CC6"/>
    <w:rsid w:val="005D57D9"/>
    <w:rsid w:val="005D5DAA"/>
    <w:rsid w:val="005D62A7"/>
    <w:rsid w:val="005D6FE2"/>
    <w:rsid w:val="005D72E4"/>
    <w:rsid w:val="005D7793"/>
    <w:rsid w:val="005D7822"/>
    <w:rsid w:val="005E003A"/>
    <w:rsid w:val="005E12A9"/>
    <w:rsid w:val="005E134B"/>
    <w:rsid w:val="005E1516"/>
    <w:rsid w:val="005E1E87"/>
    <w:rsid w:val="005E200D"/>
    <w:rsid w:val="005E22E7"/>
    <w:rsid w:val="005E33CF"/>
    <w:rsid w:val="005E3DC3"/>
    <w:rsid w:val="005E4068"/>
    <w:rsid w:val="005E42EF"/>
    <w:rsid w:val="005E446B"/>
    <w:rsid w:val="005E4E1D"/>
    <w:rsid w:val="005E5CCD"/>
    <w:rsid w:val="005E6105"/>
    <w:rsid w:val="005E6143"/>
    <w:rsid w:val="005E6DFE"/>
    <w:rsid w:val="005E6FEE"/>
    <w:rsid w:val="005E73DD"/>
    <w:rsid w:val="005E76AB"/>
    <w:rsid w:val="005E7772"/>
    <w:rsid w:val="005E7969"/>
    <w:rsid w:val="005E79B8"/>
    <w:rsid w:val="005E7EBF"/>
    <w:rsid w:val="005F0CC7"/>
    <w:rsid w:val="005F135F"/>
    <w:rsid w:val="005F1CE2"/>
    <w:rsid w:val="005F1D88"/>
    <w:rsid w:val="005F1FC9"/>
    <w:rsid w:val="005F2694"/>
    <w:rsid w:val="005F301C"/>
    <w:rsid w:val="005F38A0"/>
    <w:rsid w:val="005F3B5D"/>
    <w:rsid w:val="005F3DC7"/>
    <w:rsid w:val="005F404A"/>
    <w:rsid w:val="005F4826"/>
    <w:rsid w:val="005F63AB"/>
    <w:rsid w:val="005F66F6"/>
    <w:rsid w:val="005F6743"/>
    <w:rsid w:val="005F6A2D"/>
    <w:rsid w:val="005F6F0E"/>
    <w:rsid w:val="005F7091"/>
    <w:rsid w:val="005F7407"/>
    <w:rsid w:val="005F7487"/>
    <w:rsid w:val="005F7A08"/>
    <w:rsid w:val="005F7B71"/>
    <w:rsid w:val="00600599"/>
    <w:rsid w:val="00600A46"/>
    <w:rsid w:val="00600A83"/>
    <w:rsid w:val="00600E5B"/>
    <w:rsid w:val="0060158E"/>
    <w:rsid w:val="00601835"/>
    <w:rsid w:val="0060234E"/>
    <w:rsid w:val="006026D2"/>
    <w:rsid w:val="00602B50"/>
    <w:rsid w:val="00602E97"/>
    <w:rsid w:val="006036C3"/>
    <w:rsid w:val="00603F4F"/>
    <w:rsid w:val="00603FCC"/>
    <w:rsid w:val="00605207"/>
    <w:rsid w:val="00605BBD"/>
    <w:rsid w:val="00605BE7"/>
    <w:rsid w:val="00605D39"/>
    <w:rsid w:val="00605D76"/>
    <w:rsid w:val="00605DB2"/>
    <w:rsid w:val="00606053"/>
    <w:rsid w:val="00606999"/>
    <w:rsid w:val="00607FEC"/>
    <w:rsid w:val="006100CF"/>
    <w:rsid w:val="006109FC"/>
    <w:rsid w:val="00610A78"/>
    <w:rsid w:val="00610CB4"/>
    <w:rsid w:val="0061102D"/>
    <w:rsid w:val="00611B6E"/>
    <w:rsid w:val="00611F3A"/>
    <w:rsid w:val="00612040"/>
    <w:rsid w:val="006129D8"/>
    <w:rsid w:val="00612B6F"/>
    <w:rsid w:val="00612C11"/>
    <w:rsid w:val="006133E4"/>
    <w:rsid w:val="006138A5"/>
    <w:rsid w:val="006139A3"/>
    <w:rsid w:val="00613FA4"/>
    <w:rsid w:val="006141CD"/>
    <w:rsid w:val="0061438C"/>
    <w:rsid w:val="00614EC3"/>
    <w:rsid w:val="006151C5"/>
    <w:rsid w:val="00616442"/>
    <w:rsid w:val="0061697C"/>
    <w:rsid w:val="00616BC6"/>
    <w:rsid w:val="00616E06"/>
    <w:rsid w:val="00616EB1"/>
    <w:rsid w:val="00617686"/>
    <w:rsid w:val="00617BB6"/>
    <w:rsid w:val="0062063F"/>
    <w:rsid w:val="0062129B"/>
    <w:rsid w:val="00621EE8"/>
    <w:rsid w:val="00622624"/>
    <w:rsid w:val="006227BC"/>
    <w:rsid w:val="00622BF2"/>
    <w:rsid w:val="00623F39"/>
    <w:rsid w:val="006248CB"/>
    <w:rsid w:val="00624D49"/>
    <w:rsid w:val="00625A72"/>
    <w:rsid w:val="00625B22"/>
    <w:rsid w:val="00625B36"/>
    <w:rsid w:val="00625D7C"/>
    <w:rsid w:val="00625F81"/>
    <w:rsid w:val="00625FA4"/>
    <w:rsid w:val="00626789"/>
    <w:rsid w:val="0062715F"/>
    <w:rsid w:val="00627253"/>
    <w:rsid w:val="006275F9"/>
    <w:rsid w:val="006276B3"/>
    <w:rsid w:val="00627F99"/>
    <w:rsid w:val="00630F87"/>
    <w:rsid w:val="00630F93"/>
    <w:rsid w:val="0063106D"/>
    <w:rsid w:val="00631A4D"/>
    <w:rsid w:val="006328F1"/>
    <w:rsid w:val="00632AF3"/>
    <w:rsid w:val="00633892"/>
    <w:rsid w:val="00633E12"/>
    <w:rsid w:val="00634101"/>
    <w:rsid w:val="00634232"/>
    <w:rsid w:val="0063456F"/>
    <w:rsid w:val="006348A1"/>
    <w:rsid w:val="00634EA3"/>
    <w:rsid w:val="006357B4"/>
    <w:rsid w:val="00635A12"/>
    <w:rsid w:val="00635AFC"/>
    <w:rsid w:val="00635FAC"/>
    <w:rsid w:val="0063605F"/>
    <w:rsid w:val="00636241"/>
    <w:rsid w:val="00636291"/>
    <w:rsid w:val="0063692E"/>
    <w:rsid w:val="00636DBC"/>
    <w:rsid w:val="0063704B"/>
    <w:rsid w:val="006370A7"/>
    <w:rsid w:val="006379F6"/>
    <w:rsid w:val="00637FBF"/>
    <w:rsid w:val="0064040D"/>
    <w:rsid w:val="00640515"/>
    <w:rsid w:val="00640BFF"/>
    <w:rsid w:val="00640CA6"/>
    <w:rsid w:val="0064114B"/>
    <w:rsid w:val="0064131B"/>
    <w:rsid w:val="00641507"/>
    <w:rsid w:val="00642C1A"/>
    <w:rsid w:val="00643044"/>
    <w:rsid w:val="00643148"/>
    <w:rsid w:val="00643CC1"/>
    <w:rsid w:val="0064491C"/>
    <w:rsid w:val="00644F0F"/>
    <w:rsid w:val="006451AA"/>
    <w:rsid w:val="00646A96"/>
    <w:rsid w:val="006471BF"/>
    <w:rsid w:val="0064782F"/>
    <w:rsid w:val="0064785E"/>
    <w:rsid w:val="00647C15"/>
    <w:rsid w:val="00647C72"/>
    <w:rsid w:val="00647FF6"/>
    <w:rsid w:val="00650518"/>
    <w:rsid w:val="006508AA"/>
    <w:rsid w:val="00650D7F"/>
    <w:rsid w:val="00651084"/>
    <w:rsid w:val="006514EE"/>
    <w:rsid w:val="006516BE"/>
    <w:rsid w:val="00651767"/>
    <w:rsid w:val="0065247E"/>
    <w:rsid w:val="00652BC3"/>
    <w:rsid w:val="006537CB"/>
    <w:rsid w:val="00654535"/>
    <w:rsid w:val="00654917"/>
    <w:rsid w:val="00654E25"/>
    <w:rsid w:val="00654E3E"/>
    <w:rsid w:val="006550AC"/>
    <w:rsid w:val="00655249"/>
    <w:rsid w:val="006554E5"/>
    <w:rsid w:val="00655FE8"/>
    <w:rsid w:val="0065654C"/>
    <w:rsid w:val="0065682C"/>
    <w:rsid w:val="00656C0E"/>
    <w:rsid w:val="00656E8B"/>
    <w:rsid w:val="00657F66"/>
    <w:rsid w:val="0066018C"/>
    <w:rsid w:val="00660426"/>
    <w:rsid w:val="006607CF"/>
    <w:rsid w:val="00661446"/>
    <w:rsid w:val="006615F7"/>
    <w:rsid w:val="006618F1"/>
    <w:rsid w:val="00661901"/>
    <w:rsid w:val="00661E45"/>
    <w:rsid w:val="0066229D"/>
    <w:rsid w:val="00662416"/>
    <w:rsid w:val="0066272D"/>
    <w:rsid w:val="006631DA"/>
    <w:rsid w:val="00663AC5"/>
    <w:rsid w:val="00664360"/>
    <w:rsid w:val="00664E2D"/>
    <w:rsid w:val="00665033"/>
    <w:rsid w:val="00665315"/>
    <w:rsid w:val="0066580A"/>
    <w:rsid w:val="00665CB0"/>
    <w:rsid w:val="00665D3D"/>
    <w:rsid w:val="00666022"/>
    <w:rsid w:val="0066626E"/>
    <w:rsid w:val="006666B6"/>
    <w:rsid w:val="0066671A"/>
    <w:rsid w:val="0066682A"/>
    <w:rsid w:val="00666E4B"/>
    <w:rsid w:val="006671F6"/>
    <w:rsid w:val="006673ED"/>
    <w:rsid w:val="006675B8"/>
    <w:rsid w:val="00667934"/>
    <w:rsid w:val="00667D77"/>
    <w:rsid w:val="006702D3"/>
    <w:rsid w:val="00670E2D"/>
    <w:rsid w:val="006714A1"/>
    <w:rsid w:val="0067196A"/>
    <w:rsid w:val="0067269B"/>
    <w:rsid w:val="00672935"/>
    <w:rsid w:val="0067296B"/>
    <w:rsid w:val="00673145"/>
    <w:rsid w:val="006734F1"/>
    <w:rsid w:val="006735C8"/>
    <w:rsid w:val="0067386D"/>
    <w:rsid w:val="0067449A"/>
    <w:rsid w:val="006746E5"/>
    <w:rsid w:val="0067545F"/>
    <w:rsid w:val="00675824"/>
    <w:rsid w:val="00675971"/>
    <w:rsid w:val="00675FF2"/>
    <w:rsid w:val="0067617D"/>
    <w:rsid w:val="006765C5"/>
    <w:rsid w:val="00676990"/>
    <w:rsid w:val="00676AB0"/>
    <w:rsid w:val="00676EB1"/>
    <w:rsid w:val="00677568"/>
    <w:rsid w:val="0067765B"/>
    <w:rsid w:val="00677718"/>
    <w:rsid w:val="00677DF2"/>
    <w:rsid w:val="00677FCB"/>
    <w:rsid w:val="0068029E"/>
    <w:rsid w:val="00680601"/>
    <w:rsid w:val="006812D5"/>
    <w:rsid w:val="00681D98"/>
    <w:rsid w:val="00681EE5"/>
    <w:rsid w:val="00681FB1"/>
    <w:rsid w:val="00682568"/>
    <w:rsid w:val="00682573"/>
    <w:rsid w:val="00683993"/>
    <w:rsid w:val="00683AD2"/>
    <w:rsid w:val="006840AC"/>
    <w:rsid w:val="00684D04"/>
    <w:rsid w:val="00685165"/>
    <w:rsid w:val="006857EC"/>
    <w:rsid w:val="00685844"/>
    <w:rsid w:val="0068584A"/>
    <w:rsid w:val="00685B26"/>
    <w:rsid w:val="00685EE7"/>
    <w:rsid w:val="00686351"/>
    <w:rsid w:val="0068709A"/>
    <w:rsid w:val="0068723F"/>
    <w:rsid w:val="00687380"/>
    <w:rsid w:val="00687949"/>
    <w:rsid w:val="00690142"/>
    <w:rsid w:val="00690274"/>
    <w:rsid w:val="006907A2"/>
    <w:rsid w:val="006913A8"/>
    <w:rsid w:val="006921AE"/>
    <w:rsid w:val="00692850"/>
    <w:rsid w:val="006935EB"/>
    <w:rsid w:val="006939F6"/>
    <w:rsid w:val="006941CC"/>
    <w:rsid w:val="0069492B"/>
    <w:rsid w:val="00694B24"/>
    <w:rsid w:val="006964D3"/>
    <w:rsid w:val="00696754"/>
    <w:rsid w:val="00696C56"/>
    <w:rsid w:val="00696DC9"/>
    <w:rsid w:val="00697277"/>
    <w:rsid w:val="00697781"/>
    <w:rsid w:val="00697C2D"/>
    <w:rsid w:val="00697E1A"/>
    <w:rsid w:val="006A0017"/>
    <w:rsid w:val="006A04E6"/>
    <w:rsid w:val="006A06AA"/>
    <w:rsid w:val="006A0A89"/>
    <w:rsid w:val="006A121F"/>
    <w:rsid w:val="006A14B6"/>
    <w:rsid w:val="006A19A7"/>
    <w:rsid w:val="006A1A1C"/>
    <w:rsid w:val="006A2744"/>
    <w:rsid w:val="006A28EA"/>
    <w:rsid w:val="006A2EAE"/>
    <w:rsid w:val="006A347E"/>
    <w:rsid w:val="006A5CAD"/>
    <w:rsid w:val="006A6E83"/>
    <w:rsid w:val="006A6EAA"/>
    <w:rsid w:val="006A6F3D"/>
    <w:rsid w:val="006A7326"/>
    <w:rsid w:val="006B044B"/>
    <w:rsid w:val="006B088A"/>
    <w:rsid w:val="006B0C1A"/>
    <w:rsid w:val="006B0C5D"/>
    <w:rsid w:val="006B1415"/>
    <w:rsid w:val="006B1523"/>
    <w:rsid w:val="006B1E00"/>
    <w:rsid w:val="006B2239"/>
    <w:rsid w:val="006B25AC"/>
    <w:rsid w:val="006B2859"/>
    <w:rsid w:val="006B286F"/>
    <w:rsid w:val="006B33C6"/>
    <w:rsid w:val="006B358B"/>
    <w:rsid w:val="006B3B07"/>
    <w:rsid w:val="006B4456"/>
    <w:rsid w:val="006B462D"/>
    <w:rsid w:val="006B48FD"/>
    <w:rsid w:val="006B4E4D"/>
    <w:rsid w:val="006B51F0"/>
    <w:rsid w:val="006B5844"/>
    <w:rsid w:val="006B6097"/>
    <w:rsid w:val="006B6D3B"/>
    <w:rsid w:val="006B6F7F"/>
    <w:rsid w:val="006B7BC9"/>
    <w:rsid w:val="006C07A6"/>
    <w:rsid w:val="006C1093"/>
    <w:rsid w:val="006C1178"/>
    <w:rsid w:val="006C1B22"/>
    <w:rsid w:val="006C20EE"/>
    <w:rsid w:val="006C224D"/>
    <w:rsid w:val="006C22D2"/>
    <w:rsid w:val="006C2AF2"/>
    <w:rsid w:val="006C2EA2"/>
    <w:rsid w:val="006C3115"/>
    <w:rsid w:val="006C33A5"/>
    <w:rsid w:val="006C3E1E"/>
    <w:rsid w:val="006C6C10"/>
    <w:rsid w:val="006C6DA4"/>
    <w:rsid w:val="006C6F1F"/>
    <w:rsid w:val="006C7497"/>
    <w:rsid w:val="006D024F"/>
    <w:rsid w:val="006D06ED"/>
    <w:rsid w:val="006D0732"/>
    <w:rsid w:val="006D080E"/>
    <w:rsid w:val="006D1D83"/>
    <w:rsid w:val="006D1F52"/>
    <w:rsid w:val="006D1F6D"/>
    <w:rsid w:val="006D2225"/>
    <w:rsid w:val="006D24A3"/>
    <w:rsid w:val="006D2BB0"/>
    <w:rsid w:val="006D3A31"/>
    <w:rsid w:val="006D3D08"/>
    <w:rsid w:val="006D3E80"/>
    <w:rsid w:val="006D4B59"/>
    <w:rsid w:val="006D6138"/>
    <w:rsid w:val="006D6397"/>
    <w:rsid w:val="006D6461"/>
    <w:rsid w:val="006D6591"/>
    <w:rsid w:val="006D6901"/>
    <w:rsid w:val="006D69F8"/>
    <w:rsid w:val="006D6B7F"/>
    <w:rsid w:val="006D6F09"/>
    <w:rsid w:val="006D77AC"/>
    <w:rsid w:val="006D7EDF"/>
    <w:rsid w:val="006E0383"/>
    <w:rsid w:val="006E06D3"/>
    <w:rsid w:val="006E0E09"/>
    <w:rsid w:val="006E0E5F"/>
    <w:rsid w:val="006E1017"/>
    <w:rsid w:val="006E15E3"/>
    <w:rsid w:val="006E22EB"/>
    <w:rsid w:val="006E2523"/>
    <w:rsid w:val="006E2593"/>
    <w:rsid w:val="006E3314"/>
    <w:rsid w:val="006E3534"/>
    <w:rsid w:val="006E38FB"/>
    <w:rsid w:val="006E40C8"/>
    <w:rsid w:val="006E41F2"/>
    <w:rsid w:val="006E4EDD"/>
    <w:rsid w:val="006E5413"/>
    <w:rsid w:val="006E5432"/>
    <w:rsid w:val="006E5CE1"/>
    <w:rsid w:val="006E6037"/>
    <w:rsid w:val="006E61E1"/>
    <w:rsid w:val="006E6271"/>
    <w:rsid w:val="006E69BF"/>
    <w:rsid w:val="006E6F98"/>
    <w:rsid w:val="006E707C"/>
    <w:rsid w:val="006E71DD"/>
    <w:rsid w:val="006E72EE"/>
    <w:rsid w:val="006F0D39"/>
    <w:rsid w:val="006F19BE"/>
    <w:rsid w:val="006F1AD4"/>
    <w:rsid w:val="006F1EDC"/>
    <w:rsid w:val="006F1FEA"/>
    <w:rsid w:val="006F2C92"/>
    <w:rsid w:val="006F2EAB"/>
    <w:rsid w:val="006F31D2"/>
    <w:rsid w:val="006F321C"/>
    <w:rsid w:val="006F40FB"/>
    <w:rsid w:val="006F5323"/>
    <w:rsid w:val="006F5566"/>
    <w:rsid w:val="006F5D5A"/>
    <w:rsid w:val="006F5DB5"/>
    <w:rsid w:val="006F5F7E"/>
    <w:rsid w:val="006F635E"/>
    <w:rsid w:val="006F689D"/>
    <w:rsid w:val="006F74AC"/>
    <w:rsid w:val="007002F4"/>
    <w:rsid w:val="007004D4"/>
    <w:rsid w:val="00700E2E"/>
    <w:rsid w:val="007011AF"/>
    <w:rsid w:val="007013AF"/>
    <w:rsid w:val="007019D7"/>
    <w:rsid w:val="00701B51"/>
    <w:rsid w:val="00702157"/>
    <w:rsid w:val="00702661"/>
    <w:rsid w:val="00703444"/>
    <w:rsid w:val="007040FB"/>
    <w:rsid w:val="0070426D"/>
    <w:rsid w:val="00704B34"/>
    <w:rsid w:val="00705875"/>
    <w:rsid w:val="007058BC"/>
    <w:rsid w:val="007067D2"/>
    <w:rsid w:val="00706FEB"/>
    <w:rsid w:val="007074A5"/>
    <w:rsid w:val="00707745"/>
    <w:rsid w:val="007077F3"/>
    <w:rsid w:val="00707F89"/>
    <w:rsid w:val="0071026A"/>
    <w:rsid w:val="00710608"/>
    <w:rsid w:val="00710808"/>
    <w:rsid w:val="00711198"/>
    <w:rsid w:val="00711BE0"/>
    <w:rsid w:val="00712D63"/>
    <w:rsid w:val="007130A6"/>
    <w:rsid w:val="0071410D"/>
    <w:rsid w:val="00714855"/>
    <w:rsid w:val="00714CA9"/>
    <w:rsid w:val="00714FA0"/>
    <w:rsid w:val="007155E6"/>
    <w:rsid w:val="007162F5"/>
    <w:rsid w:val="00716BC8"/>
    <w:rsid w:val="0071708E"/>
    <w:rsid w:val="0071730A"/>
    <w:rsid w:val="00717359"/>
    <w:rsid w:val="00717823"/>
    <w:rsid w:val="00717851"/>
    <w:rsid w:val="00717D76"/>
    <w:rsid w:val="00717FB7"/>
    <w:rsid w:val="007200DD"/>
    <w:rsid w:val="0072070A"/>
    <w:rsid w:val="007209D4"/>
    <w:rsid w:val="00720A2F"/>
    <w:rsid w:val="00720BDA"/>
    <w:rsid w:val="00720CBB"/>
    <w:rsid w:val="0072118C"/>
    <w:rsid w:val="007219BC"/>
    <w:rsid w:val="0072203B"/>
    <w:rsid w:val="007223B4"/>
    <w:rsid w:val="0072263D"/>
    <w:rsid w:val="00722A33"/>
    <w:rsid w:val="007233F3"/>
    <w:rsid w:val="00724467"/>
    <w:rsid w:val="0072446B"/>
    <w:rsid w:val="00725038"/>
    <w:rsid w:val="00725AB6"/>
    <w:rsid w:val="007260CC"/>
    <w:rsid w:val="007264DF"/>
    <w:rsid w:val="00726B73"/>
    <w:rsid w:val="00726C1A"/>
    <w:rsid w:val="00726DA4"/>
    <w:rsid w:val="007271AE"/>
    <w:rsid w:val="0072725A"/>
    <w:rsid w:val="007312FF"/>
    <w:rsid w:val="00731837"/>
    <w:rsid w:val="00731A2A"/>
    <w:rsid w:val="00731D7F"/>
    <w:rsid w:val="00731F90"/>
    <w:rsid w:val="00731FE3"/>
    <w:rsid w:val="0073214E"/>
    <w:rsid w:val="00732230"/>
    <w:rsid w:val="00732418"/>
    <w:rsid w:val="00732B91"/>
    <w:rsid w:val="00732C92"/>
    <w:rsid w:val="00732FBD"/>
    <w:rsid w:val="00733290"/>
    <w:rsid w:val="00733823"/>
    <w:rsid w:val="00735192"/>
    <w:rsid w:val="007353F4"/>
    <w:rsid w:val="007362EE"/>
    <w:rsid w:val="00737D83"/>
    <w:rsid w:val="007400BF"/>
    <w:rsid w:val="007402D6"/>
    <w:rsid w:val="007406A6"/>
    <w:rsid w:val="00740CDA"/>
    <w:rsid w:val="0074120C"/>
    <w:rsid w:val="00741C00"/>
    <w:rsid w:val="00741FD6"/>
    <w:rsid w:val="00742163"/>
    <w:rsid w:val="0074224A"/>
    <w:rsid w:val="0074245C"/>
    <w:rsid w:val="0074259B"/>
    <w:rsid w:val="00743F9E"/>
    <w:rsid w:val="00743FD2"/>
    <w:rsid w:val="00743FED"/>
    <w:rsid w:val="007440F0"/>
    <w:rsid w:val="00744A17"/>
    <w:rsid w:val="00744BC8"/>
    <w:rsid w:val="00744C7B"/>
    <w:rsid w:val="007450AB"/>
    <w:rsid w:val="007452AA"/>
    <w:rsid w:val="007452D5"/>
    <w:rsid w:val="007463BE"/>
    <w:rsid w:val="00746901"/>
    <w:rsid w:val="00747714"/>
    <w:rsid w:val="00747BF1"/>
    <w:rsid w:val="00747FFA"/>
    <w:rsid w:val="0075092F"/>
    <w:rsid w:val="00750AA5"/>
    <w:rsid w:val="00750B0F"/>
    <w:rsid w:val="00750F9D"/>
    <w:rsid w:val="007513BA"/>
    <w:rsid w:val="00752626"/>
    <w:rsid w:val="00752CF7"/>
    <w:rsid w:val="00752E6F"/>
    <w:rsid w:val="007533D9"/>
    <w:rsid w:val="00753810"/>
    <w:rsid w:val="00753D77"/>
    <w:rsid w:val="007546FD"/>
    <w:rsid w:val="00754D40"/>
    <w:rsid w:val="00754E28"/>
    <w:rsid w:val="007554DA"/>
    <w:rsid w:val="00755710"/>
    <w:rsid w:val="0075687B"/>
    <w:rsid w:val="00756E0D"/>
    <w:rsid w:val="00757003"/>
    <w:rsid w:val="0075739C"/>
    <w:rsid w:val="0075766A"/>
    <w:rsid w:val="007578DF"/>
    <w:rsid w:val="00760262"/>
    <w:rsid w:val="0076111C"/>
    <w:rsid w:val="007619B6"/>
    <w:rsid w:val="00761CD1"/>
    <w:rsid w:val="00762819"/>
    <w:rsid w:val="00763751"/>
    <w:rsid w:val="007637DD"/>
    <w:rsid w:val="00763BF3"/>
    <w:rsid w:val="0076425C"/>
    <w:rsid w:val="00764A6F"/>
    <w:rsid w:val="00764A91"/>
    <w:rsid w:val="00764BA5"/>
    <w:rsid w:val="007665F8"/>
    <w:rsid w:val="00766688"/>
    <w:rsid w:val="00766C64"/>
    <w:rsid w:val="007679D4"/>
    <w:rsid w:val="00767AA1"/>
    <w:rsid w:val="00767BCB"/>
    <w:rsid w:val="00767D4A"/>
    <w:rsid w:val="00767E6F"/>
    <w:rsid w:val="00767FBD"/>
    <w:rsid w:val="0077034C"/>
    <w:rsid w:val="0077081C"/>
    <w:rsid w:val="00770BD7"/>
    <w:rsid w:val="00770DA2"/>
    <w:rsid w:val="007712D2"/>
    <w:rsid w:val="00772230"/>
    <w:rsid w:val="00772A76"/>
    <w:rsid w:val="007732E5"/>
    <w:rsid w:val="00773667"/>
    <w:rsid w:val="0077373A"/>
    <w:rsid w:val="0077410C"/>
    <w:rsid w:val="00774544"/>
    <w:rsid w:val="00774B38"/>
    <w:rsid w:val="00774C0D"/>
    <w:rsid w:val="00774F1F"/>
    <w:rsid w:val="00774F5E"/>
    <w:rsid w:val="007751F5"/>
    <w:rsid w:val="007754B0"/>
    <w:rsid w:val="00776E89"/>
    <w:rsid w:val="00776E97"/>
    <w:rsid w:val="00776EB1"/>
    <w:rsid w:val="00777C4A"/>
    <w:rsid w:val="00777D44"/>
    <w:rsid w:val="00777EC2"/>
    <w:rsid w:val="0078012D"/>
    <w:rsid w:val="007808EE"/>
    <w:rsid w:val="007809EE"/>
    <w:rsid w:val="007810B1"/>
    <w:rsid w:val="007810BC"/>
    <w:rsid w:val="007811AB"/>
    <w:rsid w:val="007811E5"/>
    <w:rsid w:val="0078164F"/>
    <w:rsid w:val="00781A43"/>
    <w:rsid w:val="00781D98"/>
    <w:rsid w:val="00781EF4"/>
    <w:rsid w:val="007828E7"/>
    <w:rsid w:val="00782B16"/>
    <w:rsid w:val="00782C87"/>
    <w:rsid w:val="00783F84"/>
    <w:rsid w:val="007852CD"/>
    <w:rsid w:val="00786DB1"/>
    <w:rsid w:val="007871B4"/>
    <w:rsid w:val="0078736C"/>
    <w:rsid w:val="00790A86"/>
    <w:rsid w:val="00790C8D"/>
    <w:rsid w:val="00790EC5"/>
    <w:rsid w:val="00791564"/>
    <w:rsid w:val="007917B9"/>
    <w:rsid w:val="00791966"/>
    <w:rsid w:val="00791A6A"/>
    <w:rsid w:val="00791ACA"/>
    <w:rsid w:val="00791D18"/>
    <w:rsid w:val="00792184"/>
    <w:rsid w:val="00792297"/>
    <w:rsid w:val="00792870"/>
    <w:rsid w:val="00792A55"/>
    <w:rsid w:val="00792D4E"/>
    <w:rsid w:val="00792FE4"/>
    <w:rsid w:val="00793018"/>
    <w:rsid w:val="007944E4"/>
    <w:rsid w:val="0079463F"/>
    <w:rsid w:val="00794B8A"/>
    <w:rsid w:val="00794D3E"/>
    <w:rsid w:val="00795523"/>
    <w:rsid w:val="007958D3"/>
    <w:rsid w:val="00795DAC"/>
    <w:rsid w:val="0079683A"/>
    <w:rsid w:val="007A03B9"/>
    <w:rsid w:val="007A04E6"/>
    <w:rsid w:val="007A0B1F"/>
    <w:rsid w:val="007A13DA"/>
    <w:rsid w:val="007A1547"/>
    <w:rsid w:val="007A17D3"/>
    <w:rsid w:val="007A18C6"/>
    <w:rsid w:val="007A1A5E"/>
    <w:rsid w:val="007A25DE"/>
    <w:rsid w:val="007A28D9"/>
    <w:rsid w:val="007A2957"/>
    <w:rsid w:val="007A2A67"/>
    <w:rsid w:val="007A2A96"/>
    <w:rsid w:val="007A2B67"/>
    <w:rsid w:val="007A41FC"/>
    <w:rsid w:val="007A46AD"/>
    <w:rsid w:val="007A4871"/>
    <w:rsid w:val="007A493A"/>
    <w:rsid w:val="007A49D8"/>
    <w:rsid w:val="007A60BC"/>
    <w:rsid w:val="007A63EA"/>
    <w:rsid w:val="007A67B4"/>
    <w:rsid w:val="007A6859"/>
    <w:rsid w:val="007A6E2C"/>
    <w:rsid w:val="007A7307"/>
    <w:rsid w:val="007A76D0"/>
    <w:rsid w:val="007A77EB"/>
    <w:rsid w:val="007A7E3C"/>
    <w:rsid w:val="007B0596"/>
    <w:rsid w:val="007B0DA3"/>
    <w:rsid w:val="007B0F20"/>
    <w:rsid w:val="007B1883"/>
    <w:rsid w:val="007B1E82"/>
    <w:rsid w:val="007B24B4"/>
    <w:rsid w:val="007B2809"/>
    <w:rsid w:val="007B2ADD"/>
    <w:rsid w:val="007B2E1F"/>
    <w:rsid w:val="007B3EF1"/>
    <w:rsid w:val="007B4078"/>
    <w:rsid w:val="007B463F"/>
    <w:rsid w:val="007B46FC"/>
    <w:rsid w:val="007B593F"/>
    <w:rsid w:val="007B5A30"/>
    <w:rsid w:val="007B5B60"/>
    <w:rsid w:val="007B5CD7"/>
    <w:rsid w:val="007B5D1D"/>
    <w:rsid w:val="007B6360"/>
    <w:rsid w:val="007B69F8"/>
    <w:rsid w:val="007B6EAE"/>
    <w:rsid w:val="007B6F15"/>
    <w:rsid w:val="007B7507"/>
    <w:rsid w:val="007B77A9"/>
    <w:rsid w:val="007B792C"/>
    <w:rsid w:val="007C05A2"/>
    <w:rsid w:val="007C0B47"/>
    <w:rsid w:val="007C2465"/>
    <w:rsid w:val="007C26FE"/>
    <w:rsid w:val="007C289A"/>
    <w:rsid w:val="007C3B84"/>
    <w:rsid w:val="007C485C"/>
    <w:rsid w:val="007C5011"/>
    <w:rsid w:val="007C541F"/>
    <w:rsid w:val="007C5602"/>
    <w:rsid w:val="007C56D1"/>
    <w:rsid w:val="007C57CF"/>
    <w:rsid w:val="007C5B12"/>
    <w:rsid w:val="007C6483"/>
    <w:rsid w:val="007C6CF9"/>
    <w:rsid w:val="007C72B1"/>
    <w:rsid w:val="007C7976"/>
    <w:rsid w:val="007C7B1E"/>
    <w:rsid w:val="007D0344"/>
    <w:rsid w:val="007D043C"/>
    <w:rsid w:val="007D0988"/>
    <w:rsid w:val="007D0DBE"/>
    <w:rsid w:val="007D0E67"/>
    <w:rsid w:val="007D1125"/>
    <w:rsid w:val="007D1278"/>
    <w:rsid w:val="007D14EF"/>
    <w:rsid w:val="007D172C"/>
    <w:rsid w:val="007D1B38"/>
    <w:rsid w:val="007D1FD3"/>
    <w:rsid w:val="007D2126"/>
    <w:rsid w:val="007D2CE6"/>
    <w:rsid w:val="007D2F94"/>
    <w:rsid w:val="007D32CD"/>
    <w:rsid w:val="007D3708"/>
    <w:rsid w:val="007D3D1E"/>
    <w:rsid w:val="007D440B"/>
    <w:rsid w:val="007D4554"/>
    <w:rsid w:val="007D476F"/>
    <w:rsid w:val="007D4F8B"/>
    <w:rsid w:val="007D5014"/>
    <w:rsid w:val="007D51A9"/>
    <w:rsid w:val="007D655D"/>
    <w:rsid w:val="007D6915"/>
    <w:rsid w:val="007D6970"/>
    <w:rsid w:val="007D716B"/>
    <w:rsid w:val="007D71A2"/>
    <w:rsid w:val="007D7896"/>
    <w:rsid w:val="007D79B2"/>
    <w:rsid w:val="007E0899"/>
    <w:rsid w:val="007E0945"/>
    <w:rsid w:val="007E0EFD"/>
    <w:rsid w:val="007E1038"/>
    <w:rsid w:val="007E16BD"/>
    <w:rsid w:val="007E1BA7"/>
    <w:rsid w:val="007E1CE3"/>
    <w:rsid w:val="007E216A"/>
    <w:rsid w:val="007E2440"/>
    <w:rsid w:val="007E2537"/>
    <w:rsid w:val="007E27E7"/>
    <w:rsid w:val="007E2CC5"/>
    <w:rsid w:val="007E2E99"/>
    <w:rsid w:val="007E33CF"/>
    <w:rsid w:val="007E359C"/>
    <w:rsid w:val="007E3DEA"/>
    <w:rsid w:val="007E435A"/>
    <w:rsid w:val="007E4B26"/>
    <w:rsid w:val="007E5C12"/>
    <w:rsid w:val="007E5D56"/>
    <w:rsid w:val="007E5E49"/>
    <w:rsid w:val="007E6561"/>
    <w:rsid w:val="007E6876"/>
    <w:rsid w:val="007E6918"/>
    <w:rsid w:val="007E6F94"/>
    <w:rsid w:val="007E7788"/>
    <w:rsid w:val="007E7BCA"/>
    <w:rsid w:val="007F01E7"/>
    <w:rsid w:val="007F23CA"/>
    <w:rsid w:val="007F2666"/>
    <w:rsid w:val="007F2E40"/>
    <w:rsid w:val="007F2E7F"/>
    <w:rsid w:val="007F2E9A"/>
    <w:rsid w:val="007F3947"/>
    <w:rsid w:val="007F406B"/>
    <w:rsid w:val="007F4289"/>
    <w:rsid w:val="007F4302"/>
    <w:rsid w:val="007F4D43"/>
    <w:rsid w:val="007F4FE1"/>
    <w:rsid w:val="007F53BA"/>
    <w:rsid w:val="007F5AE2"/>
    <w:rsid w:val="007F5F9C"/>
    <w:rsid w:val="007F645D"/>
    <w:rsid w:val="007F74BE"/>
    <w:rsid w:val="007F7BCA"/>
    <w:rsid w:val="007F7E4C"/>
    <w:rsid w:val="0080027C"/>
    <w:rsid w:val="00800D52"/>
    <w:rsid w:val="00801D5D"/>
    <w:rsid w:val="00801E3F"/>
    <w:rsid w:val="00802A5E"/>
    <w:rsid w:val="00802BAB"/>
    <w:rsid w:val="00803354"/>
    <w:rsid w:val="00805414"/>
    <w:rsid w:val="0080541C"/>
    <w:rsid w:val="00805A2E"/>
    <w:rsid w:val="00805BD5"/>
    <w:rsid w:val="00805E70"/>
    <w:rsid w:val="00806DD8"/>
    <w:rsid w:val="00807244"/>
    <w:rsid w:val="008075AF"/>
    <w:rsid w:val="00807A04"/>
    <w:rsid w:val="00807ACA"/>
    <w:rsid w:val="008103DA"/>
    <w:rsid w:val="00810FA7"/>
    <w:rsid w:val="00811336"/>
    <w:rsid w:val="00811B35"/>
    <w:rsid w:val="00812061"/>
    <w:rsid w:val="008122AA"/>
    <w:rsid w:val="008126B7"/>
    <w:rsid w:val="00812822"/>
    <w:rsid w:val="00812A24"/>
    <w:rsid w:val="00812EC4"/>
    <w:rsid w:val="008134E0"/>
    <w:rsid w:val="00813A75"/>
    <w:rsid w:val="00814BAE"/>
    <w:rsid w:val="00814BBF"/>
    <w:rsid w:val="00814C80"/>
    <w:rsid w:val="00814DC9"/>
    <w:rsid w:val="0081550E"/>
    <w:rsid w:val="008162E5"/>
    <w:rsid w:val="0081718A"/>
    <w:rsid w:val="00817B7A"/>
    <w:rsid w:val="00817C4D"/>
    <w:rsid w:val="00817CD4"/>
    <w:rsid w:val="0082009B"/>
    <w:rsid w:val="00820401"/>
    <w:rsid w:val="008204FC"/>
    <w:rsid w:val="00820566"/>
    <w:rsid w:val="00820621"/>
    <w:rsid w:val="00820E54"/>
    <w:rsid w:val="0082120D"/>
    <w:rsid w:val="00822B05"/>
    <w:rsid w:val="00822BCD"/>
    <w:rsid w:val="00822D2F"/>
    <w:rsid w:val="0082345C"/>
    <w:rsid w:val="00824458"/>
    <w:rsid w:val="008244E0"/>
    <w:rsid w:val="0082464E"/>
    <w:rsid w:val="0082563C"/>
    <w:rsid w:val="00825CF8"/>
    <w:rsid w:val="00826026"/>
    <w:rsid w:val="00826175"/>
    <w:rsid w:val="0082634F"/>
    <w:rsid w:val="00826625"/>
    <w:rsid w:val="00826778"/>
    <w:rsid w:val="00826BA3"/>
    <w:rsid w:val="00827055"/>
    <w:rsid w:val="008275FA"/>
    <w:rsid w:val="00827626"/>
    <w:rsid w:val="008277F1"/>
    <w:rsid w:val="00827C47"/>
    <w:rsid w:val="00830FC0"/>
    <w:rsid w:val="00831366"/>
    <w:rsid w:val="0083156C"/>
    <w:rsid w:val="008323FD"/>
    <w:rsid w:val="008324BD"/>
    <w:rsid w:val="008324CF"/>
    <w:rsid w:val="00832A8E"/>
    <w:rsid w:val="00832C2C"/>
    <w:rsid w:val="00832CF1"/>
    <w:rsid w:val="00832CFB"/>
    <w:rsid w:val="008337DB"/>
    <w:rsid w:val="00833B6E"/>
    <w:rsid w:val="008340CC"/>
    <w:rsid w:val="008345B3"/>
    <w:rsid w:val="00835096"/>
    <w:rsid w:val="0083511F"/>
    <w:rsid w:val="008359EB"/>
    <w:rsid w:val="0083630B"/>
    <w:rsid w:val="008367E7"/>
    <w:rsid w:val="008377D8"/>
    <w:rsid w:val="00837996"/>
    <w:rsid w:val="00837B70"/>
    <w:rsid w:val="00837E3E"/>
    <w:rsid w:val="00840AE2"/>
    <w:rsid w:val="008412E3"/>
    <w:rsid w:val="008413D8"/>
    <w:rsid w:val="008416BB"/>
    <w:rsid w:val="0084183B"/>
    <w:rsid w:val="00841C61"/>
    <w:rsid w:val="00841D7A"/>
    <w:rsid w:val="00841E98"/>
    <w:rsid w:val="00842CDD"/>
    <w:rsid w:val="00842CFA"/>
    <w:rsid w:val="00843143"/>
    <w:rsid w:val="00843A06"/>
    <w:rsid w:val="00843B88"/>
    <w:rsid w:val="00843D4A"/>
    <w:rsid w:val="00844299"/>
    <w:rsid w:val="0084471D"/>
    <w:rsid w:val="00844883"/>
    <w:rsid w:val="00844FF5"/>
    <w:rsid w:val="00845C0D"/>
    <w:rsid w:val="00846516"/>
    <w:rsid w:val="008469B3"/>
    <w:rsid w:val="00847646"/>
    <w:rsid w:val="00847E61"/>
    <w:rsid w:val="00850D1C"/>
    <w:rsid w:val="00850D76"/>
    <w:rsid w:val="00850E2C"/>
    <w:rsid w:val="008510B3"/>
    <w:rsid w:val="00851753"/>
    <w:rsid w:val="0085186E"/>
    <w:rsid w:val="00851D62"/>
    <w:rsid w:val="008520BB"/>
    <w:rsid w:val="00852BCA"/>
    <w:rsid w:val="00852DD6"/>
    <w:rsid w:val="0085363C"/>
    <w:rsid w:val="00853D06"/>
    <w:rsid w:val="00853E46"/>
    <w:rsid w:val="00854018"/>
    <w:rsid w:val="00854D60"/>
    <w:rsid w:val="00854FFC"/>
    <w:rsid w:val="0085502A"/>
    <w:rsid w:val="008552FD"/>
    <w:rsid w:val="0085585C"/>
    <w:rsid w:val="0085621E"/>
    <w:rsid w:val="0085670A"/>
    <w:rsid w:val="00856748"/>
    <w:rsid w:val="00856E2F"/>
    <w:rsid w:val="0085725D"/>
    <w:rsid w:val="00857633"/>
    <w:rsid w:val="008579CD"/>
    <w:rsid w:val="00857C22"/>
    <w:rsid w:val="00857C2F"/>
    <w:rsid w:val="00857CA8"/>
    <w:rsid w:val="008605D9"/>
    <w:rsid w:val="00860913"/>
    <w:rsid w:val="00861504"/>
    <w:rsid w:val="008617B6"/>
    <w:rsid w:val="0086188A"/>
    <w:rsid w:val="008623D4"/>
    <w:rsid w:val="00862DA6"/>
    <w:rsid w:val="00862F9D"/>
    <w:rsid w:val="00863482"/>
    <w:rsid w:val="00863634"/>
    <w:rsid w:val="008638AA"/>
    <w:rsid w:val="00863B0B"/>
    <w:rsid w:val="00863EDF"/>
    <w:rsid w:val="00865A30"/>
    <w:rsid w:val="00865F94"/>
    <w:rsid w:val="00865FE8"/>
    <w:rsid w:val="00866198"/>
    <w:rsid w:val="008670B3"/>
    <w:rsid w:val="008676F8"/>
    <w:rsid w:val="008679D9"/>
    <w:rsid w:val="0087107B"/>
    <w:rsid w:val="008712FE"/>
    <w:rsid w:val="008713A4"/>
    <w:rsid w:val="00871535"/>
    <w:rsid w:val="00872D3F"/>
    <w:rsid w:val="00872E32"/>
    <w:rsid w:val="008733A6"/>
    <w:rsid w:val="00873A92"/>
    <w:rsid w:val="008743A0"/>
    <w:rsid w:val="008743C9"/>
    <w:rsid w:val="00875127"/>
    <w:rsid w:val="008757EB"/>
    <w:rsid w:val="00876204"/>
    <w:rsid w:val="008762F5"/>
    <w:rsid w:val="00876AD0"/>
    <w:rsid w:val="00877BE6"/>
    <w:rsid w:val="008803D3"/>
    <w:rsid w:val="00880784"/>
    <w:rsid w:val="00880B76"/>
    <w:rsid w:val="00880DD4"/>
    <w:rsid w:val="008811A3"/>
    <w:rsid w:val="008813DC"/>
    <w:rsid w:val="00881D0E"/>
    <w:rsid w:val="00881EFE"/>
    <w:rsid w:val="00882EE3"/>
    <w:rsid w:val="008834AC"/>
    <w:rsid w:val="00883821"/>
    <w:rsid w:val="00883B74"/>
    <w:rsid w:val="00884570"/>
    <w:rsid w:val="0088493C"/>
    <w:rsid w:val="008852C1"/>
    <w:rsid w:val="008855F8"/>
    <w:rsid w:val="00885C9F"/>
    <w:rsid w:val="00885DEC"/>
    <w:rsid w:val="00885E94"/>
    <w:rsid w:val="00885EE7"/>
    <w:rsid w:val="008865A6"/>
    <w:rsid w:val="0088691C"/>
    <w:rsid w:val="00886A2C"/>
    <w:rsid w:val="008875DD"/>
    <w:rsid w:val="0089008E"/>
    <w:rsid w:val="0089049B"/>
    <w:rsid w:val="008906D5"/>
    <w:rsid w:val="00891267"/>
    <w:rsid w:val="00891E29"/>
    <w:rsid w:val="00891FE4"/>
    <w:rsid w:val="008926A3"/>
    <w:rsid w:val="008927F0"/>
    <w:rsid w:val="008933AB"/>
    <w:rsid w:val="008933CA"/>
    <w:rsid w:val="00893DA3"/>
    <w:rsid w:val="0089480E"/>
    <w:rsid w:val="00894C1C"/>
    <w:rsid w:val="008956BC"/>
    <w:rsid w:val="00895E38"/>
    <w:rsid w:val="00896B87"/>
    <w:rsid w:val="008978B4"/>
    <w:rsid w:val="00897B6D"/>
    <w:rsid w:val="008A00E8"/>
    <w:rsid w:val="008A0F06"/>
    <w:rsid w:val="008A1232"/>
    <w:rsid w:val="008A189A"/>
    <w:rsid w:val="008A1C6C"/>
    <w:rsid w:val="008A1DC4"/>
    <w:rsid w:val="008A1FC4"/>
    <w:rsid w:val="008A28A6"/>
    <w:rsid w:val="008A2A91"/>
    <w:rsid w:val="008A2FD5"/>
    <w:rsid w:val="008A33BB"/>
    <w:rsid w:val="008A33BC"/>
    <w:rsid w:val="008A3B3A"/>
    <w:rsid w:val="008A47A7"/>
    <w:rsid w:val="008A491A"/>
    <w:rsid w:val="008A4E50"/>
    <w:rsid w:val="008A62F3"/>
    <w:rsid w:val="008A66E3"/>
    <w:rsid w:val="008A6722"/>
    <w:rsid w:val="008A6EDC"/>
    <w:rsid w:val="008A71FD"/>
    <w:rsid w:val="008A730F"/>
    <w:rsid w:val="008A74ED"/>
    <w:rsid w:val="008A7A42"/>
    <w:rsid w:val="008A7D37"/>
    <w:rsid w:val="008A7D93"/>
    <w:rsid w:val="008B0265"/>
    <w:rsid w:val="008B02A7"/>
    <w:rsid w:val="008B0916"/>
    <w:rsid w:val="008B0C2A"/>
    <w:rsid w:val="008B0D67"/>
    <w:rsid w:val="008B0D9A"/>
    <w:rsid w:val="008B19C1"/>
    <w:rsid w:val="008B1B04"/>
    <w:rsid w:val="008B1D30"/>
    <w:rsid w:val="008B2C18"/>
    <w:rsid w:val="008B342E"/>
    <w:rsid w:val="008B5016"/>
    <w:rsid w:val="008B556C"/>
    <w:rsid w:val="008B5BED"/>
    <w:rsid w:val="008B5D72"/>
    <w:rsid w:val="008B5D76"/>
    <w:rsid w:val="008B5E36"/>
    <w:rsid w:val="008B6E22"/>
    <w:rsid w:val="008B7199"/>
    <w:rsid w:val="008B7484"/>
    <w:rsid w:val="008B7668"/>
    <w:rsid w:val="008B7A17"/>
    <w:rsid w:val="008B7A89"/>
    <w:rsid w:val="008B7B43"/>
    <w:rsid w:val="008B7EDA"/>
    <w:rsid w:val="008C01A0"/>
    <w:rsid w:val="008C053F"/>
    <w:rsid w:val="008C115B"/>
    <w:rsid w:val="008C14BE"/>
    <w:rsid w:val="008C1606"/>
    <w:rsid w:val="008C18B7"/>
    <w:rsid w:val="008C1BA9"/>
    <w:rsid w:val="008C1F24"/>
    <w:rsid w:val="008C1F90"/>
    <w:rsid w:val="008C2137"/>
    <w:rsid w:val="008C31FB"/>
    <w:rsid w:val="008C3320"/>
    <w:rsid w:val="008C39C5"/>
    <w:rsid w:val="008C55EC"/>
    <w:rsid w:val="008C5999"/>
    <w:rsid w:val="008C69A1"/>
    <w:rsid w:val="008C749D"/>
    <w:rsid w:val="008C7E52"/>
    <w:rsid w:val="008D113C"/>
    <w:rsid w:val="008D2558"/>
    <w:rsid w:val="008D36CB"/>
    <w:rsid w:val="008D3732"/>
    <w:rsid w:val="008D3A72"/>
    <w:rsid w:val="008D4CCB"/>
    <w:rsid w:val="008D502D"/>
    <w:rsid w:val="008D536C"/>
    <w:rsid w:val="008D5935"/>
    <w:rsid w:val="008D6341"/>
    <w:rsid w:val="008D7321"/>
    <w:rsid w:val="008D750C"/>
    <w:rsid w:val="008D7A4A"/>
    <w:rsid w:val="008D7A98"/>
    <w:rsid w:val="008D7E27"/>
    <w:rsid w:val="008E0D7E"/>
    <w:rsid w:val="008E1F8B"/>
    <w:rsid w:val="008E2418"/>
    <w:rsid w:val="008E28F1"/>
    <w:rsid w:val="008E2DFF"/>
    <w:rsid w:val="008E3995"/>
    <w:rsid w:val="008E3A06"/>
    <w:rsid w:val="008E47E2"/>
    <w:rsid w:val="008E4A73"/>
    <w:rsid w:val="008E4CD5"/>
    <w:rsid w:val="008E4D34"/>
    <w:rsid w:val="008E544B"/>
    <w:rsid w:val="008E5B53"/>
    <w:rsid w:val="008E5FB9"/>
    <w:rsid w:val="008E6333"/>
    <w:rsid w:val="008E63FA"/>
    <w:rsid w:val="008E667C"/>
    <w:rsid w:val="008E6AA0"/>
    <w:rsid w:val="008E6AA4"/>
    <w:rsid w:val="008E6BAB"/>
    <w:rsid w:val="008E6F02"/>
    <w:rsid w:val="008E756E"/>
    <w:rsid w:val="008E79B9"/>
    <w:rsid w:val="008F032D"/>
    <w:rsid w:val="008F084A"/>
    <w:rsid w:val="008F0B3F"/>
    <w:rsid w:val="008F0E79"/>
    <w:rsid w:val="008F138B"/>
    <w:rsid w:val="008F18FF"/>
    <w:rsid w:val="008F3E94"/>
    <w:rsid w:val="008F4008"/>
    <w:rsid w:val="008F4257"/>
    <w:rsid w:val="008F4E01"/>
    <w:rsid w:val="008F4E43"/>
    <w:rsid w:val="008F53D0"/>
    <w:rsid w:val="008F5658"/>
    <w:rsid w:val="008F6160"/>
    <w:rsid w:val="008F6511"/>
    <w:rsid w:val="008F6B21"/>
    <w:rsid w:val="008F73CF"/>
    <w:rsid w:val="008F790E"/>
    <w:rsid w:val="008F7ED7"/>
    <w:rsid w:val="008F7F89"/>
    <w:rsid w:val="009004E4"/>
    <w:rsid w:val="00900B40"/>
    <w:rsid w:val="00900C3A"/>
    <w:rsid w:val="00900EA7"/>
    <w:rsid w:val="00901D21"/>
    <w:rsid w:val="00901D7A"/>
    <w:rsid w:val="00902098"/>
    <w:rsid w:val="0090239D"/>
    <w:rsid w:val="009027E6"/>
    <w:rsid w:val="00902F9B"/>
    <w:rsid w:val="0090306C"/>
    <w:rsid w:val="0090345C"/>
    <w:rsid w:val="009035D4"/>
    <w:rsid w:val="00903F6E"/>
    <w:rsid w:val="009044FE"/>
    <w:rsid w:val="009048F9"/>
    <w:rsid w:val="00904AE8"/>
    <w:rsid w:val="0090518F"/>
    <w:rsid w:val="00905287"/>
    <w:rsid w:val="0090539C"/>
    <w:rsid w:val="009058D9"/>
    <w:rsid w:val="00905BAB"/>
    <w:rsid w:val="00905E71"/>
    <w:rsid w:val="00905F03"/>
    <w:rsid w:val="00906178"/>
    <w:rsid w:val="0090618E"/>
    <w:rsid w:val="009071E8"/>
    <w:rsid w:val="00907954"/>
    <w:rsid w:val="00907BAC"/>
    <w:rsid w:val="00907C76"/>
    <w:rsid w:val="00907FE6"/>
    <w:rsid w:val="009101E4"/>
    <w:rsid w:val="009105A9"/>
    <w:rsid w:val="00910E86"/>
    <w:rsid w:val="00910F91"/>
    <w:rsid w:val="009117B6"/>
    <w:rsid w:val="00911C0C"/>
    <w:rsid w:val="00911CC0"/>
    <w:rsid w:val="0091254A"/>
    <w:rsid w:val="00912C19"/>
    <w:rsid w:val="00912EDA"/>
    <w:rsid w:val="009131C2"/>
    <w:rsid w:val="00914851"/>
    <w:rsid w:val="00914DDD"/>
    <w:rsid w:val="00914F16"/>
    <w:rsid w:val="009158F9"/>
    <w:rsid w:val="00916013"/>
    <w:rsid w:val="00920010"/>
    <w:rsid w:val="00920248"/>
    <w:rsid w:val="00920E94"/>
    <w:rsid w:val="00922F79"/>
    <w:rsid w:val="009234FB"/>
    <w:rsid w:val="00923D74"/>
    <w:rsid w:val="00924061"/>
    <w:rsid w:val="0092430D"/>
    <w:rsid w:val="00924C7F"/>
    <w:rsid w:val="00924DA3"/>
    <w:rsid w:val="00925E07"/>
    <w:rsid w:val="00925E75"/>
    <w:rsid w:val="009266B7"/>
    <w:rsid w:val="009267D5"/>
    <w:rsid w:val="00926D02"/>
    <w:rsid w:val="00926E96"/>
    <w:rsid w:val="00926F16"/>
    <w:rsid w:val="009276F2"/>
    <w:rsid w:val="009301A8"/>
    <w:rsid w:val="009301EA"/>
    <w:rsid w:val="00930379"/>
    <w:rsid w:val="009305E7"/>
    <w:rsid w:val="00930F0C"/>
    <w:rsid w:val="009310BF"/>
    <w:rsid w:val="00931232"/>
    <w:rsid w:val="00932074"/>
    <w:rsid w:val="009327F3"/>
    <w:rsid w:val="0093288C"/>
    <w:rsid w:val="00932A22"/>
    <w:rsid w:val="009341F1"/>
    <w:rsid w:val="009346BC"/>
    <w:rsid w:val="009347CD"/>
    <w:rsid w:val="00934BB1"/>
    <w:rsid w:val="00934F0C"/>
    <w:rsid w:val="0093516C"/>
    <w:rsid w:val="0093522A"/>
    <w:rsid w:val="00935365"/>
    <w:rsid w:val="009355DA"/>
    <w:rsid w:val="00935F82"/>
    <w:rsid w:val="0093622D"/>
    <w:rsid w:val="009367B1"/>
    <w:rsid w:val="00936D99"/>
    <w:rsid w:val="00937330"/>
    <w:rsid w:val="00937424"/>
    <w:rsid w:val="00937B61"/>
    <w:rsid w:val="00937B90"/>
    <w:rsid w:val="009406EA"/>
    <w:rsid w:val="00940BA0"/>
    <w:rsid w:val="009415AF"/>
    <w:rsid w:val="00941795"/>
    <w:rsid w:val="0094180A"/>
    <w:rsid w:val="00944142"/>
    <w:rsid w:val="0094457D"/>
    <w:rsid w:val="00944C92"/>
    <w:rsid w:val="00944E54"/>
    <w:rsid w:val="00944F6E"/>
    <w:rsid w:val="00945750"/>
    <w:rsid w:val="00945CAE"/>
    <w:rsid w:val="00946485"/>
    <w:rsid w:val="0094667D"/>
    <w:rsid w:val="00946ADA"/>
    <w:rsid w:val="0094761A"/>
    <w:rsid w:val="00950133"/>
    <w:rsid w:val="009502F2"/>
    <w:rsid w:val="0095067B"/>
    <w:rsid w:val="00950743"/>
    <w:rsid w:val="00950ADA"/>
    <w:rsid w:val="00950AF1"/>
    <w:rsid w:val="00951073"/>
    <w:rsid w:val="009510CB"/>
    <w:rsid w:val="009515D3"/>
    <w:rsid w:val="00951779"/>
    <w:rsid w:val="009517BD"/>
    <w:rsid w:val="009519DD"/>
    <w:rsid w:val="00951A9A"/>
    <w:rsid w:val="00952A88"/>
    <w:rsid w:val="00952CBD"/>
    <w:rsid w:val="009537E3"/>
    <w:rsid w:val="00953B09"/>
    <w:rsid w:val="00953CD4"/>
    <w:rsid w:val="009540CD"/>
    <w:rsid w:val="009545C9"/>
    <w:rsid w:val="009564DF"/>
    <w:rsid w:val="009564F9"/>
    <w:rsid w:val="009565D3"/>
    <w:rsid w:val="009566D2"/>
    <w:rsid w:val="009567C4"/>
    <w:rsid w:val="00956A22"/>
    <w:rsid w:val="00956A6D"/>
    <w:rsid w:val="00956AA0"/>
    <w:rsid w:val="00956CC9"/>
    <w:rsid w:val="00956D29"/>
    <w:rsid w:val="00956EB9"/>
    <w:rsid w:val="00956F66"/>
    <w:rsid w:val="00957579"/>
    <w:rsid w:val="0095757F"/>
    <w:rsid w:val="009577E6"/>
    <w:rsid w:val="00960604"/>
    <w:rsid w:val="0096073D"/>
    <w:rsid w:val="0096095D"/>
    <w:rsid w:val="00960B90"/>
    <w:rsid w:val="00960E7B"/>
    <w:rsid w:val="0096114C"/>
    <w:rsid w:val="0096177B"/>
    <w:rsid w:val="00961819"/>
    <w:rsid w:val="00961845"/>
    <w:rsid w:val="009621B6"/>
    <w:rsid w:val="009625DE"/>
    <w:rsid w:val="00962E61"/>
    <w:rsid w:val="0096373F"/>
    <w:rsid w:val="009642A7"/>
    <w:rsid w:val="00964CF9"/>
    <w:rsid w:val="00965208"/>
    <w:rsid w:val="00965210"/>
    <w:rsid w:val="0096546F"/>
    <w:rsid w:val="0096556B"/>
    <w:rsid w:val="009659FF"/>
    <w:rsid w:val="00965BD9"/>
    <w:rsid w:val="00967425"/>
    <w:rsid w:val="00967446"/>
    <w:rsid w:val="00967557"/>
    <w:rsid w:val="0096755D"/>
    <w:rsid w:val="009701D7"/>
    <w:rsid w:val="00970263"/>
    <w:rsid w:val="00970A2D"/>
    <w:rsid w:val="00971403"/>
    <w:rsid w:val="00971841"/>
    <w:rsid w:val="009720D2"/>
    <w:rsid w:val="009722FD"/>
    <w:rsid w:val="00972A29"/>
    <w:rsid w:val="00973529"/>
    <w:rsid w:val="00974EEF"/>
    <w:rsid w:val="00974FA5"/>
    <w:rsid w:val="00975B83"/>
    <w:rsid w:val="009763FC"/>
    <w:rsid w:val="0097643D"/>
    <w:rsid w:val="009769D1"/>
    <w:rsid w:val="00976ADB"/>
    <w:rsid w:val="00976F9D"/>
    <w:rsid w:val="009771D5"/>
    <w:rsid w:val="0097735F"/>
    <w:rsid w:val="009774E4"/>
    <w:rsid w:val="00977546"/>
    <w:rsid w:val="009775A2"/>
    <w:rsid w:val="0097763E"/>
    <w:rsid w:val="00977BAE"/>
    <w:rsid w:val="00977F7A"/>
    <w:rsid w:val="0098053A"/>
    <w:rsid w:val="00980806"/>
    <w:rsid w:val="009809EA"/>
    <w:rsid w:val="0098106A"/>
    <w:rsid w:val="009810C6"/>
    <w:rsid w:val="009819F5"/>
    <w:rsid w:val="00982BBF"/>
    <w:rsid w:val="00982BDE"/>
    <w:rsid w:val="009831F2"/>
    <w:rsid w:val="009832C7"/>
    <w:rsid w:val="00983EC6"/>
    <w:rsid w:val="00984052"/>
    <w:rsid w:val="00984289"/>
    <w:rsid w:val="009842B8"/>
    <w:rsid w:val="00984A68"/>
    <w:rsid w:val="00984DD9"/>
    <w:rsid w:val="0098516D"/>
    <w:rsid w:val="00985932"/>
    <w:rsid w:val="009859A3"/>
    <w:rsid w:val="00985CDE"/>
    <w:rsid w:val="00986DB5"/>
    <w:rsid w:val="009873BC"/>
    <w:rsid w:val="00987766"/>
    <w:rsid w:val="00987D94"/>
    <w:rsid w:val="0099182C"/>
    <w:rsid w:val="00991FB3"/>
    <w:rsid w:val="00992364"/>
    <w:rsid w:val="00992A15"/>
    <w:rsid w:val="00992D0D"/>
    <w:rsid w:val="00993AE1"/>
    <w:rsid w:val="00993CCB"/>
    <w:rsid w:val="0099419B"/>
    <w:rsid w:val="009942A8"/>
    <w:rsid w:val="0099446E"/>
    <w:rsid w:val="00996195"/>
    <w:rsid w:val="0099646F"/>
    <w:rsid w:val="00996CFA"/>
    <w:rsid w:val="00996F51"/>
    <w:rsid w:val="00997344"/>
    <w:rsid w:val="009A03EE"/>
    <w:rsid w:val="009A06C6"/>
    <w:rsid w:val="009A0840"/>
    <w:rsid w:val="009A0D2B"/>
    <w:rsid w:val="009A13DF"/>
    <w:rsid w:val="009A151D"/>
    <w:rsid w:val="009A1AB5"/>
    <w:rsid w:val="009A1D8C"/>
    <w:rsid w:val="009A1FDF"/>
    <w:rsid w:val="009A215C"/>
    <w:rsid w:val="009A260E"/>
    <w:rsid w:val="009A285E"/>
    <w:rsid w:val="009A2EF7"/>
    <w:rsid w:val="009A2FDE"/>
    <w:rsid w:val="009A33D0"/>
    <w:rsid w:val="009A4CA5"/>
    <w:rsid w:val="009A541A"/>
    <w:rsid w:val="009A5702"/>
    <w:rsid w:val="009A6705"/>
    <w:rsid w:val="009A73CB"/>
    <w:rsid w:val="009A75DC"/>
    <w:rsid w:val="009A7953"/>
    <w:rsid w:val="009A7F12"/>
    <w:rsid w:val="009B1D44"/>
    <w:rsid w:val="009B2295"/>
    <w:rsid w:val="009B266B"/>
    <w:rsid w:val="009B2F17"/>
    <w:rsid w:val="009B4074"/>
    <w:rsid w:val="009B40CA"/>
    <w:rsid w:val="009B48B2"/>
    <w:rsid w:val="009B61B0"/>
    <w:rsid w:val="009B68E4"/>
    <w:rsid w:val="009B6948"/>
    <w:rsid w:val="009B6FC5"/>
    <w:rsid w:val="009B7255"/>
    <w:rsid w:val="009B75A5"/>
    <w:rsid w:val="009B790E"/>
    <w:rsid w:val="009C10FE"/>
    <w:rsid w:val="009C11C4"/>
    <w:rsid w:val="009C1282"/>
    <w:rsid w:val="009C185A"/>
    <w:rsid w:val="009C18F8"/>
    <w:rsid w:val="009C1CB6"/>
    <w:rsid w:val="009C1CF9"/>
    <w:rsid w:val="009C2102"/>
    <w:rsid w:val="009C24EC"/>
    <w:rsid w:val="009C2B41"/>
    <w:rsid w:val="009C3906"/>
    <w:rsid w:val="009C411B"/>
    <w:rsid w:val="009C455B"/>
    <w:rsid w:val="009C4F3D"/>
    <w:rsid w:val="009C53C3"/>
    <w:rsid w:val="009C59B3"/>
    <w:rsid w:val="009C5CF8"/>
    <w:rsid w:val="009C5D9D"/>
    <w:rsid w:val="009C5F4B"/>
    <w:rsid w:val="009C6909"/>
    <w:rsid w:val="009C6A50"/>
    <w:rsid w:val="009C6B4B"/>
    <w:rsid w:val="009C6C44"/>
    <w:rsid w:val="009C772D"/>
    <w:rsid w:val="009C7755"/>
    <w:rsid w:val="009D010A"/>
    <w:rsid w:val="009D0990"/>
    <w:rsid w:val="009D0A8B"/>
    <w:rsid w:val="009D0BF4"/>
    <w:rsid w:val="009D14C1"/>
    <w:rsid w:val="009D1D2D"/>
    <w:rsid w:val="009D1ED0"/>
    <w:rsid w:val="009D27B4"/>
    <w:rsid w:val="009D2AF5"/>
    <w:rsid w:val="009D32E0"/>
    <w:rsid w:val="009D3AC1"/>
    <w:rsid w:val="009D3F3C"/>
    <w:rsid w:val="009D4051"/>
    <w:rsid w:val="009D4139"/>
    <w:rsid w:val="009D4526"/>
    <w:rsid w:val="009D4538"/>
    <w:rsid w:val="009D517F"/>
    <w:rsid w:val="009D57BF"/>
    <w:rsid w:val="009D702F"/>
    <w:rsid w:val="009D77DF"/>
    <w:rsid w:val="009D7E76"/>
    <w:rsid w:val="009D7E8D"/>
    <w:rsid w:val="009E0221"/>
    <w:rsid w:val="009E029C"/>
    <w:rsid w:val="009E0845"/>
    <w:rsid w:val="009E0BDF"/>
    <w:rsid w:val="009E13D1"/>
    <w:rsid w:val="009E15C9"/>
    <w:rsid w:val="009E16D2"/>
    <w:rsid w:val="009E1896"/>
    <w:rsid w:val="009E2075"/>
    <w:rsid w:val="009E2A7B"/>
    <w:rsid w:val="009E2CBE"/>
    <w:rsid w:val="009E2EF9"/>
    <w:rsid w:val="009E3B44"/>
    <w:rsid w:val="009E3C8D"/>
    <w:rsid w:val="009E4149"/>
    <w:rsid w:val="009E41E7"/>
    <w:rsid w:val="009E46E1"/>
    <w:rsid w:val="009E471E"/>
    <w:rsid w:val="009E4D34"/>
    <w:rsid w:val="009E4E7A"/>
    <w:rsid w:val="009E54A0"/>
    <w:rsid w:val="009E564F"/>
    <w:rsid w:val="009E5871"/>
    <w:rsid w:val="009E59E4"/>
    <w:rsid w:val="009E6B37"/>
    <w:rsid w:val="009F016B"/>
    <w:rsid w:val="009F040C"/>
    <w:rsid w:val="009F048D"/>
    <w:rsid w:val="009F082D"/>
    <w:rsid w:val="009F08D0"/>
    <w:rsid w:val="009F0A88"/>
    <w:rsid w:val="009F0AAE"/>
    <w:rsid w:val="009F11D9"/>
    <w:rsid w:val="009F1267"/>
    <w:rsid w:val="009F154D"/>
    <w:rsid w:val="009F1682"/>
    <w:rsid w:val="009F22C2"/>
    <w:rsid w:val="009F270A"/>
    <w:rsid w:val="009F2CB0"/>
    <w:rsid w:val="009F2CF8"/>
    <w:rsid w:val="009F323F"/>
    <w:rsid w:val="009F34E7"/>
    <w:rsid w:val="009F3923"/>
    <w:rsid w:val="009F42CC"/>
    <w:rsid w:val="009F42DA"/>
    <w:rsid w:val="009F48BF"/>
    <w:rsid w:val="009F52C0"/>
    <w:rsid w:val="009F576C"/>
    <w:rsid w:val="009F5874"/>
    <w:rsid w:val="009F5C9F"/>
    <w:rsid w:val="009F6AE5"/>
    <w:rsid w:val="009F717B"/>
    <w:rsid w:val="009F7264"/>
    <w:rsid w:val="009F7544"/>
    <w:rsid w:val="009F79D9"/>
    <w:rsid w:val="009F7D0A"/>
    <w:rsid w:val="009F7F02"/>
    <w:rsid w:val="00A015ED"/>
    <w:rsid w:val="00A0272E"/>
    <w:rsid w:val="00A029D3"/>
    <w:rsid w:val="00A0375E"/>
    <w:rsid w:val="00A03B70"/>
    <w:rsid w:val="00A04304"/>
    <w:rsid w:val="00A044DB"/>
    <w:rsid w:val="00A04750"/>
    <w:rsid w:val="00A04C42"/>
    <w:rsid w:val="00A04EF4"/>
    <w:rsid w:val="00A05BFB"/>
    <w:rsid w:val="00A05F8E"/>
    <w:rsid w:val="00A06996"/>
    <w:rsid w:val="00A06AD2"/>
    <w:rsid w:val="00A06EF1"/>
    <w:rsid w:val="00A1060C"/>
    <w:rsid w:val="00A106F3"/>
    <w:rsid w:val="00A10EF3"/>
    <w:rsid w:val="00A12328"/>
    <w:rsid w:val="00A12811"/>
    <w:rsid w:val="00A12F23"/>
    <w:rsid w:val="00A13BFD"/>
    <w:rsid w:val="00A14269"/>
    <w:rsid w:val="00A145A2"/>
    <w:rsid w:val="00A15EB9"/>
    <w:rsid w:val="00A1641C"/>
    <w:rsid w:val="00A16C83"/>
    <w:rsid w:val="00A17493"/>
    <w:rsid w:val="00A17C70"/>
    <w:rsid w:val="00A20000"/>
    <w:rsid w:val="00A20AA4"/>
    <w:rsid w:val="00A20B24"/>
    <w:rsid w:val="00A210CD"/>
    <w:rsid w:val="00A21CFE"/>
    <w:rsid w:val="00A224E2"/>
    <w:rsid w:val="00A22B47"/>
    <w:rsid w:val="00A22CF8"/>
    <w:rsid w:val="00A230ED"/>
    <w:rsid w:val="00A242C5"/>
    <w:rsid w:val="00A24D74"/>
    <w:rsid w:val="00A252BD"/>
    <w:rsid w:val="00A25851"/>
    <w:rsid w:val="00A260BA"/>
    <w:rsid w:val="00A26174"/>
    <w:rsid w:val="00A263F5"/>
    <w:rsid w:val="00A264E3"/>
    <w:rsid w:val="00A27C37"/>
    <w:rsid w:val="00A30349"/>
    <w:rsid w:val="00A32D4F"/>
    <w:rsid w:val="00A3307E"/>
    <w:rsid w:val="00A33156"/>
    <w:rsid w:val="00A33396"/>
    <w:rsid w:val="00A33A13"/>
    <w:rsid w:val="00A33B67"/>
    <w:rsid w:val="00A34023"/>
    <w:rsid w:val="00A34AB7"/>
    <w:rsid w:val="00A34E36"/>
    <w:rsid w:val="00A34ED5"/>
    <w:rsid w:val="00A352FB"/>
    <w:rsid w:val="00A365DA"/>
    <w:rsid w:val="00A365F7"/>
    <w:rsid w:val="00A373AE"/>
    <w:rsid w:val="00A37FE6"/>
    <w:rsid w:val="00A40283"/>
    <w:rsid w:val="00A404E7"/>
    <w:rsid w:val="00A40800"/>
    <w:rsid w:val="00A40887"/>
    <w:rsid w:val="00A40964"/>
    <w:rsid w:val="00A40E66"/>
    <w:rsid w:val="00A40E8B"/>
    <w:rsid w:val="00A428AC"/>
    <w:rsid w:val="00A42B09"/>
    <w:rsid w:val="00A42FFF"/>
    <w:rsid w:val="00A43197"/>
    <w:rsid w:val="00A4320F"/>
    <w:rsid w:val="00A434D9"/>
    <w:rsid w:val="00A43E13"/>
    <w:rsid w:val="00A43F45"/>
    <w:rsid w:val="00A4418E"/>
    <w:rsid w:val="00A442CF"/>
    <w:rsid w:val="00A44585"/>
    <w:rsid w:val="00A445B4"/>
    <w:rsid w:val="00A44C9B"/>
    <w:rsid w:val="00A44DD3"/>
    <w:rsid w:val="00A44E74"/>
    <w:rsid w:val="00A455BF"/>
    <w:rsid w:val="00A45707"/>
    <w:rsid w:val="00A45A4A"/>
    <w:rsid w:val="00A45A4C"/>
    <w:rsid w:val="00A45B4B"/>
    <w:rsid w:val="00A45C7C"/>
    <w:rsid w:val="00A4613C"/>
    <w:rsid w:val="00A4727E"/>
    <w:rsid w:val="00A477CB"/>
    <w:rsid w:val="00A506D5"/>
    <w:rsid w:val="00A5089C"/>
    <w:rsid w:val="00A5100E"/>
    <w:rsid w:val="00A5123D"/>
    <w:rsid w:val="00A51540"/>
    <w:rsid w:val="00A51991"/>
    <w:rsid w:val="00A52899"/>
    <w:rsid w:val="00A529AC"/>
    <w:rsid w:val="00A52A24"/>
    <w:rsid w:val="00A52B27"/>
    <w:rsid w:val="00A52B83"/>
    <w:rsid w:val="00A52BDE"/>
    <w:rsid w:val="00A52CA1"/>
    <w:rsid w:val="00A5345A"/>
    <w:rsid w:val="00A53485"/>
    <w:rsid w:val="00A536B0"/>
    <w:rsid w:val="00A538CC"/>
    <w:rsid w:val="00A54C16"/>
    <w:rsid w:val="00A5511D"/>
    <w:rsid w:val="00A56432"/>
    <w:rsid w:val="00A567F8"/>
    <w:rsid w:val="00A5698C"/>
    <w:rsid w:val="00A5721B"/>
    <w:rsid w:val="00A575B3"/>
    <w:rsid w:val="00A57768"/>
    <w:rsid w:val="00A57B70"/>
    <w:rsid w:val="00A57EE5"/>
    <w:rsid w:val="00A6010F"/>
    <w:rsid w:val="00A602EB"/>
    <w:rsid w:val="00A60845"/>
    <w:rsid w:val="00A608C5"/>
    <w:rsid w:val="00A60BA7"/>
    <w:rsid w:val="00A60C01"/>
    <w:rsid w:val="00A610F8"/>
    <w:rsid w:val="00A61119"/>
    <w:rsid w:val="00A611B4"/>
    <w:rsid w:val="00A61E38"/>
    <w:rsid w:val="00A62218"/>
    <w:rsid w:val="00A62F0F"/>
    <w:rsid w:val="00A640E8"/>
    <w:rsid w:val="00A64350"/>
    <w:rsid w:val="00A6463E"/>
    <w:rsid w:val="00A64C43"/>
    <w:rsid w:val="00A64D28"/>
    <w:rsid w:val="00A65FBE"/>
    <w:rsid w:val="00A661BA"/>
    <w:rsid w:val="00A664E2"/>
    <w:rsid w:val="00A66729"/>
    <w:rsid w:val="00A669CA"/>
    <w:rsid w:val="00A66D06"/>
    <w:rsid w:val="00A67630"/>
    <w:rsid w:val="00A67C9E"/>
    <w:rsid w:val="00A67E82"/>
    <w:rsid w:val="00A700AE"/>
    <w:rsid w:val="00A70871"/>
    <w:rsid w:val="00A70FBF"/>
    <w:rsid w:val="00A71401"/>
    <w:rsid w:val="00A71CC3"/>
    <w:rsid w:val="00A71E14"/>
    <w:rsid w:val="00A71FCD"/>
    <w:rsid w:val="00A72095"/>
    <w:rsid w:val="00A72633"/>
    <w:rsid w:val="00A726A1"/>
    <w:rsid w:val="00A72B6E"/>
    <w:rsid w:val="00A73063"/>
    <w:rsid w:val="00A73349"/>
    <w:rsid w:val="00A7340C"/>
    <w:rsid w:val="00A73941"/>
    <w:rsid w:val="00A73E7D"/>
    <w:rsid w:val="00A73FEC"/>
    <w:rsid w:val="00A74205"/>
    <w:rsid w:val="00A74379"/>
    <w:rsid w:val="00A74FE7"/>
    <w:rsid w:val="00A76127"/>
    <w:rsid w:val="00A76417"/>
    <w:rsid w:val="00A764AB"/>
    <w:rsid w:val="00A76503"/>
    <w:rsid w:val="00A76B70"/>
    <w:rsid w:val="00A76F35"/>
    <w:rsid w:val="00A77584"/>
    <w:rsid w:val="00A775F2"/>
    <w:rsid w:val="00A7788C"/>
    <w:rsid w:val="00A77A2D"/>
    <w:rsid w:val="00A77E48"/>
    <w:rsid w:val="00A800DA"/>
    <w:rsid w:val="00A80454"/>
    <w:rsid w:val="00A80824"/>
    <w:rsid w:val="00A80DA5"/>
    <w:rsid w:val="00A8182D"/>
    <w:rsid w:val="00A836D8"/>
    <w:rsid w:val="00A83A0B"/>
    <w:rsid w:val="00A83E27"/>
    <w:rsid w:val="00A846C9"/>
    <w:rsid w:val="00A84983"/>
    <w:rsid w:val="00A85139"/>
    <w:rsid w:val="00A853B7"/>
    <w:rsid w:val="00A85A58"/>
    <w:rsid w:val="00A85D28"/>
    <w:rsid w:val="00A86A4F"/>
    <w:rsid w:val="00A86D3F"/>
    <w:rsid w:val="00A86ED2"/>
    <w:rsid w:val="00A87513"/>
    <w:rsid w:val="00A87865"/>
    <w:rsid w:val="00A87B76"/>
    <w:rsid w:val="00A87E28"/>
    <w:rsid w:val="00A902DD"/>
    <w:rsid w:val="00A90FC2"/>
    <w:rsid w:val="00A9129C"/>
    <w:rsid w:val="00A9172E"/>
    <w:rsid w:val="00A91EEE"/>
    <w:rsid w:val="00A9208A"/>
    <w:rsid w:val="00A925F3"/>
    <w:rsid w:val="00A9328C"/>
    <w:rsid w:val="00A9406C"/>
    <w:rsid w:val="00A960A3"/>
    <w:rsid w:val="00A960AB"/>
    <w:rsid w:val="00A960BE"/>
    <w:rsid w:val="00A9641C"/>
    <w:rsid w:val="00A96949"/>
    <w:rsid w:val="00A96B49"/>
    <w:rsid w:val="00A96D88"/>
    <w:rsid w:val="00A9725E"/>
    <w:rsid w:val="00A974D5"/>
    <w:rsid w:val="00A97A82"/>
    <w:rsid w:val="00A97E27"/>
    <w:rsid w:val="00AA0041"/>
    <w:rsid w:val="00AA0A4C"/>
    <w:rsid w:val="00AA0BCB"/>
    <w:rsid w:val="00AA0D7F"/>
    <w:rsid w:val="00AA1B19"/>
    <w:rsid w:val="00AA1BB0"/>
    <w:rsid w:val="00AA2135"/>
    <w:rsid w:val="00AA22E3"/>
    <w:rsid w:val="00AA2D68"/>
    <w:rsid w:val="00AA2DB9"/>
    <w:rsid w:val="00AA32C3"/>
    <w:rsid w:val="00AA38E2"/>
    <w:rsid w:val="00AA4410"/>
    <w:rsid w:val="00AA49BD"/>
    <w:rsid w:val="00AA50B4"/>
    <w:rsid w:val="00AA59C7"/>
    <w:rsid w:val="00AA5AAE"/>
    <w:rsid w:val="00AA685C"/>
    <w:rsid w:val="00AA6A9E"/>
    <w:rsid w:val="00AA6BAA"/>
    <w:rsid w:val="00AA6C41"/>
    <w:rsid w:val="00AA6CF0"/>
    <w:rsid w:val="00AA7172"/>
    <w:rsid w:val="00AA766B"/>
    <w:rsid w:val="00AA7C1C"/>
    <w:rsid w:val="00AB0264"/>
    <w:rsid w:val="00AB056C"/>
    <w:rsid w:val="00AB0588"/>
    <w:rsid w:val="00AB13BE"/>
    <w:rsid w:val="00AB1B1D"/>
    <w:rsid w:val="00AB2538"/>
    <w:rsid w:val="00AB28F4"/>
    <w:rsid w:val="00AB2E54"/>
    <w:rsid w:val="00AB2F10"/>
    <w:rsid w:val="00AB3104"/>
    <w:rsid w:val="00AB41CF"/>
    <w:rsid w:val="00AB4B74"/>
    <w:rsid w:val="00AB5A05"/>
    <w:rsid w:val="00AB5B80"/>
    <w:rsid w:val="00AB5DBF"/>
    <w:rsid w:val="00AB6141"/>
    <w:rsid w:val="00AB728E"/>
    <w:rsid w:val="00AB7544"/>
    <w:rsid w:val="00AB7919"/>
    <w:rsid w:val="00AB7950"/>
    <w:rsid w:val="00AB7D2B"/>
    <w:rsid w:val="00AC0042"/>
    <w:rsid w:val="00AC11C7"/>
    <w:rsid w:val="00AC2C8B"/>
    <w:rsid w:val="00AC2EB0"/>
    <w:rsid w:val="00AC331E"/>
    <w:rsid w:val="00AC430D"/>
    <w:rsid w:val="00AC44D2"/>
    <w:rsid w:val="00AC4A14"/>
    <w:rsid w:val="00AC4D2F"/>
    <w:rsid w:val="00AC4EB8"/>
    <w:rsid w:val="00AC5BCD"/>
    <w:rsid w:val="00AC6BEC"/>
    <w:rsid w:val="00AC72E3"/>
    <w:rsid w:val="00AC78BE"/>
    <w:rsid w:val="00AD0A35"/>
    <w:rsid w:val="00AD1844"/>
    <w:rsid w:val="00AD2188"/>
    <w:rsid w:val="00AD27C3"/>
    <w:rsid w:val="00AD29AC"/>
    <w:rsid w:val="00AD344D"/>
    <w:rsid w:val="00AD3A28"/>
    <w:rsid w:val="00AD4C49"/>
    <w:rsid w:val="00AD4D48"/>
    <w:rsid w:val="00AD5186"/>
    <w:rsid w:val="00AD5555"/>
    <w:rsid w:val="00AD599A"/>
    <w:rsid w:val="00AD6269"/>
    <w:rsid w:val="00AD6C6C"/>
    <w:rsid w:val="00AE066D"/>
    <w:rsid w:val="00AE0B1F"/>
    <w:rsid w:val="00AE13B3"/>
    <w:rsid w:val="00AE184F"/>
    <w:rsid w:val="00AE2429"/>
    <w:rsid w:val="00AE289D"/>
    <w:rsid w:val="00AE28D6"/>
    <w:rsid w:val="00AE29D9"/>
    <w:rsid w:val="00AE2BA7"/>
    <w:rsid w:val="00AE349D"/>
    <w:rsid w:val="00AE35C9"/>
    <w:rsid w:val="00AE3CAB"/>
    <w:rsid w:val="00AE3F57"/>
    <w:rsid w:val="00AE42CE"/>
    <w:rsid w:val="00AE4685"/>
    <w:rsid w:val="00AE4880"/>
    <w:rsid w:val="00AE4E46"/>
    <w:rsid w:val="00AE5270"/>
    <w:rsid w:val="00AE5333"/>
    <w:rsid w:val="00AE549A"/>
    <w:rsid w:val="00AE5CEC"/>
    <w:rsid w:val="00AE5D98"/>
    <w:rsid w:val="00AE713B"/>
    <w:rsid w:val="00AE75D7"/>
    <w:rsid w:val="00AE7752"/>
    <w:rsid w:val="00AF0272"/>
    <w:rsid w:val="00AF0EAE"/>
    <w:rsid w:val="00AF0EC0"/>
    <w:rsid w:val="00AF1A5D"/>
    <w:rsid w:val="00AF1F11"/>
    <w:rsid w:val="00AF227F"/>
    <w:rsid w:val="00AF276C"/>
    <w:rsid w:val="00AF2AE4"/>
    <w:rsid w:val="00AF2BF4"/>
    <w:rsid w:val="00AF3190"/>
    <w:rsid w:val="00AF3FBA"/>
    <w:rsid w:val="00AF4090"/>
    <w:rsid w:val="00AF48AA"/>
    <w:rsid w:val="00AF4AEE"/>
    <w:rsid w:val="00AF529E"/>
    <w:rsid w:val="00AF53C1"/>
    <w:rsid w:val="00AF5965"/>
    <w:rsid w:val="00AF5DCB"/>
    <w:rsid w:val="00AF6095"/>
    <w:rsid w:val="00AF6376"/>
    <w:rsid w:val="00AF640D"/>
    <w:rsid w:val="00AF64DF"/>
    <w:rsid w:val="00AF67CF"/>
    <w:rsid w:val="00AF69CA"/>
    <w:rsid w:val="00AF7143"/>
    <w:rsid w:val="00AF7D35"/>
    <w:rsid w:val="00B00513"/>
    <w:rsid w:val="00B00861"/>
    <w:rsid w:val="00B00F21"/>
    <w:rsid w:val="00B0122B"/>
    <w:rsid w:val="00B013E6"/>
    <w:rsid w:val="00B01CFD"/>
    <w:rsid w:val="00B02BD6"/>
    <w:rsid w:val="00B02D72"/>
    <w:rsid w:val="00B02DE0"/>
    <w:rsid w:val="00B02E39"/>
    <w:rsid w:val="00B03B66"/>
    <w:rsid w:val="00B03DE5"/>
    <w:rsid w:val="00B03FF9"/>
    <w:rsid w:val="00B05221"/>
    <w:rsid w:val="00B05345"/>
    <w:rsid w:val="00B05354"/>
    <w:rsid w:val="00B055C6"/>
    <w:rsid w:val="00B057AC"/>
    <w:rsid w:val="00B05E71"/>
    <w:rsid w:val="00B05EDC"/>
    <w:rsid w:val="00B065D6"/>
    <w:rsid w:val="00B06A2A"/>
    <w:rsid w:val="00B070C9"/>
    <w:rsid w:val="00B07256"/>
    <w:rsid w:val="00B07905"/>
    <w:rsid w:val="00B100AB"/>
    <w:rsid w:val="00B10166"/>
    <w:rsid w:val="00B10E2E"/>
    <w:rsid w:val="00B1115D"/>
    <w:rsid w:val="00B11392"/>
    <w:rsid w:val="00B11606"/>
    <w:rsid w:val="00B11694"/>
    <w:rsid w:val="00B11F58"/>
    <w:rsid w:val="00B120C4"/>
    <w:rsid w:val="00B12295"/>
    <w:rsid w:val="00B12810"/>
    <w:rsid w:val="00B134AB"/>
    <w:rsid w:val="00B13516"/>
    <w:rsid w:val="00B14620"/>
    <w:rsid w:val="00B14712"/>
    <w:rsid w:val="00B14AB4"/>
    <w:rsid w:val="00B14ADC"/>
    <w:rsid w:val="00B14ADE"/>
    <w:rsid w:val="00B14EEA"/>
    <w:rsid w:val="00B15884"/>
    <w:rsid w:val="00B15DF8"/>
    <w:rsid w:val="00B16163"/>
    <w:rsid w:val="00B167B5"/>
    <w:rsid w:val="00B17439"/>
    <w:rsid w:val="00B17661"/>
    <w:rsid w:val="00B17BFF"/>
    <w:rsid w:val="00B21110"/>
    <w:rsid w:val="00B21653"/>
    <w:rsid w:val="00B2194E"/>
    <w:rsid w:val="00B21D2C"/>
    <w:rsid w:val="00B21EEA"/>
    <w:rsid w:val="00B22FE8"/>
    <w:rsid w:val="00B2307F"/>
    <w:rsid w:val="00B245AB"/>
    <w:rsid w:val="00B24904"/>
    <w:rsid w:val="00B24F47"/>
    <w:rsid w:val="00B25121"/>
    <w:rsid w:val="00B2522D"/>
    <w:rsid w:val="00B25FB5"/>
    <w:rsid w:val="00B26274"/>
    <w:rsid w:val="00B27186"/>
    <w:rsid w:val="00B2719C"/>
    <w:rsid w:val="00B27933"/>
    <w:rsid w:val="00B27ADE"/>
    <w:rsid w:val="00B27C81"/>
    <w:rsid w:val="00B27FC5"/>
    <w:rsid w:val="00B302B3"/>
    <w:rsid w:val="00B3031F"/>
    <w:rsid w:val="00B304D5"/>
    <w:rsid w:val="00B307D5"/>
    <w:rsid w:val="00B30ACE"/>
    <w:rsid w:val="00B30E8F"/>
    <w:rsid w:val="00B3119D"/>
    <w:rsid w:val="00B31E0C"/>
    <w:rsid w:val="00B31F37"/>
    <w:rsid w:val="00B31F86"/>
    <w:rsid w:val="00B3229A"/>
    <w:rsid w:val="00B32923"/>
    <w:rsid w:val="00B32E70"/>
    <w:rsid w:val="00B32F83"/>
    <w:rsid w:val="00B3371D"/>
    <w:rsid w:val="00B3377A"/>
    <w:rsid w:val="00B338C5"/>
    <w:rsid w:val="00B3425C"/>
    <w:rsid w:val="00B3491B"/>
    <w:rsid w:val="00B350A0"/>
    <w:rsid w:val="00B35687"/>
    <w:rsid w:val="00B35DD1"/>
    <w:rsid w:val="00B36177"/>
    <w:rsid w:val="00B361B5"/>
    <w:rsid w:val="00B36B52"/>
    <w:rsid w:val="00B37086"/>
    <w:rsid w:val="00B37D06"/>
    <w:rsid w:val="00B4003F"/>
    <w:rsid w:val="00B402FC"/>
    <w:rsid w:val="00B409E2"/>
    <w:rsid w:val="00B40AB2"/>
    <w:rsid w:val="00B40E20"/>
    <w:rsid w:val="00B4106F"/>
    <w:rsid w:val="00B410F4"/>
    <w:rsid w:val="00B41143"/>
    <w:rsid w:val="00B413A3"/>
    <w:rsid w:val="00B414E0"/>
    <w:rsid w:val="00B42016"/>
    <w:rsid w:val="00B422B8"/>
    <w:rsid w:val="00B43048"/>
    <w:rsid w:val="00B43D5D"/>
    <w:rsid w:val="00B44B74"/>
    <w:rsid w:val="00B45E37"/>
    <w:rsid w:val="00B46107"/>
    <w:rsid w:val="00B46183"/>
    <w:rsid w:val="00B46623"/>
    <w:rsid w:val="00B4693F"/>
    <w:rsid w:val="00B469CA"/>
    <w:rsid w:val="00B46A48"/>
    <w:rsid w:val="00B47684"/>
    <w:rsid w:val="00B5046E"/>
    <w:rsid w:val="00B5069F"/>
    <w:rsid w:val="00B506CC"/>
    <w:rsid w:val="00B537F7"/>
    <w:rsid w:val="00B53946"/>
    <w:rsid w:val="00B539CF"/>
    <w:rsid w:val="00B53C03"/>
    <w:rsid w:val="00B53C6C"/>
    <w:rsid w:val="00B53F92"/>
    <w:rsid w:val="00B53FE1"/>
    <w:rsid w:val="00B54054"/>
    <w:rsid w:val="00B541B9"/>
    <w:rsid w:val="00B54853"/>
    <w:rsid w:val="00B54999"/>
    <w:rsid w:val="00B54BA2"/>
    <w:rsid w:val="00B552F0"/>
    <w:rsid w:val="00B569F1"/>
    <w:rsid w:val="00B56A3A"/>
    <w:rsid w:val="00B576D7"/>
    <w:rsid w:val="00B57D25"/>
    <w:rsid w:val="00B601D3"/>
    <w:rsid w:val="00B6028B"/>
    <w:rsid w:val="00B60813"/>
    <w:rsid w:val="00B60897"/>
    <w:rsid w:val="00B60A6B"/>
    <w:rsid w:val="00B60F67"/>
    <w:rsid w:val="00B61C56"/>
    <w:rsid w:val="00B61D74"/>
    <w:rsid w:val="00B6229A"/>
    <w:rsid w:val="00B6258B"/>
    <w:rsid w:val="00B6289A"/>
    <w:rsid w:val="00B62937"/>
    <w:rsid w:val="00B62A61"/>
    <w:rsid w:val="00B630EA"/>
    <w:rsid w:val="00B63D5F"/>
    <w:rsid w:val="00B642E7"/>
    <w:rsid w:val="00B64A36"/>
    <w:rsid w:val="00B6574B"/>
    <w:rsid w:val="00B65C8B"/>
    <w:rsid w:val="00B6680B"/>
    <w:rsid w:val="00B66BD2"/>
    <w:rsid w:val="00B66F2E"/>
    <w:rsid w:val="00B7075E"/>
    <w:rsid w:val="00B70D53"/>
    <w:rsid w:val="00B7172E"/>
    <w:rsid w:val="00B72265"/>
    <w:rsid w:val="00B726FF"/>
    <w:rsid w:val="00B728F1"/>
    <w:rsid w:val="00B7297E"/>
    <w:rsid w:val="00B72C5A"/>
    <w:rsid w:val="00B731A4"/>
    <w:rsid w:val="00B73745"/>
    <w:rsid w:val="00B739D2"/>
    <w:rsid w:val="00B73F7A"/>
    <w:rsid w:val="00B73FFC"/>
    <w:rsid w:val="00B7439A"/>
    <w:rsid w:val="00B745DB"/>
    <w:rsid w:val="00B7472D"/>
    <w:rsid w:val="00B748A0"/>
    <w:rsid w:val="00B74CCB"/>
    <w:rsid w:val="00B750A3"/>
    <w:rsid w:val="00B7651A"/>
    <w:rsid w:val="00B77BF6"/>
    <w:rsid w:val="00B8057B"/>
    <w:rsid w:val="00B806B9"/>
    <w:rsid w:val="00B80872"/>
    <w:rsid w:val="00B809F2"/>
    <w:rsid w:val="00B80A2F"/>
    <w:rsid w:val="00B80DD9"/>
    <w:rsid w:val="00B8106C"/>
    <w:rsid w:val="00B813AF"/>
    <w:rsid w:val="00B8225C"/>
    <w:rsid w:val="00B82394"/>
    <w:rsid w:val="00B8254C"/>
    <w:rsid w:val="00B825BF"/>
    <w:rsid w:val="00B82764"/>
    <w:rsid w:val="00B8287F"/>
    <w:rsid w:val="00B82D52"/>
    <w:rsid w:val="00B83C8E"/>
    <w:rsid w:val="00B83F48"/>
    <w:rsid w:val="00B841A7"/>
    <w:rsid w:val="00B844A6"/>
    <w:rsid w:val="00B84BBD"/>
    <w:rsid w:val="00B84ECB"/>
    <w:rsid w:val="00B85084"/>
    <w:rsid w:val="00B85124"/>
    <w:rsid w:val="00B86576"/>
    <w:rsid w:val="00B86848"/>
    <w:rsid w:val="00B86CB2"/>
    <w:rsid w:val="00B877FF"/>
    <w:rsid w:val="00B90785"/>
    <w:rsid w:val="00B90D90"/>
    <w:rsid w:val="00B91DE9"/>
    <w:rsid w:val="00B92060"/>
    <w:rsid w:val="00B92398"/>
    <w:rsid w:val="00B9246E"/>
    <w:rsid w:val="00B92984"/>
    <w:rsid w:val="00B92D45"/>
    <w:rsid w:val="00B9377B"/>
    <w:rsid w:val="00B9479A"/>
    <w:rsid w:val="00B94EF4"/>
    <w:rsid w:val="00B95486"/>
    <w:rsid w:val="00B95BE9"/>
    <w:rsid w:val="00B96C7B"/>
    <w:rsid w:val="00B96C99"/>
    <w:rsid w:val="00B96E58"/>
    <w:rsid w:val="00B973B5"/>
    <w:rsid w:val="00B975DE"/>
    <w:rsid w:val="00B9789A"/>
    <w:rsid w:val="00B97AC7"/>
    <w:rsid w:val="00B97D96"/>
    <w:rsid w:val="00B97EC2"/>
    <w:rsid w:val="00BA046A"/>
    <w:rsid w:val="00BA12CE"/>
    <w:rsid w:val="00BA1555"/>
    <w:rsid w:val="00BA1C1F"/>
    <w:rsid w:val="00BA2DF3"/>
    <w:rsid w:val="00BA34B9"/>
    <w:rsid w:val="00BA3781"/>
    <w:rsid w:val="00BA3C23"/>
    <w:rsid w:val="00BA3CCC"/>
    <w:rsid w:val="00BA48CB"/>
    <w:rsid w:val="00BA56BB"/>
    <w:rsid w:val="00BA5751"/>
    <w:rsid w:val="00BA5934"/>
    <w:rsid w:val="00BA5AF1"/>
    <w:rsid w:val="00BA6612"/>
    <w:rsid w:val="00BA6803"/>
    <w:rsid w:val="00BA6A4C"/>
    <w:rsid w:val="00BA6BDC"/>
    <w:rsid w:val="00BA6D2B"/>
    <w:rsid w:val="00BA79D9"/>
    <w:rsid w:val="00BA7B23"/>
    <w:rsid w:val="00BB0CDF"/>
    <w:rsid w:val="00BB18E1"/>
    <w:rsid w:val="00BB1EA5"/>
    <w:rsid w:val="00BB2118"/>
    <w:rsid w:val="00BB2734"/>
    <w:rsid w:val="00BB41C1"/>
    <w:rsid w:val="00BB47CE"/>
    <w:rsid w:val="00BB4B05"/>
    <w:rsid w:val="00BB52A8"/>
    <w:rsid w:val="00BB553C"/>
    <w:rsid w:val="00BB603E"/>
    <w:rsid w:val="00BB6B1E"/>
    <w:rsid w:val="00BC0852"/>
    <w:rsid w:val="00BC1290"/>
    <w:rsid w:val="00BC12C5"/>
    <w:rsid w:val="00BC215A"/>
    <w:rsid w:val="00BC2291"/>
    <w:rsid w:val="00BC2D71"/>
    <w:rsid w:val="00BC3211"/>
    <w:rsid w:val="00BC34AE"/>
    <w:rsid w:val="00BC43B3"/>
    <w:rsid w:val="00BC501E"/>
    <w:rsid w:val="00BC5279"/>
    <w:rsid w:val="00BC56DE"/>
    <w:rsid w:val="00BC59B0"/>
    <w:rsid w:val="00BC730E"/>
    <w:rsid w:val="00BC7C4B"/>
    <w:rsid w:val="00BC7F2A"/>
    <w:rsid w:val="00BD058C"/>
    <w:rsid w:val="00BD0AA3"/>
    <w:rsid w:val="00BD1645"/>
    <w:rsid w:val="00BD16C6"/>
    <w:rsid w:val="00BD183B"/>
    <w:rsid w:val="00BD190D"/>
    <w:rsid w:val="00BD1B68"/>
    <w:rsid w:val="00BD1CC6"/>
    <w:rsid w:val="00BD24DF"/>
    <w:rsid w:val="00BD28FF"/>
    <w:rsid w:val="00BD308F"/>
    <w:rsid w:val="00BD436D"/>
    <w:rsid w:val="00BD4445"/>
    <w:rsid w:val="00BD4B2C"/>
    <w:rsid w:val="00BD4FE3"/>
    <w:rsid w:val="00BD5278"/>
    <w:rsid w:val="00BD6554"/>
    <w:rsid w:val="00BD669E"/>
    <w:rsid w:val="00BD70E1"/>
    <w:rsid w:val="00BD72EB"/>
    <w:rsid w:val="00BD75B3"/>
    <w:rsid w:val="00BD7DB3"/>
    <w:rsid w:val="00BD7E2C"/>
    <w:rsid w:val="00BE0DD4"/>
    <w:rsid w:val="00BE11B6"/>
    <w:rsid w:val="00BE1BAF"/>
    <w:rsid w:val="00BE200E"/>
    <w:rsid w:val="00BE2762"/>
    <w:rsid w:val="00BE27BF"/>
    <w:rsid w:val="00BE28D8"/>
    <w:rsid w:val="00BE3635"/>
    <w:rsid w:val="00BE3C64"/>
    <w:rsid w:val="00BE42BE"/>
    <w:rsid w:val="00BE43CC"/>
    <w:rsid w:val="00BE480D"/>
    <w:rsid w:val="00BE4AC1"/>
    <w:rsid w:val="00BE4D10"/>
    <w:rsid w:val="00BE4EF2"/>
    <w:rsid w:val="00BE51DC"/>
    <w:rsid w:val="00BE5726"/>
    <w:rsid w:val="00BE5813"/>
    <w:rsid w:val="00BE5841"/>
    <w:rsid w:val="00BE65C9"/>
    <w:rsid w:val="00BE70B9"/>
    <w:rsid w:val="00BF03C1"/>
    <w:rsid w:val="00BF03F4"/>
    <w:rsid w:val="00BF0452"/>
    <w:rsid w:val="00BF0CC3"/>
    <w:rsid w:val="00BF0CC4"/>
    <w:rsid w:val="00BF1066"/>
    <w:rsid w:val="00BF1158"/>
    <w:rsid w:val="00BF1305"/>
    <w:rsid w:val="00BF1B2A"/>
    <w:rsid w:val="00BF1E71"/>
    <w:rsid w:val="00BF2287"/>
    <w:rsid w:val="00BF22A6"/>
    <w:rsid w:val="00BF285C"/>
    <w:rsid w:val="00BF2BCD"/>
    <w:rsid w:val="00BF2DFB"/>
    <w:rsid w:val="00BF343E"/>
    <w:rsid w:val="00BF381E"/>
    <w:rsid w:val="00BF4033"/>
    <w:rsid w:val="00BF4301"/>
    <w:rsid w:val="00BF447A"/>
    <w:rsid w:val="00BF456C"/>
    <w:rsid w:val="00BF46A3"/>
    <w:rsid w:val="00BF4794"/>
    <w:rsid w:val="00BF4961"/>
    <w:rsid w:val="00BF502E"/>
    <w:rsid w:val="00BF5731"/>
    <w:rsid w:val="00BF6246"/>
    <w:rsid w:val="00BF675D"/>
    <w:rsid w:val="00BF696C"/>
    <w:rsid w:val="00BF72E3"/>
    <w:rsid w:val="00BF7CC4"/>
    <w:rsid w:val="00BF7E14"/>
    <w:rsid w:val="00C009CF"/>
    <w:rsid w:val="00C00DC0"/>
    <w:rsid w:val="00C02057"/>
    <w:rsid w:val="00C02880"/>
    <w:rsid w:val="00C03513"/>
    <w:rsid w:val="00C03E9A"/>
    <w:rsid w:val="00C03F7F"/>
    <w:rsid w:val="00C0404F"/>
    <w:rsid w:val="00C04977"/>
    <w:rsid w:val="00C05902"/>
    <w:rsid w:val="00C05F89"/>
    <w:rsid w:val="00C06042"/>
    <w:rsid w:val="00C0620E"/>
    <w:rsid w:val="00C06B55"/>
    <w:rsid w:val="00C06FCD"/>
    <w:rsid w:val="00C07537"/>
    <w:rsid w:val="00C07817"/>
    <w:rsid w:val="00C07A5A"/>
    <w:rsid w:val="00C1085A"/>
    <w:rsid w:val="00C110CB"/>
    <w:rsid w:val="00C1200E"/>
    <w:rsid w:val="00C1201D"/>
    <w:rsid w:val="00C128EE"/>
    <w:rsid w:val="00C12DF2"/>
    <w:rsid w:val="00C12F97"/>
    <w:rsid w:val="00C136F8"/>
    <w:rsid w:val="00C140E2"/>
    <w:rsid w:val="00C142AE"/>
    <w:rsid w:val="00C14CD4"/>
    <w:rsid w:val="00C1513F"/>
    <w:rsid w:val="00C154EF"/>
    <w:rsid w:val="00C15C4B"/>
    <w:rsid w:val="00C162AF"/>
    <w:rsid w:val="00C163A2"/>
    <w:rsid w:val="00C17DA8"/>
    <w:rsid w:val="00C20480"/>
    <w:rsid w:val="00C20855"/>
    <w:rsid w:val="00C209C2"/>
    <w:rsid w:val="00C20D48"/>
    <w:rsid w:val="00C21314"/>
    <w:rsid w:val="00C213F0"/>
    <w:rsid w:val="00C218B4"/>
    <w:rsid w:val="00C21DDC"/>
    <w:rsid w:val="00C22032"/>
    <w:rsid w:val="00C22580"/>
    <w:rsid w:val="00C22678"/>
    <w:rsid w:val="00C229DA"/>
    <w:rsid w:val="00C23375"/>
    <w:rsid w:val="00C233CE"/>
    <w:rsid w:val="00C23886"/>
    <w:rsid w:val="00C23DE4"/>
    <w:rsid w:val="00C23E3F"/>
    <w:rsid w:val="00C24661"/>
    <w:rsid w:val="00C24BF4"/>
    <w:rsid w:val="00C24DD9"/>
    <w:rsid w:val="00C24E47"/>
    <w:rsid w:val="00C25BB7"/>
    <w:rsid w:val="00C25D4A"/>
    <w:rsid w:val="00C25E2C"/>
    <w:rsid w:val="00C25E36"/>
    <w:rsid w:val="00C26834"/>
    <w:rsid w:val="00C26D14"/>
    <w:rsid w:val="00C270CB"/>
    <w:rsid w:val="00C27147"/>
    <w:rsid w:val="00C27A25"/>
    <w:rsid w:val="00C27B90"/>
    <w:rsid w:val="00C27D09"/>
    <w:rsid w:val="00C30535"/>
    <w:rsid w:val="00C30833"/>
    <w:rsid w:val="00C3085D"/>
    <w:rsid w:val="00C313C7"/>
    <w:rsid w:val="00C319AE"/>
    <w:rsid w:val="00C31B4C"/>
    <w:rsid w:val="00C3225C"/>
    <w:rsid w:val="00C32905"/>
    <w:rsid w:val="00C32DF4"/>
    <w:rsid w:val="00C32FF1"/>
    <w:rsid w:val="00C33E02"/>
    <w:rsid w:val="00C34331"/>
    <w:rsid w:val="00C34986"/>
    <w:rsid w:val="00C34DBB"/>
    <w:rsid w:val="00C34F52"/>
    <w:rsid w:val="00C35445"/>
    <w:rsid w:val="00C3568C"/>
    <w:rsid w:val="00C367B6"/>
    <w:rsid w:val="00C37153"/>
    <w:rsid w:val="00C374A6"/>
    <w:rsid w:val="00C378DB"/>
    <w:rsid w:val="00C37B41"/>
    <w:rsid w:val="00C37F19"/>
    <w:rsid w:val="00C37F30"/>
    <w:rsid w:val="00C37F7B"/>
    <w:rsid w:val="00C40DA5"/>
    <w:rsid w:val="00C410A0"/>
    <w:rsid w:val="00C412D5"/>
    <w:rsid w:val="00C41AC4"/>
    <w:rsid w:val="00C41CF6"/>
    <w:rsid w:val="00C4271F"/>
    <w:rsid w:val="00C4290E"/>
    <w:rsid w:val="00C42B3C"/>
    <w:rsid w:val="00C42E1B"/>
    <w:rsid w:val="00C43603"/>
    <w:rsid w:val="00C437CF"/>
    <w:rsid w:val="00C43BDE"/>
    <w:rsid w:val="00C43E43"/>
    <w:rsid w:val="00C441E9"/>
    <w:rsid w:val="00C44463"/>
    <w:rsid w:val="00C44E9D"/>
    <w:rsid w:val="00C46070"/>
    <w:rsid w:val="00C46964"/>
    <w:rsid w:val="00C46FA7"/>
    <w:rsid w:val="00C4726E"/>
    <w:rsid w:val="00C4786F"/>
    <w:rsid w:val="00C47C72"/>
    <w:rsid w:val="00C47DCE"/>
    <w:rsid w:val="00C47FB5"/>
    <w:rsid w:val="00C50381"/>
    <w:rsid w:val="00C509D6"/>
    <w:rsid w:val="00C512E8"/>
    <w:rsid w:val="00C51D7B"/>
    <w:rsid w:val="00C532C7"/>
    <w:rsid w:val="00C53359"/>
    <w:rsid w:val="00C550FA"/>
    <w:rsid w:val="00C559CD"/>
    <w:rsid w:val="00C55BD6"/>
    <w:rsid w:val="00C560B5"/>
    <w:rsid w:val="00C56385"/>
    <w:rsid w:val="00C5667B"/>
    <w:rsid w:val="00C566BE"/>
    <w:rsid w:val="00C5751C"/>
    <w:rsid w:val="00C575D0"/>
    <w:rsid w:val="00C57748"/>
    <w:rsid w:val="00C57B9C"/>
    <w:rsid w:val="00C57C2D"/>
    <w:rsid w:val="00C57DBF"/>
    <w:rsid w:val="00C57F92"/>
    <w:rsid w:val="00C61B20"/>
    <w:rsid w:val="00C61D69"/>
    <w:rsid w:val="00C62BD1"/>
    <w:rsid w:val="00C62BFA"/>
    <w:rsid w:val="00C62C27"/>
    <w:rsid w:val="00C62C6E"/>
    <w:rsid w:val="00C63112"/>
    <w:rsid w:val="00C6384A"/>
    <w:rsid w:val="00C63A30"/>
    <w:rsid w:val="00C63B25"/>
    <w:rsid w:val="00C646A0"/>
    <w:rsid w:val="00C64EB7"/>
    <w:rsid w:val="00C65454"/>
    <w:rsid w:val="00C65789"/>
    <w:rsid w:val="00C65947"/>
    <w:rsid w:val="00C665E5"/>
    <w:rsid w:val="00C669CF"/>
    <w:rsid w:val="00C67295"/>
    <w:rsid w:val="00C7001B"/>
    <w:rsid w:val="00C70360"/>
    <w:rsid w:val="00C70890"/>
    <w:rsid w:val="00C70B12"/>
    <w:rsid w:val="00C70BE6"/>
    <w:rsid w:val="00C70D1E"/>
    <w:rsid w:val="00C71774"/>
    <w:rsid w:val="00C71924"/>
    <w:rsid w:val="00C719EC"/>
    <w:rsid w:val="00C71BD8"/>
    <w:rsid w:val="00C72263"/>
    <w:rsid w:val="00C723E0"/>
    <w:rsid w:val="00C72607"/>
    <w:rsid w:val="00C7398A"/>
    <w:rsid w:val="00C73C58"/>
    <w:rsid w:val="00C73CBA"/>
    <w:rsid w:val="00C74180"/>
    <w:rsid w:val="00C743E5"/>
    <w:rsid w:val="00C74D2C"/>
    <w:rsid w:val="00C752C8"/>
    <w:rsid w:val="00C75A29"/>
    <w:rsid w:val="00C7608C"/>
    <w:rsid w:val="00C762D5"/>
    <w:rsid w:val="00C763CD"/>
    <w:rsid w:val="00C764AE"/>
    <w:rsid w:val="00C76525"/>
    <w:rsid w:val="00C7663E"/>
    <w:rsid w:val="00C76A75"/>
    <w:rsid w:val="00C76AC8"/>
    <w:rsid w:val="00C76D16"/>
    <w:rsid w:val="00C76D1B"/>
    <w:rsid w:val="00C76D5E"/>
    <w:rsid w:val="00C76F43"/>
    <w:rsid w:val="00C771AE"/>
    <w:rsid w:val="00C77298"/>
    <w:rsid w:val="00C777C4"/>
    <w:rsid w:val="00C77DC7"/>
    <w:rsid w:val="00C803F8"/>
    <w:rsid w:val="00C80ECE"/>
    <w:rsid w:val="00C81B32"/>
    <w:rsid w:val="00C82257"/>
    <w:rsid w:val="00C825F3"/>
    <w:rsid w:val="00C833DC"/>
    <w:rsid w:val="00C8362C"/>
    <w:rsid w:val="00C83718"/>
    <w:rsid w:val="00C8395F"/>
    <w:rsid w:val="00C83AA8"/>
    <w:rsid w:val="00C83CC9"/>
    <w:rsid w:val="00C83F19"/>
    <w:rsid w:val="00C848CC"/>
    <w:rsid w:val="00C85DE7"/>
    <w:rsid w:val="00C86656"/>
    <w:rsid w:val="00C8697C"/>
    <w:rsid w:val="00C86D09"/>
    <w:rsid w:val="00C8730D"/>
    <w:rsid w:val="00C8766C"/>
    <w:rsid w:val="00C878A1"/>
    <w:rsid w:val="00C87909"/>
    <w:rsid w:val="00C90510"/>
    <w:rsid w:val="00C90E52"/>
    <w:rsid w:val="00C91088"/>
    <w:rsid w:val="00C913F5"/>
    <w:rsid w:val="00C9197A"/>
    <w:rsid w:val="00C91DCC"/>
    <w:rsid w:val="00C92956"/>
    <w:rsid w:val="00C92BE2"/>
    <w:rsid w:val="00C930AD"/>
    <w:rsid w:val="00C9330F"/>
    <w:rsid w:val="00C9334C"/>
    <w:rsid w:val="00C94FEF"/>
    <w:rsid w:val="00C95541"/>
    <w:rsid w:val="00C95CC2"/>
    <w:rsid w:val="00C95E59"/>
    <w:rsid w:val="00C96177"/>
    <w:rsid w:val="00C96203"/>
    <w:rsid w:val="00C96717"/>
    <w:rsid w:val="00C96B27"/>
    <w:rsid w:val="00C97011"/>
    <w:rsid w:val="00C97931"/>
    <w:rsid w:val="00CA0C88"/>
    <w:rsid w:val="00CA155C"/>
    <w:rsid w:val="00CA17CA"/>
    <w:rsid w:val="00CA19BF"/>
    <w:rsid w:val="00CA1E31"/>
    <w:rsid w:val="00CA28B5"/>
    <w:rsid w:val="00CA2BFA"/>
    <w:rsid w:val="00CA2C12"/>
    <w:rsid w:val="00CA375A"/>
    <w:rsid w:val="00CA3835"/>
    <w:rsid w:val="00CA4F70"/>
    <w:rsid w:val="00CA5A14"/>
    <w:rsid w:val="00CA5A76"/>
    <w:rsid w:val="00CA5AA5"/>
    <w:rsid w:val="00CA6022"/>
    <w:rsid w:val="00CA6072"/>
    <w:rsid w:val="00CA61D2"/>
    <w:rsid w:val="00CA697E"/>
    <w:rsid w:val="00CA6A01"/>
    <w:rsid w:val="00CA710D"/>
    <w:rsid w:val="00CA728E"/>
    <w:rsid w:val="00CB04D6"/>
    <w:rsid w:val="00CB07BD"/>
    <w:rsid w:val="00CB0A22"/>
    <w:rsid w:val="00CB0C3F"/>
    <w:rsid w:val="00CB0D51"/>
    <w:rsid w:val="00CB0F6B"/>
    <w:rsid w:val="00CB10BF"/>
    <w:rsid w:val="00CB173B"/>
    <w:rsid w:val="00CB1D6D"/>
    <w:rsid w:val="00CB1E3D"/>
    <w:rsid w:val="00CB24DF"/>
    <w:rsid w:val="00CB2B80"/>
    <w:rsid w:val="00CB2CDB"/>
    <w:rsid w:val="00CB2DAD"/>
    <w:rsid w:val="00CB2DE4"/>
    <w:rsid w:val="00CB31ED"/>
    <w:rsid w:val="00CB3FC8"/>
    <w:rsid w:val="00CB439B"/>
    <w:rsid w:val="00CB4546"/>
    <w:rsid w:val="00CB4E56"/>
    <w:rsid w:val="00CB5139"/>
    <w:rsid w:val="00CB593B"/>
    <w:rsid w:val="00CB5F7A"/>
    <w:rsid w:val="00CB6194"/>
    <w:rsid w:val="00CB68C5"/>
    <w:rsid w:val="00CB6A9C"/>
    <w:rsid w:val="00CB6AC1"/>
    <w:rsid w:val="00CB70A0"/>
    <w:rsid w:val="00CB71FD"/>
    <w:rsid w:val="00CC08CB"/>
    <w:rsid w:val="00CC0922"/>
    <w:rsid w:val="00CC0D0C"/>
    <w:rsid w:val="00CC0F55"/>
    <w:rsid w:val="00CC1228"/>
    <w:rsid w:val="00CC1463"/>
    <w:rsid w:val="00CC29C6"/>
    <w:rsid w:val="00CC2C64"/>
    <w:rsid w:val="00CC3187"/>
    <w:rsid w:val="00CC31F0"/>
    <w:rsid w:val="00CC3321"/>
    <w:rsid w:val="00CC34C5"/>
    <w:rsid w:val="00CC3DBC"/>
    <w:rsid w:val="00CC3F2D"/>
    <w:rsid w:val="00CC3FA5"/>
    <w:rsid w:val="00CC4962"/>
    <w:rsid w:val="00CC4F57"/>
    <w:rsid w:val="00CC519D"/>
    <w:rsid w:val="00CC565A"/>
    <w:rsid w:val="00CC5D18"/>
    <w:rsid w:val="00CC5F45"/>
    <w:rsid w:val="00CC6618"/>
    <w:rsid w:val="00CC6B56"/>
    <w:rsid w:val="00CC6C85"/>
    <w:rsid w:val="00CC6FD5"/>
    <w:rsid w:val="00CC73A8"/>
    <w:rsid w:val="00CC750E"/>
    <w:rsid w:val="00CC765C"/>
    <w:rsid w:val="00CD07B8"/>
    <w:rsid w:val="00CD332B"/>
    <w:rsid w:val="00CD3DE5"/>
    <w:rsid w:val="00CD3E61"/>
    <w:rsid w:val="00CD42C8"/>
    <w:rsid w:val="00CD4C8A"/>
    <w:rsid w:val="00CD4EB1"/>
    <w:rsid w:val="00CD541E"/>
    <w:rsid w:val="00CD6AD6"/>
    <w:rsid w:val="00CD7608"/>
    <w:rsid w:val="00CD7F25"/>
    <w:rsid w:val="00CE1B57"/>
    <w:rsid w:val="00CE3038"/>
    <w:rsid w:val="00CE3243"/>
    <w:rsid w:val="00CE328B"/>
    <w:rsid w:val="00CE3F7A"/>
    <w:rsid w:val="00CE4DAA"/>
    <w:rsid w:val="00CE4E55"/>
    <w:rsid w:val="00CE5115"/>
    <w:rsid w:val="00CE533C"/>
    <w:rsid w:val="00CE5A04"/>
    <w:rsid w:val="00CE5F64"/>
    <w:rsid w:val="00CE710F"/>
    <w:rsid w:val="00CF0BEB"/>
    <w:rsid w:val="00CF0E83"/>
    <w:rsid w:val="00CF1DC9"/>
    <w:rsid w:val="00CF2126"/>
    <w:rsid w:val="00CF2C0D"/>
    <w:rsid w:val="00CF2DB9"/>
    <w:rsid w:val="00CF341C"/>
    <w:rsid w:val="00CF34EF"/>
    <w:rsid w:val="00CF3EAA"/>
    <w:rsid w:val="00CF4A4F"/>
    <w:rsid w:val="00CF4D36"/>
    <w:rsid w:val="00CF4FF9"/>
    <w:rsid w:val="00CF557A"/>
    <w:rsid w:val="00CF5BCE"/>
    <w:rsid w:val="00CF5F23"/>
    <w:rsid w:val="00CF6BEB"/>
    <w:rsid w:val="00CF6F77"/>
    <w:rsid w:val="00CF77BF"/>
    <w:rsid w:val="00CF7EDA"/>
    <w:rsid w:val="00D00387"/>
    <w:rsid w:val="00D0045D"/>
    <w:rsid w:val="00D008D2"/>
    <w:rsid w:val="00D01434"/>
    <w:rsid w:val="00D02DEF"/>
    <w:rsid w:val="00D02E01"/>
    <w:rsid w:val="00D03839"/>
    <w:rsid w:val="00D03FBA"/>
    <w:rsid w:val="00D0473A"/>
    <w:rsid w:val="00D0489A"/>
    <w:rsid w:val="00D049D5"/>
    <w:rsid w:val="00D04ADF"/>
    <w:rsid w:val="00D04ECF"/>
    <w:rsid w:val="00D05675"/>
    <w:rsid w:val="00D05817"/>
    <w:rsid w:val="00D05914"/>
    <w:rsid w:val="00D05F32"/>
    <w:rsid w:val="00D06AEF"/>
    <w:rsid w:val="00D0786A"/>
    <w:rsid w:val="00D079A6"/>
    <w:rsid w:val="00D07CC4"/>
    <w:rsid w:val="00D1014E"/>
    <w:rsid w:val="00D1088F"/>
    <w:rsid w:val="00D10D0C"/>
    <w:rsid w:val="00D1114A"/>
    <w:rsid w:val="00D11A93"/>
    <w:rsid w:val="00D129F3"/>
    <w:rsid w:val="00D12C25"/>
    <w:rsid w:val="00D13246"/>
    <w:rsid w:val="00D1536A"/>
    <w:rsid w:val="00D15E08"/>
    <w:rsid w:val="00D16226"/>
    <w:rsid w:val="00D1634E"/>
    <w:rsid w:val="00D1635D"/>
    <w:rsid w:val="00D16489"/>
    <w:rsid w:val="00D164AC"/>
    <w:rsid w:val="00D165E8"/>
    <w:rsid w:val="00D16D19"/>
    <w:rsid w:val="00D17673"/>
    <w:rsid w:val="00D17790"/>
    <w:rsid w:val="00D179D9"/>
    <w:rsid w:val="00D206B8"/>
    <w:rsid w:val="00D20957"/>
    <w:rsid w:val="00D20D9A"/>
    <w:rsid w:val="00D21005"/>
    <w:rsid w:val="00D21278"/>
    <w:rsid w:val="00D2239F"/>
    <w:rsid w:val="00D22C78"/>
    <w:rsid w:val="00D231EC"/>
    <w:rsid w:val="00D2341A"/>
    <w:rsid w:val="00D23851"/>
    <w:rsid w:val="00D238C0"/>
    <w:rsid w:val="00D23E8A"/>
    <w:rsid w:val="00D23FFD"/>
    <w:rsid w:val="00D24614"/>
    <w:rsid w:val="00D24BD9"/>
    <w:rsid w:val="00D25239"/>
    <w:rsid w:val="00D25B4D"/>
    <w:rsid w:val="00D267EC"/>
    <w:rsid w:val="00D26F73"/>
    <w:rsid w:val="00D26FC1"/>
    <w:rsid w:val="00D276C7"/>
    <w:rsid w:val="00D30227"/>
    <w:rsid w:val="00D30351"/>
    <w:rsid w:val="00D3088A"/>
    <w:rsid w:val="00D3101D"/>
    <w:rsid w:val="00D3117C"/>
    <w:rsid w:val="00D32268"/>
    <w:rsid w:val="00D3257F"/>
    <w:rsid w:val="00D327FF"/>
    <w:rsid w:val="00D33385"/>
    <w:rsid w:val="00D33613"/>
    <w:rsid w:val="00D33BE4"/>
    <w:rsid w:val="00D34448"/>
    <w:rsid w:val="00D34A51"/>
    <w:rsid w:val="00D35934"/>
    <w:rsid w:val="00D35CA5"/>
    <w:rsid w:val="00D35F44"/>
    <w:rsid w:val="00D35FEE"/>
    <w:rsid w:val="00D363DD"/>
    <w:rsid w:val="00D36702"/>
    <w:rsid w:val="00D36F0A"/>
    <w:rsid w:val="00D36F60"/>
    <w:rsid w:val="00D36F7F"/>
    <w:rsid w:val="00D373A3"/>
    <w:rsid w:val="00D37753"/>
    <w:rsid w:val="00D37821"/>
    <w:rsid w:val="00D40C18"/>
    <w:rsid w:val="00D413BC"/>
    <w:rsid w:val="00D41E10"/>
    <w:rsid w:val="00D41FF5"/>
    <w:rsid w:val="00D4286C"/>
    <w:rsid w:val="00D4308F"/>
    <w:rsid w:val="00D4310F"/>
    <w:rsid w:val="00D43DA9"/>
    <w:rsid w:val="00D4437F"/>
    <w:rsid w:val="00D45230"/>
    <w:rsid w:val="00D45705"/>
    <w:rsid w:val="00D46BC8"/>
    <w:rsid w:val="00D46D6D"/>
    <w:rsid w:val="00D46F97"/>
    <w:rsid w:val="00D478BC"/>
    <w:rsid w:val="00D47EAB"/>
    <w:rsid w:val="00D47F0D"/>
    <w:rsid w:val="00D504AA"/>
    <w:rsid w:val="00D507D6"/>
    <w:rsid w:val="00D51373"/>
    <w:rsid w:val="00D5175B"/>
    <w:rsid w:val="00D518B5"/>
    <w:rsid w:val="00D51B95"/>
    <w:rsid w:val="00D5212F"/>
    <w:rsid w:val="00D521BE"/>
    <w:rsid w:val="00D52776"/>
    <w:rsid w:val="00D5346C"/>
    <w:rsid w:val="00D53FD4"/>
    <w:rsid w:val="00D54579"/>
    <w:rsid w:val="00D54DE5"/>
    <w:rsid w:val="00D553B5"/>
    <w:rsid w:val="00D55D63"/>
    <w:rsid w:val="00D5620C"/>
    <w:rsid w:val="00D562D3"/>
    <w:rsid w:val="00D563DF"/>
    <w:rsid w:val="00D568E9"/>
    <w:rsid w:val="00D56A96"/>
    <w:rsid w:val="00D56BED"/>
    <w:rsid w:val="00D56F4D"/>
    <w:rsid w:val="00D57767"/>
    <w:rsid w:val="00D608C0"/>
    <w:rsid w:val="00D622E2"/>
    <w:rsid w:val="00D6269C"/>
    <w:rsid w:val="00D62C44"/>
    <w:rsid w:val="00D62E42"/>
    <w:rsid w:val="00D634A5"/>
    <w:rsid w:val="00D63DF5"/>
    <w:rsid w:val="00D64333"/>
    <w:rsid w:val="00D64472"/>
    <w:rsid w:val="00D6506D"/>
    <w:rsid w:val="00D65907"/>
    <w:rsid w:val="00D65915"/>
    <w:rsid w:val="00D65F6D"/>
    <w:rsid w:val="00D67182"/>
    <w:rsid w:val="00D675D9"/>
    <w:rsid w:val="00D67BE5"/>
    <w:rsid w:val="00D67C9A"/>
    <w:rsid w:val="00D71883"/>
    <w:rsid w:val="00D725A2"/>
    <w:rsid w:val="00D72F2B"/>
    <w:rsid w:val="00D730DA"/>
    <w:rsid w:val="00D731A6"/>
    <w:rsid w:val="00D73593"/>
    <w:rsid w:val="00D73B29"/>
    <w:rsid w:val="00D745C6"/>
    <w:rsid w:val="00D746A8"/>
    <w:rsid w:val="00D748DF"/>
    <w:rsid w:val="00D75361"/>
    <w:rsid w:val="00D755B9"/>
    <w:rsid w:val="00D75E40"/>
    <w:rsid w:val="00D76B53"/>
    <w:rsid w:val="00D76BCE"/>
    <w:rsid w:val="00D779C2"/>
    <w:rsid w:val="00D77F10"/>
    <w:rsid w:val="00D810E6"/>
    <w:rsid w:val="00D819BB"/>
    <w:rsid w:val="00D8316C"/>
    <w:rsid w:val="00D83386"/>
    <w:rsid w:val="00D834B1"/>
    <w:rsid w:val="00D83555"/>
    <w:rsid w:val="00D835EF"/>
    <w:rsid w:val="00D83E94"/>
    <w:rsid w:val="00D84184"/>
    <w:rsid w:val="00D8573D"/>
    <w:rsid w:val="00D86052"/>
    <w:rsid w:val="00D861DB"/>
    <w:rsid w:val="00D8799D"/>
    <w:rsid w:val="00D87CFE"/>
    <w:rsid w:val="00D909DC"/>
    <w:rsid w:val="00D90A3A"/>
    <w:rsid w:val="00D91DDD"/>
    <w:rsid w:val="00D922F2"/>
    <w:rsid w:val="00D93FA0"/>
    <w:rsid w:val="00D941B0"/>
    <w:rsid w:val="00D946EA"/>
    <w:rsid w:val="00D9588D"/>
    <w:rsid w:val="00D95E42"/>
    <w:rsid w:val="00D9625A"/>
    <w:rsid w:val="00D9641E"/>
    <w:rsid w:val="00D96F1E"/>
    <w:rsid w:val="00D97CCA"/>
    <w:rsid w:val="00DA045A"/>
    <w:rsid w:val="00DA0527"/>
    <w:rsid w:val="00DA162B"/>
    <w:rsid w:val="00DA1B96"/>
    <w:rsid w:val="00DA1C43"/>
    <w:rsid w:val="00DA2519"/>
    <w:rsid w:val="00DA290F"/>
    <w:rsid w:val="00DA2CF8"/>
    <w:rsid w:val="00DA3093"/>
    <w:rsid w:val="00DA3CAF"/>
    <w:rsid w:val="00DA3DEA"/>
    <w:rsid w:val="00DA5842"/>
    <w:rsid w:val="00DA5ADE"/>
    <w:rsid w:val="00DA5E83"/>
    <w:rsid w:val="00DA607F"/>
    <w:rsid w:val="00DA64EE"/>
    <w:rsid w:val="00DA6CB5"/>
    <w:rsid w:val="00DA708B"/>
    <w:rsid w:val="00DA7127"/>
    <w:rsid w:val="00DA7BC9"/>
    <w:rsid w:val="00DA7DBB"/>
    <w:rsid w:val="00DB02BA"/>
    <w:rsid w:val="00DB0986"/>
    <w:rsid w:val="00DB0AC2"/>
    <w:rsid w:val="00DB0D3C"/>
    <w:rsid w:val="00DB17FC"/>
    <w:rsid w:val="00DB1D3F"/>
    <w:rsid w:val="00DB1E54"/>
    <w:rsid w:val="00DB2547"/>
    <w:rsid w:val="00DB2FC2"/>
    <w:rsid w:val="00DB322D"/>
    <w:rsid w:val="00DB3A8F"/>
    <w:rsid w:val="00DB3CE3"/>
    <w:rsid w:val="00DB4000"/>
    <w:rsid w:val="00DB4415"/>
    <w:rsid w:val="00DB4BA5"/>
    <w:rsid w:val="00DB4DEE"/>
    <w:rsid w:val="00DB4E6D"/>
    <w:rsid w:val="00DB4E6E"/>
    <w:rsid w:val="00DB4FD8"/>
    <w:rsid w:val="00DB542F"/>
    <w:rsid w:val="00DB5449"/>
    <w:rsid w:val="00DB6F4E"/>
    <w:rsid w:val="00DB7CFA"/>
    <w:rsid w:val="00DB7E83"/>
    <w:rsid w:val="00DB7EDC"/>
    <w:rsid w:val="00DC08FC"/>
    <w:rsid w:val="00DC0B20"/>
    <w:rsid w:val="00DC0FCC"/>
    <w:rsid w:val="00DC2140"/>
    <w:rsid w:val="00DC2D02"/>
    <w:rsid w:val="00DC2EF2"/>
    <w:rsid w:val="00DC3077"/>
    <w:rsid w:val="00DC32A9"/>
    <w:rsid w:val="00DC359A"/>
    <w:rsid w:val="00DC43B5"/>
    <w:rsid w:val="00DC4412"/>
    <w:rsid w:val="00DC5068"/>
    <w:rsid w:val="00DC58C2"/>
    <w:rsid w:val="00DC5A58"/>
    <w:rsid w:val="00DC6069"/>
    <w:rsid w:val="00DC684D"/>
    <w:rsid w:val="00DC6EB7"/>
    <w:rsid w:val="00DC7964"/>
    <w:rsid w:val="00DD0D81"/>
    <w:rsid w:val="00DD0DEA"/>
    <w:rsid w:val="00DD0FC3"/>
    <w:rsid w:val="00DD1725"/>
    <w:rsid w:val="00DD1E2D"/>
    <w:rsid w:val="00DD2C03"/>
    <w:rsid w:val="00DD2E50"/>
    <w:rsid w:val="00DD33B1"/>
    <w:rsid w:val="00DD37BF"/>
    <w:rsid w:val="00DD43B9"/>
    <w:rsid w:val="00DD4F4A"/>
    <w:rsid w:val="00DD5048"/>
    <w:rsid w:val="00DD5401"/>
    <w:rsid w:val="00DD56FB"/>
    <w:rsid w:val="00DD5B2E"/>
    <w:rsid w:val="00DD60E2"/>
    <w:rsid w:val="00DD6625"/>
    <w:rsid w:val="00DD6DAC"/>
    <w:rsid w:val="00DD7570"/>
    <w:rsid w:val="00DD7929"/>
    <w:rsid w:val="00DE00B8"/>
    <w:rsid w:val="00DE064A"/>
    <w:rsid w:val="00DE09ED"/>
    <w:rsid w:val="00DE0B2E"/>
    <w:rsid w:val="00DE0CBC"/>
    <w:rsid w:val="00DE10CA"/>
    <w:rsid w:val="00DE15C1"/>
    <w:rsid w:val="00DE181C"/>
    <w:rsid w:val="00DE19FA"/>
    <w:rsid w:val="00DE1C66"/>
    <w:rsid w:val="00DE1D72"/>
    <w:rsid w:val="00DE1E64"/>
    <w:rsid w:val="00DE1EB2"/>
    <w:rsid w:val="00DE2311"/>
    <w:rsid w:val="00DE254E"/>
    <w:rsid w:val="00DE2680"/>
    <w:rsid w:val="00DE2A80"/>
    <w:rsid w:val="00DE2B59"/>
    <w:rsid w:val="00DE2FF6"/>
    <w:rsid w:val="00DE371B"/>
    <w:rsid w:val="00DE37A0"/>
    <w:rsid w:val="00DE3BC2"/>
    <w:rsid w:val="00DE3E5D"/>
    <w:rsid w:val="00DE539E"/>
    <w:rsid w:val="00DE53D3"/>
    <w:rsid w:val="00DE638F"/>
    <w:rsid w:val="00DE691D"/>
    <w:rsid w:val="00DE7175"/>
    <w:rsid w:val="00DE78A1"/>
    <w:rsid w:val="00DE7BF4"/>
    <w:rsid w:val="00DF0190"/>
    <w:rsid w:val="00DF03D3"/>
    <w:rsid w:val="00DF0B41"/>
    <w:rsid w:val="00DF0EC3"/>
    <w:rsid w:val="00DF12F9"/>
    <w:rsid w:val="00DF1B6E"/>
    <w:rsid w:val="00DF215E"/>
    <w:rsid w:val="00DF2987"/>
    <w:rsid w:val="00DF2B43"/>
    <w:rsid w:val="00DF3D87"/>
    <w:rsid w:val="00DF3E52"/>
    <w:rsid w:val="00DF571C"/>
    <w:rsid w:val="00DF5A09"/>
    <w:rsid w:val="00DF5C63"/>
    <w:rsid w:val="00DF5D9E"/>
    <w:rsid w:val="00DF5E9A"/>
    <w:rsid w:val="00DF5EA4"/>
    <w:rsid w:val="00DF62EB"/>
    <w:rsid w:val="00DF6829"/>
    <w:rsid w:val="00DF687D"/>
    <w:rsid w:val="00DF6FD0"/>
    <w:rsid w:val="00DF6FF2"/>
    <w:rsid w:val="00DF7521"/>
    <w:rsid w:val="00DF76D8"/>
    <w:rsid w:val="00DF7861"/>
    <w:rsid w:val="00DF78DA"/>
    <w:rsid w:val="00DF7FBB"/>
    <w:rsid w:val="00E00354"/>
    <w:rsid w:val="00E00775"/>
    <w:rsid w:val="00E00E1B"/>
    <w:rsid w:val="00E00F6F"/>
    <w:rsid w:val="00E01739"/>
    <w:rsid w:val="00E017D4"/>
    <w:rsid w:val="00E02224"/>
    <w:rsid w:val="00E02386"/>
    <w:rsid w:val="00E02B29"/>
    <w:rsid w:val="00E03656"/>
    <w:rsid w:val="00E0379F"/>
    <w:rsid w:val="00E03A1B"/>
    <w:rsid w:val="00E03C92"/>
    <w:rsid w:val="00E044EE"/>
    <w:rsid w:val="00E0471D"/>
    <w:rsid w:val="00E04A8C"/>
    <w:rsid w:val="00E053DF"/>
    <w:rsid w:val="00E05D74"/>
    <w:rsid w:val="00E0645A"/>
    <w:rsid w:val="00E065E8"/>
    <w:rsid w:val="00E06841"/>
    <w:rsid w:val="00E06915"/>
    <w:rsid w:val="00E07042"/>
    <w:rsid w:val="00E07198"/>
    <w:rsid w:val="00E073AB"/>
    <w:rsid w:val="00E074B3"/>
    <w:rsid w:val="00E07B42"/>
    <w:rsid w:val="00E07B80"/>
    <w:rsid w:val="00E1031D"/>
    <w:rsid w:val="00E12040"/>
    <w:rsid w:val="00E12091"/>
    <w:rsid w:val="00E12912"/>
    <w:rsid w:val="00E12FFE"/>
    <w:rsid w:val="00E13895"/>
    <w:rsid w:val="00E138C1"/>
    <w:rsid w:val="00E13B9E"/>
    <w:rsid w:val="00E13DF3"/>
    <w:rsid w:val="00E144F7"/>
    <w:rsid w:val="00E1460D"/>
    <w:rsid w:val="00E148A3"/>
    <w:rsid w:val="00E14A64"/>
    <w:rsid w:val="00E14A8C"/>
    <w:rsid w:val="00E159C8"/>
    <w:rsid w:val="00E15CD8"/>
    <w:rsid w:val="00E162A1"/>
    <w:rsid w:val="00E16F97"/>
    <w:rsid w:val="00E17292"/>
    <w:rsid w:val="00E172D5"/>
    <w:rsid w:val="00E20433"/>
    <w:rsid w:val="00E20AC1"/>
    <w:rsid w:val="00E20C66"/>
    <w:rsid w:val="00E21161"/>
    <w:rsid w:val="00E21180"/>
    <w:rsid w:val="00E21358"/>
    <w:rsid w:val="00E21700"/>
    <w:rsid w:val="00E21838"/>
    <w:rsid w:val="00E219FC"/>
    <w:rsid w:val="00E21DEC"/>
    <w:rsid w:val="00E22D45"/>
    <w:rsid w:val="00E22EC2"/>
    <w:rsid w:val="00E24A90"/>
    <w:rsid w:val="00E24F0D"/>
    <w:rsid w:val="00E25961"/>
    <w:rsid w:val="00E25B6A"/>
    <w:rsid w:val="00E2603F"/>
    <w:rsid w:val="00E26295"/>
    <w:rsid w:val="00E26F66"/>
    <w:rsid w:val="00E276CA"/>
    <w:rsid w:val="00E2772C"/>
    <w:rsid w:val="00E27D12"/>
    <w:rsid w:val="00E307C0"/>
    <w:rsid w:val="00E30F22"/>
    <w:rsid w:val="00E3101E"/>
    <w:rsid w:val="00E328BF"/>
    <w:rsid w:val="00E32D63"/>
    <w:rsid w:val="00E32E50"/>
    <w:rsid w:val="00E33387"/>
    <w:rsid w:val="00E3383E"/>
    <w:rsid w:val="00E33C72"/>
    <w:rsid w:val="00E33D63"/>
    <w:rsid w:val="00E33E5F"/>
    <w:rsid w:val="00E344FF"/>
    <w:rsid w:val="00E347B6"/>
    <w:rsid w:val="00E352FC"/>
    <w:rsid w:val="00E35614"/>
    <w:rsid w:val="00E35A3F"/>
    <w:rsid w:val="00E35A84"/>
    <w:rsid w:val="00E35AEA"/>
    <w:rsid w:val="00E364B9"/>
    <w:rsid w:val="00E36A05"/>
    <w:rsid w:val="00E370A5"/>
    <w:rsid w:val="00E372DC"/>
    <w:rsid w:val="00E404D9"/>
    <w:rsid w:val="00E406BD"/>
    <w:rsid w:val="00E40BAA"/>
    <w:rsid w:val="00E415C0"/>
    <w:rsid w:val="00E415C9"/>
    <w:rsid w:val="00E418C2"/>
    <w:rsid w:val="00E41EBD"/>
    <w:rsid w:val="00E4230B"/>
    <w:rsid w:val="00E42352"/>
    <w:rsid w:val="00E42435"/>
    <w:rsid w:val="00E4302F"/>
    <w:rsid w:val="00E43091"/>
    <w:rsid w:val="00E431B7"/>
    <w:rsid w:val="00E4367D"/>
    <w:rsid w:val="00E43D2C"/>
    <w:rsid w:val="00E43E3A"/>
    <w:rsid w:val="00E44D77"/>
    <w:rsid w:val="00E45138"/>
    <w:rsid w:val="00E45389"/>
    <w:rsid w:val="00E45952"/>
    <w:rsid w:val="00E459DC"/>
    <w:rsid w:val="00E45DFD"/>
    <w:rsid w:val="00E47630"/>
    <w:rsid w:val="00E47712"/>
    <w:rsid w:val="00E47E50"/>
    <w:rsid w:val="00E47EE2"/>
    <w:rsid w:val="00E501AA"/>
    <w:rsid w:val="00E508B8"/>
    <w:rsid w:val="00E5102E"/>
    <w:rsid w:val="00E51826"/>
    <w:rsid w:val="00E5184B"/>
    <w:rsid w:val="00E51B9C"/>
    <w:rsid w:val="00E51D6D"/>
    <w:rsid w:val="00E521F3"/>
    <w:rsid w:val="00E525E8"/>
    <w:rsid w:val="00E53313"/>
    <w:rsid w:val="00E53434"/>
    <w:rsid w:val="00E5391F"/>
    <w:rsid w:val="00E53E83"/>
    <w:rsid w:val="00E5423F"/>
    <w:rsid w:val="00E552AE"/>
    <w:rsid w:val="00E55B7D"/>
    <w:rsid w:val="00E56802"/>
    <w:rsid w:val="00E56B6D"/>
    <w:rsid w:val="00E56C60"/>
    <w:rsid w:val="00E604A3"/>
    <w:rsid w:val="00E62794"/>
    <w:rsid w:val="00E62930"/>
    <w:rsid w:val="00E62D1C"/>
    <w:rsid w:val="00E63AF5"/>
    <w:rsid w:val="00E63C36"/>
    <w:rsid w:val="00E6400F"/>
    <w:rsid w:val="00E643E2"/>
    <w:rsid w:val="00E64557"/>
    <w:rsid w:val="00E6493F"/>
    <w:rsid w:val="00E64C5A"/>
    <w:rsid w:val="00E64D75"/>
    <w:rsid w:val="00E651B1"/>
    <w:rsid w:val="00E65234"/>
    <w:rsid w:val="00E66191"/>
    <w:rsid w:val="00E664AE"/>
    <w:rsid w:val="00E6652B"/>
    <w:rsid w:val="00E677F0"/>
    <w:rsid w:val="00E67D1B"/>
    <w:rsid w:val="00E67D60"/>
    <w:rsid w:val="00E702EB"/>
    <w:rsid w:val="00E70486"/>
    <w:rsid w:val="00E70590"/>
    <w:rsid w:val="00E70CF9"/>
    <w:rsid w:val="00E70F75"/>
    <w:rsid w:val="00E714DF"/>
    <w:rsid w:val="00E714F7"/>
    <w:rsid w:val="00E71D90"/>
    <w:rsid w:val="00E7209C"/>
    <w:rsid w:val="00E722F8"/>
    <w:rsid w:val="00E736FA"/>
    <w:rsid w:val="00E739D3"/>
    <w:rsid w:val="00E73C94"/>
    <w:rsid w:val="00E73D50"/>
    <w:rsid w:val="00E73D58"/>
    <w:rsid w:val="00E73E5E"/>
    <w:rsid w:val="00E74C23"/>
    <w:rsid w:val="00E74FB4"/>
    <w:rsid w:val="00E76B9A"/>
    <w:rsid w:val="00E77019"/>
    <w:rsid w:val="00E77194"/>
    <w:rsid w:val="00E772CF"/>
    <w:rsid w:val="00E77675"/>
    <w:rsid w:val="00E777A1"/>
    <w:rsid w:val="00E77909"/>
    <w:rsid w:val="00E77BE8"/>
    <w:rsid w:val="00E80FBB"/>
    <w:rsid w:val="00E812DD"/>
    <w:rsid w:val="00E81885"/>
    <w:rsid w:val="00E81B5E"/>
    <w:rsid w:val="00E81CF6"/>
    <w:rsid w:val="00E821B0"/>
    <w:rsid w:val="00E821E1"/>
    <w:rsid w:val="00E8221E"/>
    <w:rsid w:val="00E84614"/>
    <w:rsid w:val="00E85025"/>
    <w:rsid w:val="00E852BE"/>
    <w:rsid w:val="00E853D5"/>
    <w:rsid w:val="00E8540B"/>
    <w:rsid w:val="00E85D0A"/>
    <w:rsid w:val="00E85D2B"/>
    <w:rsid w:val="00E86423"/>
    <w:rsid w:val="00E865B4"/>
    <w:rsid w:val="00E866F8"/>
    <w:rsid w:val="00E87465"/>
    <w:rsid w:val="00E87916"/>
    <w:rsid w:val="00E87DCE"/>
    <w:rsid w:val="00E87FF4"/>
    <w:rsid w:val="00E90262"/>
    <w:rsid w:val="00E9109A"/>
    <w:rsid w:val="00E91149"/>
    <w:rsid w:val="00E915BC"/>
    <w:rsid w:val="00E91671"/>
    <w:rsid w:val="00E91AA0"/>
    <w:rsid w:val="00E92177"/>
    <w:rsid w:val="00E928D2"/>
    <w:rsid w:val="00E929EB"/>
    <w:rsid w:val="00E92C2D"/>
    <w:rsid w:val="00E9322E"/>
    <w:rsid w:val="00E93F53"/>
    <w:rsid w:val="00E95280"/>
    <w:rsid w:val="00E95B22"/>
    <w:rsid w:val="00E95DED"/>
    <w:rsid w:val="00E965AE"/>
    <w:rsid w:val="00E96A95"/>
    <w:rsid w:val="00E96D1C"/>
    <w:rsid w:val="00EA00BF"/>
    <w:rsid w:val="00EA05A5"/>
    <w:rsid w:val="00EA0F06"/>
    <w:rsid w:val="00EA150B"/>
    <w:rsid w:val="00EA15E5"/>
    <w:rsid w:val="00EA1717"/>
    <w:rsid w:val="00EA22C2"/>
    <w:rsid w:val="00EA27A1"/>
    <w:rsid w:val="00EA2C08"/>
    <w:rsid w:val="00EA2F21"/>
    <w:rsid w:val="00EA3ADE"/>
    <w:rsid w:val="00EA4223"/>
    <w:rsid w:val="00EA4A74"/>
    <w:rsid w:val="00EA4AE6"/>
    <w:rsid w:val="00EA5089"/>
    <w:rsid w:val="00EA5321"/>
    <w:rsid w:val="00EA5456"/>
    <w:rsid w:val="00EA54E4"/>
    <w:rsid w:val="00EA5692"/>
    <w:rsid w:val="00EA61F6"/>
    <w:rsid w:val="00EA6246"/>
    <w:rsid w:val="00EA62F5"/>
    <w:rsid w:val="00EA668C"/>
    <w:rsid w:val="00EA6BED"/>
    <w:rsid w:val="00EA6C2F"/>
    <w:rsid w:val="00EA701A"/>
    <w:rsid w:val="00EA748A"/>
    <w:rsid w:val="00EB0346"/>
    <w:rsid w:val="00EB0F00"/>
    <w:rsid w:val="00EB106B"/>
    <w:rsid w:val="00EB2260"/>
    <w:rsid w:val="00EB2423"/>
    <w:rsid w:val="00EB25E2"/>
    <w:rsid w:val="00EB298B"/>
    <w:rsid w:val="00EB2BE5"/>
    <w:rsid w:val="00EB3157"/>
    <w:rsid w:val="00EB3172"/>
    <w:rsid w:val="00EB318F"/>
    <w:rsid w:val="00EB477F"/>
    <w:rsid w:val="00EB49D3"/>
    <w:rsid w:val="00EB4B4D"/>
    <w:rsid w:val="00EB582C"/>
    <w:rsid w:val="00EB59A7"/>
    <w:rsid w:val="00EB5A41"/>
    <w:rsid w:val="00EB5F6F"/>
    <w:rsid w:val="00EB6082"/>
    <w:rsid w:val="00EB63D4"/>
    <w:rsid w:val="00EB67E8"/>
    <w:rsid w:val="00EB6A5E"/>
    <w:rsid w:val="00EB6DD5"/>
    <w:rsid w:val="00EB7265"/>
    <w:rsid w:val="00EB788F"/>
    <w:rsid w:val="00EC1165"/>
    <w:rsid w:val="00EC1232"/>
    <w:rsid w:val="00EC1CBE"/>
    <w:rsid w:val="00EC23D7"/>
    <w:rsid w:val="00EC2C5F"/>
    <w:rsid w:val="00EC2CAA"/>
    <w:rsid w:val="00EC2D6C"/>
    <w:rsid w:val="00EC3600"/>
    <w:rsid w:val="00EC4A71"/>
    <w:rsid w:val="00EC4E82"/>
    <w:rsid w:val="00EC5D82"/>
    <w:rsid w:val="00EC63E0"/>
    <w:rsid w:val="00EC678C"/>
    <w:rsid w:val="00EC78AC"/>
    <w:rsid w:val="00EC79A1"/>
    <w:rsid w:val="00EC7F66"/>
    <w:rsid w:val="00ED015B"/>
    <w:rsid w:val="00ED02BA"/>
    <w:rsid w:val="00ED02D7"/>
    <w:rsid w:val="00ED04F0"/>
    <w:rsid w:val="00ED073F"/>
    <w:rsid w:val="00ED0D91"/>
    <w:rsid w:val="00ED1024"/>
    <w:rsid w:val="00ED10A7"/>
    <w:rsid w:val="00ED1805"/>
    <w:rsid w:val="00ED1983"/>
    <w:rsid w:val="00ED24AD"/>
    <w:rsid w:val="00ED253A"/>
    <w:rsid w:val="00ED2A21"/>
    <w:rsid w:val="00ED2E53"/>
    <w:rsid w:val="00ED2ECF"/>
    <w:rsid w:val="00ED308B"/>
    <w:rsid w:val="00ED3692"/>
    <w:rsid w:val="00ED384C"/>
    <w:rsid w:val="00ED3908"/>
    <w:rsid w:val="00ED4431"/>
    <w:rsid w:val="00ED4F7D"/>
    <w:rsid w:val="00ED531A"/>
    <w:rsid w:val="00ED5A57"/>
    <w:rsid w:val="00ED5FCA"/>
    <w:rsid w:val="00ED6D8E"/>
    <w:rsid w:val="00ED73F9"/>
    <w:rsid w:val="00ED7467"/>
    <w:rsid w:val="00ED752E"/>
    <w:rsid w:val="00ED781A"/>
    <w:rsid w:val="00ED7B50"/>
    <w:rsid w:val="00EE19B8"/>
    <w:rsid w:val="00EE24EB"/>
    <w:rsid w:val="00EE25E3"/>
    <w:rsid w:val="00EE278E"/>
    <w:rsid w:val="00EE29A2"/>
    <w:rsid w:val="00EE2A09"/>
    <w:rsid w:val="00EE2AFB"/>
    <w:rsid w:val="00EE2B57"/>
    <w:rsid w:val="00EE2DF5"/>
    <w:rsid w:val="00EE2F1F"/>
    <w:rsid w:val="00EE2FCA"/>
    <w:rsid w:val="00EE314F"/>
    <w:rsid w:val="00EE3FEB"/>
    <w:rsid w:val="00EE480F"/>
    <w:rsid w:val="00EE49BA"/>
    <w:rsid w:val="00EE5069"/>
    <w:rsid w:val="00EE5835"/>
    <w:rsid w:val="00EE5ADB"/>
    <w:rsid w:val="00EE64D8"/>
    <w:rsid w:val="00EE7B95"/>
    <w:rsid w:val="00EF0341"/>
    <w:rsid w:val="00EF142F"/>
    <w:rsid w:val="00EF1551"/>
    <w:rsid w:val="00EF1790"/>
    <w:rsid w:val="00EF192C"/>
    <w:rsid w:val="00EF2241"/>
    <w:rsid w:val="00EF2A26"/>
    <w:rsid w:val="00EF42D1"/>
    <w:rsid w:val="00EF4CC5"/>
    <w:rsid w:val="00EF54AA"/>
    <w:rsid w:val="00EF5721"/>
    <w:rsid w:val="00EF5F40"/>
    <w:rsid w:val="00EF6630"/>
    <w:rsid w:val="00EF710B"/>
    <w:rsid w:val="00EF7832"/>
    <w:rsid w:val="00F00742"/>
    <w:rsid w:val="00F007E1"/>
    <w:rsid w:val="00F00C71"/>
    <w:rsid w:val="00F011E2"/>
    <w:rsid w:val="00F013FA"/>
    <w:rsid w:val="00F01A3D"/>
    <w:rsid w:val="00F027D8"/>
    <w:rsid w:val="00F037F1"/>
    <w:rsid w:val="00F03C8C"/>
    <w:rsid w:val="00F043F6"/>
    <w:rsid w:val="00F047D6"/>
    <w:rsid w:val="00F0534F"/>
    <w:rsid w:val="00F053CC"/>
    <w:rsid w:val="00F058AB"/>
    <w:rsid w:val="00F05C71"/>
    <w:rsid w:val="00F05E68"/>
    <w:rsid w:val="00F061D0"/>
    <w:rsid w:val="00F066B2"/>
    <w:rsid w:val="00F06E8C"/>
    <w:rsid w:val="00F07F2B"/>
    <w:rsid w:val="00F10C85"/>
    <w:rsid w:val="00F10CBB"/>
    <w:rsid w:val="00F1117B"/>
    <w:rsid w:val="00F11265"/>
    <w:rsid w:val="00F11ADF"/>
    <w:rsid w:val="00F12260"/>
    <w:rsid w:val="00F13603"/>
    <w:rsid w:val="00F13B4D"/>
    <w:rsid w:val="00F13B72"/>
    <w:rsid w:val="00F149AA"/>
    <w:rsid w:val="00F14C05"/>
    <w:rsid w:val="00F14FAC"/>
    <w:rsid w:val="00F16161"/>
    <w:rsid w:val="00F16291"/>
    <w:rsid w:val="00F16841"/>
    <w:rsid w:val="00F17593"/>
    <w:rsid w:val="00F2004D"/>
    <w:rsid w:val="00F211D8"/>
    <w:rsid w:val="00F213A7"/>
    <w:rsid w:val="00F21AA9"/>
    <w:rsid w:val="00F2227E"/>
    <w:rsid w:val="00F22398"/>
    <w:rsid w:val="00F223C3"/>
    <w:rsid w:val="00F225A7"/>
    <w:rsid w:val="00F22A72"/>
    <w:rsid w:val="00F2365C"/>
    <w:rsid w:val="00F23982"/>
    <w:rsid w:val="00F23C5D"/>
    <w:rsid w:val="00F24754"/>
    <w:rsid w:val="00F24A53"/>
    <w:rsid w:val="00F25125"/>
    <w:rsid w:val="00F2515C"/>
    <w:rsid w:val="00F25527"/>
    <w:rsid w:val="00F257F7"/>
    <w:rsid w:val="00F25C7D"/>
    <w:rsid w:val="00F265D1"/>
    <w:rsid w:val="00F2685F"/>
    <w:rsid w:val="00F26E4B"/>
    <w:rsid w:val="00F277F2"/>
    <w:rsid w:val="00F27DC3"/>
    <w:rsid w:val="00F301D8"/>
    <w:rsid w:val="00F30317"/>
    <w:rsid w:val="00F3035C"/>
    <w:rsid w:val="00F30B55"/>
    <w:rsid w:val="00F30B90"/>
    <w:rsid w:val="00F30DCB"/>
    <w:rsid w:val="00F31076"/>
    <w:rsid w:val="00F31B0C"/>
    <w:rsid w:val="00F31E06"/>
    <w:rsid w:val="00F32932"/>
    <w:rsid w:val="00F345FC"/>
    <w:rsid w:val="00F35434"/>
    <w:rsid w:val="00F35997"/>
    <w:rsid w:val="00F35CEA"/>
    <w:rsid w:val="00F35EDE"/>
    <w:rsid w:val="00F35F25"/>
    <w:rsid w:val="00F36625"/>
    <w:rsid w:val="00F366EC"/>
    <w:rsid w:val="00F369C7"/>
    <w:rsid w:val="00F36A1A"/>
    <w:rsid w:val="00F36B20"/>
    <w:rsid w:val="00F374F4"/>
    <w:rsid w:val="00F37B3D"/>
    <w:rsid w:val="00F37DF2"/>
    <w:rsid w:val="00F401A4"/>
    <w:rsid w:val="00F415E6"/>
    <w:rsid w:val="00F42574"/>
    <w:rsid w:val="00F42934"/>
    <w:rsid w:val="00F42F37"/>
    <w:rsid w:val="00F43C34"/>
    <w:rsid w:val="00F43D56"/>
    <w:rsid w:val="00F43F24"/>
    <w:rsid w:val="00F445F6"/>
    <w:rsid w:val="00F4482A"/>
    <w:rsid w:val="00F44D5C"/>
    <w:rsid w:val="00F45934"/>
    <w:rsid w:val="00F45E6A"/>
    <w:rsid w:val="00F46010"/>
    <w:rsid w:val="00F4618C"/>
    <w:rsid w:val="00F46697"/>
    <w:rsid w:val="00F466BE"/>
    <w:rsid w:val="00F4707B"/>
    <w:rsid w:val="00F47419"/>
    <w:rsid w:val="00F474A2"/>
    <w:rsid w:val="00F479D8"/>
    <w:rsid w:val="00F5039D"/>
    <w:rsid w:val="00F51068"/>
    <w:rsid w:val="00F5166F"/>
    <w:rsid w:val="00F51805"/>
    <w:rsid w:val="00F51A5D"/>
    <w:rsid w:val="00F51F32"/>
    <w:rsid w:val="00F52144"/>
    <w:rsid w:val="00F524AD"/>
    <w:rsid w:val="00F52ACC"/>
    <w:rsid w:val="00F539F8"/>
    <w:rsid w:val="00F53A6C"/>
    <w:rsid w:val="00F53AE1"/>
    <w:rsid w:val="00F53D6D"/>
    <w:rsid w:val="00F53FA6"/>
    <w:rsid w:val="00F54A8C"/>
    <w:rsid w:val="00F55331"/>
    <w:rsid w:val="00F55BA3"/>
    <w:rsid w:val="00F565E0"/>
    <w:rsid w:val="00F56DFD"/>
    <w:rsid w:val="00F575DC"/>
    <w:rsid w:val="00F57943"/>
    <w:rsid w:val="00F57AE9"/>
    <w:rsid w:val="00F57D7E"/>
    <w:rsid w:val="00F57EE4"/>
    <w:rsid w:val="00F6009E"/>
    <w:rsid w:val="00F60532"/>
    <w:rsid w:val="00F60E5E"/>
    <w:rsid w:val="00F61189"/>
    <w:rsid w:val="00F61340"/>
    <w:rsid w:val="00F6134E"/>
    <w:rsid w:val="00F62270"/>
    <w:rsid w:val="00F6292B"/>
    <w:rsid w:val="00F63C2F"/>
    <w:rsid w:val="00F6410D"/>
    <w:rsid w:val="00F647CA"/>
    <w:rsid w:val="00F64985"/>
    <w:rsid w:val="00F649A2"/>
    <w:rsid w:val="00F65097"/>
    <w:rsid w:val="00F656B2"/>
    <w:rsid w:val="00F658D7"/>
    <w:rsid w:val="00F66170"/>
    <w:rsid w:val="00F6695A"/>
    <w:rsid w:val="00F66AAC"/>
    <w:rsid w:val="00F66B10"/>
    <w:rsid w:val="00F670C8"/>
    <w:rsid w:val="00F67B11"/>
    <w:rsid w:val="00F67C02"/>
    <w:rsid w:val="00F67D25"/>
    <w:rsid w:val="00F67EF9"/>
    <w:rsid w:val="00F700E5"/>
    <w:rsid w:val="00F70B25"/>
    <w:rsid w:val="00F70E97"/>
    <w:rsid w:val="00F711C1"/>
    <w:rsid w:val="00F72CA8"/>
    <w:rsid w:val="00F735EF"/>
    <w:rsid w:val="00F73AC3"/>
    <w:rsid w:val="00F73BDB"/>
    <w:rsid w:val="00F74001"/>
    <w:rsid w:val="00F7423C"/>
    <w:rsid w:val="00F74414"/>
    <w:rsid w:val="00F74828"/>
    <w:rsid w:val="00F74FD4"/>
    <w:rsid w:val="00F7549B"/>
    <w:rsid w:val="00F758CC"/>
    <w:rsid w:val="00F76522"/>
    <w:rsid w:val="00F7657B"/>
    <w:rsid w:val="00F76F52"/>
    <w:rsid w:val="00F77276"/>
    <w:rsid w:val="00F800FD"/>
    <w:rsid w:val="00F81000"/>
    <w:rsid w:val="00F81054"/>
    <w:rsid w:val="00F81213"/>
    <w:rsid w:val="00F81995"/>
    <w:rsid w:val="00F82727"/>
    <w:rsid w:val="00F82778"/>
    <w:rsid w:val="00F8283C"/>
    <w:rsid w:val="00F82E48"/>
    <w:rsid w:val="00F8385A"/>
    <w:rsid w:val="00F83A1E"/>
    <w:rsid w:val="00F83B18"/>
    <w:rsid w:val="00F84A7A"/>
    <w:rsid w:val="00F85594"/>
    <w:rsid w:val="00F87486"/>
    <w:rsid w:val="00F87727"/>
    <w:rsid w:val="00F87988"/>
    <w:rsid w:val="00F90609"/>
    <w:rsid w:val="00F9066E"/>
    <w:rsid w:val="00F90B4D"/>
    <w:rsid w:val="00F91F58"/>
    <w:rsid w:val="00F925F9"/>
    <w:rsid w:val="00F92D88"/>
    <w:rsid w:val="00F931DB"/>
    <w:rsid w:val="00F943D3"/>
    <w:rsid w:val="00F946F2"/>
    <w:rsid w:val="00F95999"/>
    <w:rsid w:val="00F96B55"/>
    <w:rsid w:val="00F96EBB"/>
    <w:rsid w:val="00F97044"/>
    <w:rsid w:val="00F97B63"/>
    <w:rsid w:val="00FA03DC"/>
    <w:rsid w:val="00FA04DC"/>
    <w:rsid w:val="00FA06BE"/>
    <w:rsid w:val="00FA0786"/>
    <w:rsid w:val="00FA0C13"/>
    <w:rsid w:val="00FA1054"/>
    <w:rsid w:val="00FA2693"/>
    <w:rsid w:val="00FA274F"/>
    <w:rsid w:val="00FA28E7"/>
    <w:rsid w:val="00FA2F89"/>
    <w:rsid w:val="00FA31BA"/>
    <w:rsid w:val="00FA324C"/>
    <w:rsid w:val="00FA33CB"/>
    <w:rsid w:val="00FA3C65"/>
    <w:rsid w:val="00FA469F"/>
    <w:rsid w:val="00FA647F"/>
    <w:rsid w:val="00FA6552"/>
    <w:rsid w:val="00FA77B0"/>
    <w:rsid w:val="00FA7E72"/>
    <w:rsid w:val="00FB10DD"/>
    <w:rsid w:val="00FB1873"/>
    <w:rsid w:val="00FB1A04"/>
    <w:rsid w:val="00FB1EA1"/>
    <w:rsid w:val="00FB27E9"/>
    <w:rsid w:val="00FB2990"/>
    <w:rsid w:val="00FB3828"/>
    <w:rsid w:val="00FB406D"/>
    <w:rsid w:val="00FB4ADD"/>
    <w:rsid w:val="00FB4E75"/>
    <w:rsid w:val="00FB502F"/>
    <w:rsid w:val="00FB512E"/>
    <w:rsid w:val="00FB5146"/>
    <w:rsid w:val="00FB5E24"/>
    <w:rsid w:val="00FB65F9"/>
    <w:rsid w:val="00FB7493"/>
    <w:rsid w:val="00FB7AD4"/>
    <w:rsid w:val="00FC00A9"/>
    <w:rsid w:val="00FC098E"/>
    <w:rsid w:val="00FC0B56"/>
    <w:rsid w:val="00FC1CF4"/>
    <w:rsid w:val="00FC3280"/>
    <w:rsid w:val="00FC3293"/>
    <w:rsid w:val="00FC3511"/>
    <w:rsid w:val="00FC39B1"/>
    <w:rsid w:val="00FC3DE7"/>
    <w:rsid w:val="00FC4D50"/>
    <w:rsid w:val="00FC4E3E"/>
    <w:rsid w:val="00FC55D6"/>
    <w:rsid w:val="00FC5BD8"/>
    <w:rsid w:val="00FC5C69"/>
    <w:rsid w:val="00FC5CE0"/>
    <w:rsid w:val="00FC628E"/>
    <w:rsid w:val="00FC63CE"/>
    <w:rsid w:val="00FC640C"/>
    <w:rsid w:val="00FC709D"/>
    <w:rsid w:val="00FC7508"/>
    <w:rsid w:val="00FC7C90"/>
    <w:rsid w:val="00FD247A"/>
    <w:rsid w:val="00FD250D"/>
    <w:rsid w:val="00FD3F4E"/>
    <w:rsid w:val="00FD401C"/>
    <w:rsid w:val="00FD474A"/>
    <w:rsid w:val="00FD490D"/>
    <w:rsid w:val="00FD4AA6"/>
    <w:rsid w:val="00FD4D92"/>
    <w:rsid w:val="00FD552A"/>
    <w:rsid w:val="00FD5C3B"/>
    <w:rsid w:val="00FD5E1A"/>
    <w:rsid w:val="00FD67ED"/>
    <w:rsid w:val="00FD6ADA"/>
    <w:rsid w:val="00FD6FEE"/>
    <w:rsid w:val="00FD701A"/>
    <w:rsid w:val="00FD72C4"/>
    <w:rsid w:val="00FD744C"/>
    <w:rsid w:val="00FD7769"/>
    <w:rsid w:val="00FD7ED3"/>
    <w:rsid w:val="00FE010B"/>
    <w:rsid w:val="00FE06B3"/>
    <w:rsid w:val="00FE08A8"/>
    <w:rsid w:val="00FE0B4B"/>
    <w:rsid w:val="00FE0B64"/>
    <w:rsid w:val="00FE1343"/>
    <w:rsid w:val="00FE1D92"/>
    <w:rsid w:val="00FE224D"/>
    <w:rsid w:val="00FE2362"/>
    <w:rsid w:val="00FE2D0F"/>
    <w:rsid w:val="00FE339A"/>
    <w:rsid w:val="00FE3500"/>
    <w:rsid w:val="00FE3EB1"/>
    <w:rsid w:val="00FE407C"/>
    <w:rsid w:val="00FE40A9"/>
    <w:rsid w:val="00FE464C"/>
    <w:rsid w:val="00FE4CD5"/>
    <w:rsid w:val="00FE4ED4"/>
    <w:rsid w:val="00FE52A2"/>
    <w:rsid w:val="00FE63A7"/>
    <w:rsid w:val="00FE6A38"/>
    <w:rsid w:val="00FE6DA1"/>
    <w:rsid w:val="00FE7090"/>
    <w:rsid w:val="00FE7420"/>
    <w:rsid w:val="00FE7C10"/>
    <w:rsid w:val="00FF061C"/>
    <w:rsid w:val="00FF06D7"/>
    <w:rsid w:val="00FF1DFA"/>
    <w:rsid w:val="00FF20AA"/>
    <w:rsid w:val="00FF2238"/>
    <w:rsid w:val="00FF2500"/>
    <w:rsid w:val="00FF25F8"/>
    <w:rsid w:val="00FF2F77"/>
    <w:rsid w:val="00FF3517"/>
    <w:rsid w:val="00FF3903"/>
    <w:rsid w:val="00FF3D37"/>
    <w:rsid w:val="00FF3D3A"/>
    <w:rsid w:val="00FF45DB"/>
    <w:rsid w:val="00FF48A7"/>
    <w:rsid w:val="00FF4C6C"/>
    <w:rsid w:val="00FF4EF6"/>
    <w:rsid w:val="00FF4F02"/>
    <w:rsid w:val="00FF50BB"/>
    <w:rsid w:val="00FF57C0"/>
    <w:rsid w:val="00FF585F"/>
    <w:rsid w:val="00FF5894"/>
    <w:rsid w:val="00FF5AFA"/>
    <w:rsid w:val="00FF5BE8"/>
    <w:rsid w:val="00FF6033"/>
    <w:rsid w:val="00FF69BF"/>
    <w:rsid w:val="00FF6BE4"/>
    <w:rsid w:val="00FF6D5C"/>
    <w:rsid w:val="00FF7E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F89"/>
    <w:rPr>
      <w:rFonts w:eastAsiaTheme="minorEastAsia"/>
      <w:lang w:eastAsia="ru-RU"/>
    </w:rPr>
  </w:style>
  <w:style w:type="paragraph" w:styleId="1">
    <w:name w:val="heading 1"/>
    <w:basedOn w:val="a"/>
    <w:next w:val="a"/>
    <w:link w:val="10"/>
    <w:qFormat/>
    <w:rsid w:val="008F138B"/>
    <w:pPr>
      <w:keepNext/>
      <w:spacing w:after="0" w:line="240" w:lineRule="auto"/>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38B"/>
    <w:rPr>
      <w:rFonts w:ascii="Times New Roman" w:eastAsia="Times New Roman" w:hAnsi="Times New Roman" w:cs="Times New Roman"/>
      <w:sz w:val="28"/>
      <w:szCs w:val="20"/>
      <w:lang w:eastAsia="ru-RU"/>
    </w:rPr>
  </w:style>
  <w:style w:type="paragraph" w:styleId="a3">
    <w:name w:val="Balloon Text"/>
    <w:basedOn w:val="a"/>
    <w:link w:val="a4"/>
    <w:uiPriority w:val="99"/>
    <w:semiHidden/>
    <w:unhideWhenUsed/>
    <w:rsid w:val="00C24E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4E47"/>
    <w:rPr>
      <w:rFonts w:ascii="Tahoma" w:eastAsiaTheme="minorEastAsia" w:hAnsi="Tahoma" w:cs="Tahoma"/>
      <w:sz w:val="16"/>
      <w:szCs w:val="16"/>
      <w:lang w:eastAsia="ru-RU"/>
    </w:rPr>
  </w:style>
  <w:style w:type="paragraph" w:customStyle="1" w:styleId="sfst">
    <w:name w:val="sfst"/>
    <w:basedOn w:val="a"/>
    <w:rsid w:val="005C005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lock Text"/>
    <w:basedOn w:val="a"/>
    <w:rsid w:val="008F138B"/>
    <w:pPr>
      <w:spacing w:after="0" w:line="240" w:lineRule="auto"/>
      <w:ind w:left="-567" w:right="-766"/>
      <w:jc w:val="both"/>
    </w:pPr>
    <w:rPr>
      <w:rFonts w:ascii="Times New Roman" w:eastAsia="Times New Roman" w:hAnsi="Times New Roman" w:cs="Times New Roman"/>
      <w:sz w:val="28"/>
      <w:szCs w:val="20"/>
    </w:rPr>
  </w:style>
  <w:style w:type="paragraph" w:styleId="a6">
    <w:name w:val="List Paragraph"/>
    <w:basedOn w:val="a"/>
    <w:uiPriority w:val="34"/>
    <w:qFormat/>
    <w:rsid w:val="008F138B"/>
    <w:pPr>
      <w:ind w:left="720"/>
      <w:contextualSpacing/>
    </w:pPr>
  </w:style>
  <w:style w:type="paragraph" w:styleId="a7">
    <w:name w:val="Normal (Web)"/>
    <w:basedOn w:val="a"/>
    <w:uiPriority w:val="99"/>
    <w:unhideWhenUsed/>
    <w:rsid w:val="0034032F"/>
    <w:pPr>
      <w:spacing w:before="120" w:after="120" w:line="240" w:lineRule="auto"/>
    </w:pPr>
    <w:rPr>
      <w:rFonts w:ascii="Times New Roman" w:eastAsia="Times New Roman" w:hAnsi="Times New Roman" w:cs="Times New Roman"/>
      <w:sz w:val="24"/>
      <w:szCs w:val="24"/>
    </w:rPr>
  </w:style>
  <w:style w:type="character" w:styleId="a8">
    <w:name w:val="Strong"/>
    <w:basedOn w:val="a0"/>
    <w:qFormat/>
    <w:rsid w:val="0034032F"/>
    <w:rPr>
      <w:rFonts w:cs="Times New Roman"/>
      <w:b/>
      <w:bCs/>
    </w:rPr>
  </w:style>
  <w:style w:type="table" w:styleId="a9">
    <w:name w:val="Table Grid"/>
    <w:basedOn w:val="a1"/>
    <w:rsid w:val="003403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2">
    <w:name w:val="normal32"/>
    <w:basedOn w:val="a"/>
    <w:rsid w:val="00B00F21"/>
    <w:pPr>
      <w:spacing w:after="0" w:line="240" w:lineRule="auto"/>
      <w:jc w:val="center"/>
    </w:pPr>
    <w:rPr>
      <w:rFonts w:ascii="Arial" w:eastAsia="Times New Roman" w:hAnsi="Arial" w:cs="Arial"/>
      <w:sz w:val="34"/>
      <w:szCs w:val="34"/>
    </w:rPr>
  </w:style>
  <w:style w:type="paragraph" w:styleId="2">
    <w:name w:val="Body Text Indent 2"/>
    <w:basedOn w:val="a"/>
    <w:link w:val="20"/>
    <w:unhideWhenUsed/>
    <w:rsid w:val="00076BD2"/>
    <w:pPr>
      <w:spacing w:after="0" w:line="240" w:lineRule="auto"/>
      <w:ind w:firstLine="720"/>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0"/>
    <w:link w:val="2"/>
    <w:rsid w:val="00076BD2"/>
    <w:rPr>
      <w:rFonts w:ascii="Times New Roman" w:eastAsia="Times New Roman" w:hAnsi="Times New Roman" w:cs="Times New Roman"/>
      <w:sz w:val="28"/>
      <w:szCs w:val="20"/>
      <w:lang w:eastAsia="ru-RU"/>
    </w:rPr>
  </w:style>
  <w:style w:type="paragraph" w:customStyle="1" w:styleId="ConsPlusNormal">
    <w:name w:val="ConsPlusNormal"/>
    <w:rsid w:val="00076BD2"/>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Style3">
    <w:name w:val="Style3"/>
    <w:basedOn w:val="a"/>
    <w:rsid w:val="00076BD2"/>
    <w:pPr>
      <w:widowControl w:val="0"/>
      <w:autoSpaceDE w:val="0"/>
      <w:autoSpaceDN w:val="0"/>
      <w:adjustRightInd w:val="0"/>
      <w:spacing w:after="0" w:line="322" w:lineRule="exact"/>
      <w:ind w:firstLine="730"/>
      <w:jc w:val="both"/>
    </w:pPr>
    <w:rPr>
      <w:rFonts w:ascii="Times New Roman" w:eastAsia="Times New Roman" w:hAnsi="Times New Roman" w:cs="Times New Roman"/>
      <w:sz w:val="24"/>
      <w:szCs w:val="24"/>
    </w:rPr>
  </w:style>
  <w:style w:type="character" w:customStyle="1" w:styleId="FontStyle17">
    <w:name w:val="Font Style17"/>
    <w:rsid w:val="00076BD2"/>
    <w:rPr>
      <w:rFonts w:ascii="Times New Roman" w:hAnsi="Times New Roman" w:cs="Times New Roman"/>
      <w:sz w:val="26"/>
      <w:szCs w:val="26"/>
    </w:rPr>
  </w:style>
  <w:style w:type="paragraph" w:styleId="aa">
    <w:name w:val="No Spacing"/>
    <w:uiPriority w:val="1"/>
    <w:qFormat/>
    <w:rsid w:val="00076BD2"/>
    <w:pPr>
      <w:spacing w:after="0" w:line="240" w:lineRule="auto"/>
    </w:pPr>
  </w:style>
  <w:style w:type="paragraph" w:customStyle="1" w:styleId="ConsPlusTitle">
    <w:name w:val="ConsPlusTitle"/>
    <w:uiPriority w:val="99"/>
    <w:rsid w:val="00076BD2"/>
    <w:pPr>
      <w:widowControl w:val="0"/>
      <w:suppressAutoHyphens/>
      <w:autoSpaceDE w:val="0"/>
      <w:spacing w:after="0" w:line="240" w:lineRule="auto"/>
    </w:pPr>
    <w:rPr>
      <w:rFonts w:ascii="Arial" w:eastAsia="Arial" w:hAnsi="Arial" w:cs="Arial"/>
      <w:b/>
      <w:bCs/>
      <w:sz w:val="20"/>
      <w:szCs w:val="20"/>
      <w:lang w:eastAsia="ar-SA"/>
    </w:rPr>
  </w:style>
  <w:style w:type="paragraph" w:styleId="ab">
    <w:name w:val="Title"/>
    <w:basedOn w:val="a"/>
    <w:link w:val="ac"/>
    <w:qFormat/>
    <w:rsid w:val="00076BD2"/>
    <w:pPr>
      <w:spacing w:after="0" w:line="240" w:lineRule="auto"/>
      <w:jc w:val="center"/>
    </w:pPr>
    <w:rPr>
      <w:rFonts w:ascii="Times New Roman" w:eastAsia="Times New Roman" w:hAnsi="Times New Roman" w:cs="Times New Roman"/>
      <w:sz w:val="36"/>
      <w:szCs w:val="20"/>
    </w:rPr>
  </w:style>
  <w:style w:type="character" w:customStyle="1" w:styleId="ac">
    <w:name w:val="Название Знак"/>
    <w:basedOn w:val="a0"/>
    <w:link w:val="ab"/>
    <w:rsid w:val="00076BD2"/>
    <w:rPr>
      <w:rFonts w:ascii="Times New Roman" w:eastAsia="Times New Roman" w:hAnsi="Times New Roman" w:cs="Times New Roman"/>
      <w:sz w:val="36"/>
      <w:szCs w:val="20"/>
      <w:lang w:eastAsia="ru-RU"/>
    </w:rPr>
  </w:style>
  <w:style w:type="character" w:styleId="ad">
    <w:name w:val="Hyperlink"/>
    <w:uiPriority w:val="99"/>
    <w:rsid w:val="00BB603E"/>
    <w:rPr>
      <w:strike w:val="0"/>
      <w:dstrike w:val="0"/>
      <w:color w:val="0000FF"/>
      <w:u w:val="none"/>
    </w:rPr>
  </w:style>
  <w:style w:type="paragraph" w:customStyle="1" w:styleId="Default">
    <w:name w:val="Default"/>
    <w:rsid w:val="00C2203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
    <w:name w:val="Основной текст (3)_"/>
    <w:basedOn w:val="a0"/>
    <w:link w:val="30"/>
    <w:uiPriority w:val="99"/>
    <w:rsid w:val="003D34E1"/>
    <w:rPr>
      <w:rFonts w:ascii="Times New Roman" w:hAnsi="Times New Roman" w:cs="Times New Roman"/>
      <w:b/>
      <w:bCs/>
      <w:sz w:val="28"/>
      <w:szCs w:val="28"/>
      <w:shd w:val="clear" w:color="auto" w:fill="FFFFFF"/>
    </w:rPr>
  </w:style>
  <w:style w:type="paragraph" w:customStyle="1" w:styleId="30">
    <w:name w:val="Основной текст (3)"/>
    <w:basedOn w:val="a"/>
    <w:link w:val="3"/>
    <w:uiPriority w:val="99"/>
    <w:rsid w:val="003D34E1"/>
    <w:pPr>
      <w:widowControl w:val="0"/>
      <w:shd w:val="clear" w:color="auto" w:fill="FFFFFF"/>
      <w:spacing w:after="0" w:line="322" w:lineRule="exact"/>
      <w:jc w:val="both"/>
    </w:pPr>
    <w:rPr>
      <w:rFonts w:ascii="Times New Roman" w:eastAsiaTheme="minorHAnsi" w:hAnsi="Times New Roman" w:cs="Times New Roman"/>
      <w:b/>
      <w:bCs/>
      <w:sz w:val="28"/>
      <w:szCs w:val="28"/>
      <w:lang w:eastAsia="en-US"/>
    </w:rPr>
  </w:style>
  <w:style w:type="character" w:customStyle="1" w:styleId="21">
    <w:name w:val="Основной текст (2)_"/>
    <w:basedOn w:val="a0"/>
    <w:link w:val="22"/>
    <w:uiPriority w:val="99"/>
    <w:rsid w:val="003D34E1"/>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D34E1"/>
    <w:pPr>
      <w:widowControl w:val="0"/>
      <w:shd w:val="clear" w:color="auto" w:fill="FFFFFF"/>
      <w:spacing w:after="0" w:line="322" w:lineRule="exact"/>
      <w:jc w:val="both"/>
    </w:pPr>
    <w:rPr>
      <w:rFonts w:ascii="Times New Roman" w:eastAsiaTheme="minorHAnsi" w:hAnsi="Times New Roman" w:cs="Times New Roman"/>
      <w:sz w:val="28"/>
      <w:szCs w:val="28"/>
      <w:lang w:eastAsia="en-US"/>
    </w:rPr>
  </w:style>
  <w:style w:type="paragraph" w:styleId="ae">
    <w:name w:val="header"/>
    <w:basedOn w:val="a"/>
    <w:link w:val="af"/>
    <w:uiPriority w:val="99"/>
    <w:semiHidden/>
    <w:unhideWhenUsed/>
    <w:rsid w:val="003D55C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semiHidden/>
    <w:rsid w:val="003D55CD"/>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3D55C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0"/>
    <w:link w:val="af0"/>
    <w:uiPriority w:val="99"/>
    <w:semiHidden/>
    <w:rsid w:val="003D55CD"/>
    <w:rPr>
      <w:rFonts w:ascii="Times New Roman" w:eastAsia="Times New Roman" w:hAnsi="Times New Roman" w:cs="Times New Roman"/>
      <w:sz w:val="24"/>
      <w:szCs w:val="24"/>
      <w:lang w:eastAsia="ru-RU"/>
    </w:rPr>
  </w:style>
  <w:style w:type="character" w:styleId="af2">
    <w:name w:val="Emphasis"/>
    <w:basedOn w:val="a0"/>
    <w:uiPriority w:val="20"/>
    <w:qFormat/>
    <w:rsid w:val="00213F56"/>
    <w:rPr>
      <w:i/>
      <w:iCs/>
    </w:rPr>
  </w:style>
  <w:style w:type="paragraph" w:styleId="af3">
    <w:name w:val="Body Text Indent"/>
    <w:basedOn w:val="a"/>
    <w:link w:val="af4"/>
    <w:uiPriority w:val="99"/>
    <w:semiHidden/>
    <w:unhideWhenUsed/>
    <w:rsid w:val="00B14EEA"/>
    <w:pPr>
      <w:spacing w:after="120"/>
      <w:ind w:left="283"/>
    </w:pPr>
  </w:style>
  <w:style w:type="character" w:customStyle="1" w:styleId="af4">
    <w:name w:val="Основной текст с отступом Знак"/>
    <w:basedOn w:val="a0"/>
    <w:link w:val="af3"/>
    <w:uiPriority w:val="99"/>
    <w:semiHidden/>
    <w:rsid w:val="00B14EEA"/>
    <w:rPr>
      <w:rFonts w:eastAsiaTheme="minorEastAsia"/>
      <w:lang w:eastAsia="ru-RU"/>
    </w:rPr>
  </w:style>
  <w:style w:type="character" w:customStyle="1" w:styleId="14">
    <w:name w:val="Обычный +14 Знак"/>
    <w:link w:val="140"/>
    <w:rsid w:val="00B14EEA"/>
    <w:rPr>
      <w:sz w:val="28"/>
      <w:szCs w:val="24"/>
      <w:lang w:eastAsia="ru-RU"/>
    </w:rPr>
  </w:style>
  <w:style w:type="paragraph" w:customStyle="1" w:styleId="140">
    <w:name w:val="Обычный +14"/>
    <w:basedOn w:val="a"/>
    <w:link w:val="14"/>
    <w:rsid w:val="00B14EEA"/>
    <w:pPr>
      <w:spacing w:after="0" w:line="240" w:lineRule="auto"/>
      <w:ind w:firstLine="709"/>
      <w:jc w:val="both"/>
    </w:pPr>
    <w:rPr>
      <w:rFonts w:eastAsiaTheme="minorHAnsi"/>
      <w:sz w:val="28"/>
      <w:szCs w:val="24"/>
    </w:rPr>
  </w:style>
  <w:style w:type="paragraph" w:customStyle="1" w:styleId="24">
    <w:name w:val="Основной текст 24"/>
    <w:basedOn w:val="a"/>
    <w:rsid w:val="00B14EEA"/>
    <w:pPr>
      <w:widowControl w:val="0"/>
      <w:spacing w:after="60" w:line="240" w:lineRule="auto"/>
      <w:ind w:firstLine="720"/>
      <w:jc w:val="both"/>
    </w:pPr>
    <w:rPr>
      <w:rFonts w:ascii="Times New Roman" w:eastAsia="Times New Roman" w:hAnsi="Times New Roman" w:cs="Times New Roman"/>
      <w:sz w:val="28"/>
      <w:szCs w:val="20"/>
    </w:rPr>
  </w:style>
  <w:style w:type="character" w:styleId="af5">
    <w:name w:val="FollowedHyperlink"/>
    <w:basedOn w:val="a0"/>
    <w:uiPriority w:val="99"/>
    <w:semiHidden/>
    <w:unhideWhenUsed/>
    <w:rsid w:val="00FA28E7"/>
    <w:rPr>
      <w:color w:val="800080"/>
      <w:u w:val="single"/>
    </w:rPr>
  </w:style>
  <w:style w:type="paragraph" w:customStyle="1" w:styleId="xl65">
    <w:name w:val="xl65"/>
    <w:basedOn w:val="a"/>
    <w:rsid w:val="00FA28E7"/>
    <w:pP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66">
    <w:name w:val="xl66"/>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2">
    <w:name w:val="xl72"/>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7">
    <w:name w:val="xl77"/>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8">
    <w:name w:val="xl78"/>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1">
    <w:name w:val="xl81"/>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82">
    <w:name w:val="xl82"/>
    <w:basedOn w:val="a"/>
    <w:rsid w:val="00FA28E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84">
    <w:name w:val="xl84"/>
    <w:basedOn w:val="a"/>
    <w:rsid w:val="00FA28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6">
    <w:name w:val="xl86"/>
    <w:basedOn w:val="a"/>
    <w:rsid w:val="00FA28E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7">
    <w:name w:val="xl87"/>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8">
    <w:name w:val="xl88"/>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9">
    <w:name w:val="xl89"/>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92">
    <w:name w:val="xl92"/>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6">
    <w:name w:val="xl96"/>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7">
    <w:name w:val="xl97"/>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8">
    <w:name w:val="xl98"/>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00">
    <w:name w:val="xl100"/>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02">
    <w:name w:val="xl102"/>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04">
    <w:name w:val="xl104"/>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05">
    <w:name w:val="xl105"/>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9">
    <w:name w:val="xl109"/>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10">
    <w:name w:val="xl110"/>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1">
    <w:name w:val="xl111"/>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2">
    <w:name w:val="xl112"/>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5">
    <w:name w:val="xl115"/>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6">
    <w:name w:val="xl116"/>
    <w:basedOn w:val="a"/>
    <w:rsid w:val="00FA28E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7">
    <w:name w:val="xl117"/>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8">
    <w:name w:val="xl118"/>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9">
    <w:name w:val="xl119"/>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0">
    <w:name w:val="xl120"/>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1">
    <w:name w:val="xl121"/>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3">
    <w:name w:val="xl123"/>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4">
    <w:name w:val="xl124"/>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5">
    <w:name w:val="xl125"/>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6">
    <w:name w:val="xl126"/>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7">
    <w:name w:val="xl127"/>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8">
    <w:name w:val="xl128"/>
    <w:basedOn w:val="a"/>
    <w:rsid w:val="00FA28E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0">
    <w:name w:val="xl130"/>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1">
    <w:name w:val="xl131"/>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2">
    <w:name w:val="xl132"/>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3">
    <w:name w:val="xl133"/>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
    <w:rsid w:val="00FA28E7"/>
    <w:pP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135">
    <w:name w:val="xl135"/>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6">
    <w:name w:val="xl136"/>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7">
    <w:name w:val="xl137"/>
    <w:basedOn w:val="a"/>
    <w:rsid w:val="00FA2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8">
    <w:name w:val="xl138"/>
    <w:basedOn w:val="a"/>
    <w:rsid w:val="00FA2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
    <w:rsid w:val="00FA2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0">
    <w:name w:val="xl140"/>
    <w:basedOn w:val="a"/>
    <w:rsid w:val="00FA2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a"/>
    <w:rsid w:val="00FA2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a"/>
    <w:rsid w:val="00FA2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a"/>
    <w:rsid w:val="00FA28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FA28E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a"/>
    <w:rsid w:val="00FA28E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6">
    <w:name w:val="xl146"/>
    <w:basedOn w:val="a"/>
    <w:rsid w:val="00FA28E7"/>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47">
    <w:name w:val="xl147"/>
    <w:basedOn w:val="a"/>
    <w:rsid w:val="00FA28E7"/>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48">
    <w:name w:val="xl148"/>
    <w:basedOn w:val="a"/>
    <w:rsid w:val="00FA28E7"/>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626811336">
      <w:bodyDiv w:val="1"/>
      <w:marLeft w:val="0"/>
      <w:marRight w:val="0"/>
      <w:marTop w:val="0"/>
      <w:marBottom w:val="0"/>
      <w:divBdr>
        <w:top w:val="none" w:sz="0" w:space="0" w:color="auto"/>
        <w:left w:val="none" w:sz="0" w:space="0" w:color="auto"/>
        <w:bottom w:val="none" w:sz="0" w:space="0" w:color="auto"/>
        <w:right w:val="none" w:sz="0" w:space="0" w:color="auto"/>
      </w:divBdr>
    </w:div>
    <w:div w:id="856653435">
      <w:bodyDiv w:val="1"/>
      <w:marLeft w:val="0"/>
      <w:marRight w:val="0"/>
      <w:marTop w:val="0"/>
      <w:marBottom w:val="0"/>
      <w:divBdr>
        <w:top w:val="none" w:sz="0" w:space="0" w:color="auto"/>
        <w:left w:val="none" w:sz="0" w:space="0" w:color="auto"/>
        <w:bottom w:val="none" w:sz="0" w:space="0" w:color="auto"/>
        <w:right w:val="none" w:sz="0" w:space="0" w:color="auto"/>
      </w:divBdr>
    </w:div>
    <w:div w:id="977999698">
      <w:bodyDiv w:val="1"/>
      <w:marLeft w:val="0"/>
      <w:marRight w:val="0"/>
      <w:marTop w:val="0"/>
      <w:marBottom w:val="0"/>
      <w:divBdr>
        <w:top w:val="none" w:sz="0" w:space="0" w:color="auto"/>
        <w:left w:val="none" w:sz="0" w:space="0" w:color="auto"/>
        <w:bottom w:val="none" w:sz="0" w:space="0" w:color="auto"/>
        <w:right w:val="none" w:sz="0" w:space="0" w:color="auto"/>
      </w:divBdr>
    </w:div>
    <w:div w:id="1008406626">
      <w:bodyDiv w:val="1"/>
      <w:marLeft w:val="0"/>
      <w:marRight w:val="0"/>
      <w:marTop w:val="0"/>
      <w:marBottom w:val="0"/>
      <w:divBdr>
        <w:top w:val="none" w:sz="0" w:space="0" w:color="auto"/>
        <w:left w:val="none" w:sz="0" w:space="0" w:color="auto"/>
        <w:bottom w:val="none" w:sz="0" w:space="0" w:color="auto"/>
        <w:right w:val="none" w:sz="0" w:space="0" w:color="auto"/>
      </w:divBdr>
    </w:div>
    <w:div w:id="1252658573">
      <w:bodyDiv w:val="1"/>
      <w:marLeft w:val="0"/>
      <w:marRight w:val="0"/>
      <w:marTop w:val="0"/>
      <w:marBottom w:val="0"/>
      <w:divBdr>
        <w:top w:val="none" w:sz="0" w:space="0" w:color="auto"/>
        <w:left w:val="none" w:sz="0" w:space="0" w:color="auto"/>
        <w:bottom w:val="none" w:sz="0" w:space="0" w:color="auto"/>
        <w:right w:val="none" w:sz="0" w:space="0" w:color="auto"/>
      </w:divBdr>
    </w:div>
    <w:div w:id="1447887642">
      <w:bodyDiv w:val="1"/>
      <w:marLeft w:val="0"/>
      <w:marRight w:val="0"/>
      <w:marTop w:val="0"/>
      <w:marBottom w:val="0"/>
      <w:divBdr>
        <w:top w:val="none" w:sz="0" w:space="0" w:color="auto"/>
        <w:left w:val="none" w:sz="0" w:space="0" w:color="auto"/>
        <w:bottom w:val="none" w:sz="0" w:space="0" w:color="auto"/>
        <w:right w:val="none" w:sz="0" w:space="0" w:color="auto"/>
      </w:divBdr>
    </w:div>
    <w:div w:id="1564565193">
      <w:bodyDiv w:val="1"/>
      <w:marLeft w:val="0"/>
      <w:marRight w:val="0"/>
      <w:marTop w:val="0"/>
      <w:marBottom w:val="0"/>
      <w:divBdr>
        <w:top w:val="none" w:sz="0" w:space="0" w:color="auto"/>
        <w:left w:val="none" w:sz="0" w:space="0" w:color="auto"/>
        <w:bottom w:val="none" w:sz="0" w:space="0" w:color="auto"/>
        <w:right w:val="none" w:sz="0" w:space="0" w:color="auto"/>
      </w:divBdr>
    </w:div>
    <w:div w:id="1768500529">
      <w:bodyDiv w:val="1"/>
      <w:marLeft w:val="0"/>
      <w:marRight w:val="0"/>
      <w:marTop w:val="150"/>
      <w:marBottom w:val="0"/>
      <w:divBdr>
        <w:top w:val="none" w:sz="0" w:space="0" w:color="auto"/>
        <w:left w:val="none" w:sz="0" w:space="0" w:color="auto"/>
        <w:bottom w:val="none" w:sz="0" w:space="0" w:color="auto"/>
        <w:right w:val="none" w:sz="0" w:space="0" w:color="auto"/>
      </w:divBdr>
      <w:divsChild>
        <w:div w:id="1409225288">
          <w:marLeft w:val="0"/>
          <w:marRight w:val="0"/>
          <w:marTop w:val="0"/>
          <w:marBottom w:val="0"/>
          <w:divBdr>
            <w:top w:val="none" w:sz="0" w:space="0" w:color="auto"/>
            <w:left w:val="none" w:sz="0" w:space="0" w:color="auto"/>
            <w:bottom w:val="none" w:sz="0" w:space="0" w:color="auto"/>
            <w:right w:val="none" w:sz="0" w:space="0" w:color="auto"/>
          </w:divBdr>
          <w:divsChild>
            <w:div w:id="1912543743">
              <w:marLeft w:val="3795"/>
              <w:marRight w:val="4050"/>
              <w:marTop w:val="0"/>
              <w:marBottom w:val="0"/>
              <w:divBdr>
                <w:top w:val="none" w:sz="0" w:space="0" w:color="auto"/>
                <w:left w:val="none" w:sz="0" w:space="0" w:color="auto"/>
                <w:bottom w:val="none" w:sz="0" w:space="0" w:color="auto"/>
                <w:right w:val="none" w:sz="0" w:space="0" w:color="auto"/>
              </w:divBdr>
              <w:divsChild>
                <w:div w:id="616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28135">
      <w:bodyDiv w:val="1"/>
      <w:marLeft w:val="0"/>
      <w:marRight w:val="0"/>
      <w:marTop w:val="120"/>
      <w:marBottom w:val="0"/>
      <w:divBdr>
        <w:top w:val="none" w:sz="0" w:space="0" w:color="auto"/>
        <w:left w:val="none" w:sz="0" w:space="0" w:color="auto"/>
        <w:bottom w:val="none" w:sz="0" w:space="0" w:color="auto"/>
        <w:right w:val="none" w:sz="0" w:space="0" w:color="auto"/>
      </w:divBdr>
      <w:divsChild>
        <w:div w:id="1938908273">
          <w:marLeft w:val="0"/>
          <w:marRight w:val="0"/>
          <w:marTop w:val="0"/>
          <w:marBottom w:val="0"/>
          <w:divBdr>
            <w:top w:val="none" w:sz="0" w:space="0" w:color="auto"/>
            <w:left w:val="none" w:sz="0" w:space="0" w:color="auto"/>
            <w:bottom w:val="none" w:sz="0" w:space="0" w:color="auto"/>
            <w:right w:val="none" w:sz="0" w:space="0" w:color="auto"/>
          </w:divBdr>
          <w:divsChild>
            <w:div w:id="1490361045">
              <w:marLeft w:val="3036"/>
              <w:marRight w:val="3240"/>
              <w:marTop w:val="0"/>
              <w:marBottom w:val="0"/>
              <w:divBdr>
                <w:top w:val="none" w:sz="0" w:space="0" w:color="auto"/>
                <w:left w:val="none" w:sz="0" w:space="0" w:color="auto"/>
                <w:bottom w:val="none" w:sz="0" w:space="0" w:color="auto"/>
                <w:right w:val="none" w:sz="0" w:space="0" w:color="auto"/>
              </w:divBdr>
              <w:divsChild>
                <w:div w:id="17723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567922">
      <w:bodyDiv w:val="1"/>
      <w:marLeft w:val="0"/>
      <w:marRight w:val="0"/>
      <w:marTop w:val="0"/>
      <w:marBottom w:val="0"/>
      <w:divBdr>
        <w:top w:val="none" w:sz="0" w:space="0" w:color="auto"/>
        <w:left w:val="none" w:sz="0" w:space="0" w:color="auto"/>
        <w:bottom w:val="none" w:sz="0" w:space="0" w:color="auto"/>
        <w:right w:val="none" w:sz="0" w:space="0" w:color="auto"/>
      </w:divBdr>
      <w:divsChild>
        <w:div w:id="256014224">
          <w:marLeft w:val="0"/>
          <w:marRight w:val="0"/>
          <w:marTop w:val="0"/>
          <w:marBottom w:val="0"/>
          <w:divBdr>
            <w:top w:val="none" w:sz="0" w:space="0" w:color="auto"/>
            <w:left w:val="single" w:sz="6" w:space="0" w:color="DDDDDD"/>
            <w:bottom w:val="none" w:sz="0" w:space="0" w:color="auto"/>
            <w:right w:val="single" w:sz="6" w:space="0" w:color="DDDDDD"/>
          </w:divBdr>
          <w:divsChild>
            <w:div w:id="1435788929">
              <w:marLeft w:val="0"/>
              <w:marRight w:val="0"/>
              <w:marTop w:val="0"/>
              <w:marBottom w:val="150"/>
              <w:divBdr>
                <w:top w:val="none" w:sz="0" w:space="0" w:color="auto"/>
                <w:left w:val="none" w:sz="0" w:space="0" w:color="auto"/>
                <w:bottom w:val="none" w:sz="0" w:space="0" w:color="auto"/>
                <w:right w:val="none" w:sz="0" w:space="0" w:color="auto"/>
              </w:divBdr>
              <w:divsChild>
                <w:div w:id="135997678">
                  <w:marLeft w:val="3750"/>
                  <w:marRight w:val="3150"/>
                  <w:marTop w:val="312"/>
                  <w:marBottom w:val="0"/>
                  <w:divBdr>
                    <w:top w:val="none" w:sz="0" w:space="0" w:color="auto"/>
                    <w:left w:val="none" w:sz="0" w:space="0" w:color="auto"/>
                    <w:bottom w:val="none" w:sz="0" w:space="0" w:color="auto"/>
                    <w:right w:val="none" w:sz="0" w:space="0" w:color="auto"/>
                  </w:divBdr>
                  <w:divsChild>
                    <w:div w:id="1847284902">
                      <w:marLeft w:val="0"/>
                      <w:marRight w:val="0"/>
                      <w:marTop w:val="0"/>
                      <w:marBottom w:val="75"/>
                      <w:divBdr>
                        <w:top w:val="none" w:sz="0" w:space="0" w:color="auto"/>
                        <w:left w:val="none" w:sz="0" w:space="0" w:color="auto"/>
                        <w:bottom w:val="none" w:sz="0" w:space="0" w:color="auto"/>
                        <w:right w:val="none" w:sz="0" w:space="0" w:color="auto"/>
                      </w:divBdr>
                      <w:divsChild>
                        <w:div w:id="15092978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ase.garant.ru/12112604/23/"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bing.com/images/search?view=detailV2&amp;ccid=wAB7oroQ&amp;id=2B4AB60180642A5DF5713EC8E718EF95EC2BE06A&amp;thid=OIP.wAB7oroQllfKdFpJh50wrgHaFM&amp;mediaurl=http://st.gde-fon.com/wallpapers_original/587127_grozdi_ryabina_yagodyi_osen_listya_priroda_4755x3333_www.Gde-Fon.com.jpg&amp;exph=1122&amp;expw=1600&amp;q=%d1%84%d0%be%d1%82%d0%be+%d0%be%d1%81%d0%b5%d0%bd%d0%b8+%d0%b2%d1%8b%d1%81%d0%be%d0%ba%d0%be%d0%b3%d0%be+%d1%80%d0%b0%d0%b7%d1%80%d0%b5%d1%88%d0%b5%d0%bd%d0%b8%d1%8f&amp;simid=607987477005075853&amp;selectedIndex=88"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adm-manoyli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AE673B-A03D-402D-9610-95B6FF2B1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30</Pages>
  <Words>12648</Words>
  <Characters>72098</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71</cp:revision>
  <cp:lastPrinted>2017-10-30T11:50:00Z</cp:lastPrinted>
  <dcterms:created xsi:type="dcterms:W3CDTF">2017-04-11T08:51:00Z</dcterms:created>
  <dcterms:modified xsi:type="dcterms:W3CDTF">2018-11-09T06:34:00Z</dcterms:modified>
</cp:coreProperties>
</file>