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39799A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39799A">
        <w:t>С.В. Литвиненко</w:t>
      </w:r>
    </w:p>
    <w:p w:rsidR="00140D9F" w:rsidRPr="005B701D" w:rsidRDefault="00140D9F" w:rsidP="00140D9F">
      <w:pPr>
        <w:jc w:val="right"/>
      </w:pPr>
      <w:r>
        <w:t>0</w:t>
      </w:r>
      <w:r w:rsidR="00FF1F42">
        <w:t>9.07</w:t>
      </w:r>
      <w:r w:rsidR="0039799A">
        <w:t>.2021</w:t>
      </w:r>
      <w:r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612172">
        <w:rPr>
          <w:b/>
        </w:rPr>
        <w:t xml:space="preserve">1 </w:t>
      </w:r>
      <w:r w:rsidR="00FF1F42">
        <w:rPr>
          <w:b/>
        </w:rPr>
        <w:t>полугодие</w:t>
      </w:r>
      <w:r w:rsidR="00612172">
        <w:rPr>
          <w:b/>
        </w:rPr>
        <w:t xml:space="preserve"> 2021</w:t>
      </w:r>
      <w:r w:rsidRPr="00F87760">
        <w:rPr>
          <w:b/>
        </w:rPr>
        <w:t xml:space="preserve"> год  по реализации программы </w:t>
      </w:r>
      <w:r w:rsidRPr="003E47A5">
        <w:rPr>
          <w:b/>
        </w:rPr>
        <w:t>профилактики  нарушений обязательных требований, требований, установленных муниципальными правовыми актами, в сфере</w:t>
      </w:r>
      <w:r w:rsidR="00612172">
        <w:rPr>
          <w:b/>
        </w:rPr>
        <w:t xml:space="preserve"> муниципального контроля на 2021</w:t>
      </w:r>
      <w:r>
        <w:rPr>
          <w:b/>
        </w:rPr>
        <w:t xml:space="preserve"> год, утвержденной постановлением администрации Манойлинского сельского поселения от </w:t>
      </w:r>
      <w:r w:rsidR="00612172">
        <w:rPr>
          <w:b/>
        </w:rPr>
        <w:t>10.02.2021г. № 14</w:t>
      </w:r>
    </w:p>
    <w:p w:rsidR="00140D9F" w:rsidRDefault="00140D9F" w:rsidP="00140D9F">
      <w:pPr>
        <w:ind w:right="141"/>
        <w:jc w:val="center"/>
        <w:rPr>
          <w:b/>
        </w:rPr>
      </w:pPr>
    </w:p>
    <w:p w:rsidR="00140D9F" w:rsidRPr="00914D65" w:rsidRDefault="00140D9F" w:rsidP="00140D9F">
      <w:pPr>
        <w:ind w:right="141"/>
        <w:jc w:val="center"/>
        <w:rPr>
          <w:b/>
        </w:rPr>
      </w:pPr>
      <w:r w:rsidRPr="00914D65">
        <w:rPr>
          <w:b/>
        </w:rPr>
        <w:t>План мероприятий п</w:t>
      </w:r>
      <w:r w:rsidR="00612172">
        <w:rPr>
          <w:b/>
        </w:rPr>
        <w:t>о профилактике нарушений на 2021</w:t>
      </w:r>
      <w:r w:rsidRPr="00914D65">
        <w:rPr>
          <w:b/>
        </w:rPr>
        <w:t xml:space="preserve"> год</w:t>
      </w:r>
    </w:p>
    <w:p w:rsidR="00140D9F" w:rsidRPr="0016746E" w:rsidRDefault="00140D9F" w:rsidP="00140D9F">
      <w:pPr>
        <w:ind w:right="141"/>
        <w:jc w:val="center"/>
      </w:pPr>
    </w:p>
    <w:tbl>
      <w:tblPr>
        <w:tblW w:w="104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62"/>
        <w:gridCol w:w="1559"/>
        <w:gridCol w:w="1985"/>
        <w:gridCol w:w="2353"/>
      </w:tblGrid>
      <w:tr w:rsidR="00140D9F" w:rsidRPr="0016746E" w:rsidTr="00140D9F">
        <w:tc>
          <w:tcPr>
            <w:tcW w:w="67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№ </w:t>
            </w:r>
            <w:proofErr w:type="gramStart"/>
            <w:r w:rsidRPr="00914D65">
              <w:rPr>
                <w:b/>
              </w:rPr>
              <w:t>п</w:t>
            </w:r>
            <w:proofErr w:type="gramEnd"/>
            <w:r w:rsidRPr="00914D65">
              <w:rPr>
                <w:b/>
              </w:rPr>
              <w:t>/п</w:t>
            </w:r>
          </w:p>
        </w:tc>
        <w:tc>
          <w:tcPr>
            <w:tcW w:w="3862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Наименование </w:t>
            </w:r>
          </w:p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Ответственный исполнитель</w:t>
            </w:r>
          </w:p>
        </w:tc>
        <w:tc>
          <w:tcPr>
            <w:tcW w:w="2353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140D9F" w:rsidRPr="0016746E" w:rsidTr="00140D9F">
        <w:tc>
          <w:tcPr>
            <w:tcW w:w="67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1</w:t>
            </w:r>
          </w:p>
        </w:tc>
        <w:tc>
          <w:tcPr>
            <w:tcW w:w="3862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2</w:t>
            </w:r>
          </w:p>
        </w:tc>
        <w:tc>
          <w:tcPr>
            <w:tcW w:w="1559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3</w:t>
            </w:r>
          </w:p>
        </w:tc>
        <w:tc>
          <w:tcPr>
            <w:tcW w:w="198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4</w:t>
            </w:r>
          </w:p>
        </w:tc>
        <w:tc>
          <w:tcPr>
            <w:tcW w:w="2353" w:type="dxa"/>
          </w:tcPr>
          <w:p w:rsidR="00140D9F" w:rsidRPr="0016746E" w:rsidRDefault="00140D9F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1.</w:t>
            </w:r>
          </w:p>
        </w:tc>
        <w:tc>
          <w:tcPr>
            <w:tcW w:w="3862" w:type="dxa"/>
          </w:tcPr>
          <w:p w:rsidR="00B36712" w:rsidRPr="0016746E" w:rsidRDefault="00B36712" w:rsidP="00140D9F">
            <w:pPr>
              <w:pStyle w:val="ConsPlusNormal"/>
              <w:tabs>
                <w:tab w:val="left" w:pos="3646"/>
              </w:tabs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Манойлинского сельского поселения в сети «Интернет» перечней нормативных правовых актов или их отдельных частей, содержащих обязательные требования, требования,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установленных муниципальными нормативными правовыми актами по вопросу сохранности автомобильных дорог и 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I квартал</w:t>
            </w:r>
          </w:p>
        </w:tc>
        <w:tc>
          <w:tcPr>
            <w:tcW w:w="1985" w:type="dxa"/>
          </w:tcPr>
          <w:p w:rsidR="00B36712" w:rsidRPr="00140D9F" w:rsidRDefault="00B36712" w:rsidP="00140D9F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 xml:space="preserve"> должностное лицо, уполномоченное на осуществление муниципального контроля</w:t>
            </w:r>
          </w:p>
          <w:p w:rsidR="00B36712" w:rsidRPr="00140D9F" w:rsidRDefault="00B36712" w:rsidP="00786158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>в соответствующей сфере деятельности</w:t>
            </w:r>
          </w:p>
        </w:tc>
        <w:tc>
          <w:tcPr>
            <w:tcW w:w="2353" w:type="dxa"/>
          </w:tcPr>
          <w:p w:rsidR="00B36712" w:rsidRPr="004C133F" w:rsidRDefault="00B36712" w:rsidP="00786158">
            <w:r>
              <w:t>Распоряжение администрации Манойлинского сельского поселения от 30.03.2020г. № 17-р «О внесении изменений в распоряжение</w:t>
            </w:r>
            <w:r w:rsidRPr="004C133F">
              <w:t xml:space="preserve">   </w:t>
            </w:r>
          </w:p>
          <w:p w:rsidR="00B36712" w:rsidRPr="00A71F6F" w:rsidRDefault="00B36712" w:rsidP="00786158">
            <w:r>
              <w:t>от 22 марта 2019 года        № 17</w:t>
            </w:r>
            <w:r w:rsidRPr="00A71F6F">
              <w:t>-р</w:t>
            </w:r>
            <w:r>
              <w:t xml:space="preserve"> «а»</w:t>
            </w:r>
          </w:p>
          <w:p w:rsidR="00B36712" w:rsidRPr="004C133F" w:rsidRDefault="00B36712" w:rsidP="00786158">
            <w:pPr>
              <w:textAlignment w:val="baseline"/>
              <w:outlineLvl w:val="0"/>
              <w:rPr>
                <w:bCs/>
                <w:color w:val="2D2D2D"/>
                <w:kern w:val="36"/>
              </w:rPr>
            </w:pPr>
            <w:r>
              <w:rPr>
                <w:bCs/>
                <w:color w:val="2D2D2D"/>
                <w:kern w:val="36"/>
              </w:rPr>
              <w:t>«</w:t>
            </w:r>
            <w:r w:rsidRPr="004C133F">
              <w:rPr>
                <w:bCs/>
                <w:color w:val="2D2D2D"/>
                <w:kern w:val="36"/>
              </w:rPr>
      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C133F">
              <w:rPr>
                <w:bCs/>
                <w:color w:val="2D2D2D"/>
                <w:kern w:val="36"/>
              </w:rPr>
              <w:t>контроля за</w:t>
            </w:r>
            <w:proofErr w:type="gramEnd"/>
            <w:r w:rsidRPr="004C133F">
              <w:rPr>
                <w:bCs/>
                <w:color w:val="2D2D2D"/>
                <w:kern w:val="36"/>
              </w:rPr>
              <w:t xml:space="preserve"> обеспечением сохранности автомобильных дорог местного значения в границах Манойлинского сельского поселения </w:t>
            </w:r>
            <w:r w:rsidRPr="004C133F">
              <w:rPr>
                <w:bCs/>
                <w:color w:val="2D2D2D"/>
                <w:kern w:val="36"/>
              </w:rPr>
              <w:lastRenderedPageBreak/>
              <w:t>Клетского муниципального района Волгоградской области</w:t>
            </w:r>
            <w:r>
              <w:rPr>
                <w:bCs/>
                <w:color w:val="2D2D2D"/>
                <w:kern w:val="36"/>
              </w:rPr>
              <w:t xml:space="preserve">» (гиперссылка </w:t>
            </w:r>
            <w:r w:rsidRPr="004C133F">
              <w:rPr>
                <w:bCs/>
                <w:color w:val="2D2D2D"/>
                <w:kern w:val="36"/>
              </w:rPr>
              <w:t>http://adm-manoylin.ru/index.php/2017-07-18-02-37-35.html</w:t>
            </w:r>
            <w:r>
              <w:rPr>
                <w:bCs/>
                <w:color w:val="2D2D2D"/>
                <w:kern w:val="36"/>
              </w:rPr>
              <w:t>)</w:t>
            </w:r>
          </w:p>
          <w:p w:rsidR="00B36712" w:rsidRPr="00A47463" w:rsidRDefault="00B36712" w:rsidP="00786158">
            <w:pPr>
              <w:shd w:val="clear" w:color="auto" w:fill="FFFFFF"/>
              <w:spacing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  <w:p w:rsidR="00B36712" w:rsidRPr="0016746E" w:rsidRDefault="00B36712" w:rsidP="00786158">
            <w:pPr>
              <w:ind w:right="141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2.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</w:pPr>
            <w:r>
              <w:rPr>
                <w:bCs/>
                <w:color w:val="000000"/>
              </w:rPr>
              <w:t xml:space="preserve">Осуществление информирование  юридических лиц и индивидуальных предпринимателей по вопросам соблюдения обязательных требований, требований, </w:t>
            </w:r>
            <w:r>
              <w:rPr>
                <w:rStyle w:val="a3"/>
                <w:b w:val="0"/>
                <w:bCs w:val="0"/>
                <w:color w:val="000000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«Родной хуторок»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 требований, установленных муниципальными правовыми </w:t>
            </w:r>
            <w:proofErr w:type="gramStart"/>
            <w:r>
              <w:rPr>
                <w:bCs/>
                <w:color w:val="000000"/>
              </w:rPr>
              <w:t>актами</w:t>
            </w:r>
            <w:proofErr w:type="gramEnd"/>
            <w:r>
              <w:rPr>
                <w:bCs/>
                <w:color w:val="000000"/>
              </w:rPr>
              <w:t xml:space="preserve">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>
              <w:t>3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по вопросу </w:t>
            </w:r>
            <w:r>
              <w:rPr>
                <w:rStyle w:val="a3"/>
                <w:b w:val="0"/>
                <w:bCs w:val="0"/>
                <w:color w:val="000000"/>
              </w:rPr>
              <w:lastRenderedPageBreak/>
              <w:t>сохранности автомобильных дорог и их элементов</w:t>
            </w:r>
            <w:r>
              <w:rPr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      </w:r>
            <w:proofErr w:type="gramEnd"/>
            <w:r>
              <w:rPr>
                <w:bCs/>
                <w:color w:val="000000"/>
              </w:rPr>
              <w:t xml:space="preserve"> и обеспечение соблюдения обязательных требований, требований, установленных муниципальными правовыми актами 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«Родной хуторок»</w:t>
            </w:r>
            <w:r>
              <w:rPr>
                <w:bCs/>
                <w:color w:val="000000"/>
              </w:rPr>
              <w:t xml:space="preserve">, а также 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sz w:val="18"/>
                <w:szCs w:val="18"/>
              </w:rPr>
              <w:lastRenderedPageBreak/>
              <w:fldChar w:fldCharType="begin"/>
            </w:r>
            <w:r w:rsidRPr="00FF1F42">
              <w:rPr>
                <w:sz w:val="18"/>
                <w:szCs w:val="18"/>
              </w:rPr>
              <w:instrText xml:space="preserve"> HYPERLINK "http://www.consultant.ru/document/cons_doc_LAW_72386/" </w:instrText>
            </w:r>
            <w:r w:rsidRPr="00FF1F42">
              <w:rPr>
                <w:sz w:val="18"/>
                <w:szCs w:val="18"/>
              </w:rPr>
              <w:fldChar w:fldCharType="separate"/>
            </w:r>
            <w:proofErr w:type="gramStart"/>
            <w:r w:rsidRPr="00FF1F42">
              <w:rPr>
                <w:rStyle w:val="a4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Федеральный закон от 08.11.2007 N 257-ФЗ (</w:t>
            </w:r>
            <w:r w:rsidRPr="00FF1F42">
              <w:rPr>
                <w:rStyle w:val="blk"/>
                <w:color w:val="000000"/>
                <w:sz w:val="18"/>
                <w:szCs w:val="18"/>
              </w:rPr>
              <w:t>в ред. Федеральных законов от 13.05.2008 </w:t>
            </w:r>
            <w:hyperlink r:id="rId5" w:anchor="dst10023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66-ФЗ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22.07.2008 </w:t>
            </w:r>
            <w:hyperlink r:id="rId6" w:anchor="dst100241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141-ФЗ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  <w:proofErr w:type="gramEnd"/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23.07.2008 </w:t>
            </w:r>
            <w:hyperlink r:id="rId7" w:anchor="dst10073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160-ФЗ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03.12.2008 </w:t>
            </w:r>
            <w:hyperlink r:id="rId8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246-ФЗ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17.</w:t>
            </w:r>
            <w:bookmarkStart w:id="0" w:name="_GoBack"/>
            <w:bookmarkEnd w:id="0"/>
            <w:r w:rsidRPr="00FF1F42">
              <w:rPr>
                <w:rStyle w:val="blk"/>
                <w:color w:val="000000"/>
                <w:sz w:val="18"/>
                <w:szCs w:val="18"/>
              </w:rPr>
              <w:t>07.2009 </w:t>
            </w:r>
            <w:hyperlink r:id="rId9" w:anchor="dst100645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145-ФЗ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22.09.2009 </w:t>
            </w:r>
            <w:hyperlink r:id="rId10" w:anchor="dst10002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218-ФЗ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27.12.2009 </w:t>
            </w:r>
            <w:hyperlink r:id="rId11" w:anchor="dst10001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351-ФЗ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03.11.2010 </w:t>
            </w:r>
            <w:hyperlink r:id="rId12" w:anchor="dst10000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288-ФЗ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07.02.2011 </w:t>
            </w:r>
            <w:hyperlink r:id="rId13" w:anchor="dst10019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06.04.2011 </w:t>
            </w:r>
            <w:hyperlink r:id="rId14" w:anchor="dst100060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68-ФЗ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 (ред. 23.06.2014),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21.04.2011 </w:t>
            </w:r>
            <w:hyperlink r:id="rId15" w:anchor="dst100146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69-ФЗ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11.07.2011 </w:t>
            </w:r>
            <w:hyperlink r:id="rId16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193-ФЗ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18.07.2011 </w:t>
            </w:r>
            <w:hyperlink r:id="rId17" w:anchor="dst10176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242-ФЗ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lastRenderedPageBreak/>
              <w:t>от 18.07.2011 </w:t>
            </w:r>
            <w:hyperlink r:id="rId18" w:anchor="dst100110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243-ФЗ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28.11.2011 </w:t>
            </w:r>
            <w:hyperlink r:id="rId19" w:anchor="dst100336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337-ФЗ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25.06.2012 </w:t>
            </w:r>
            <w:hyperlink r:id="rId20" w:anchor="dst100405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94-ФЗ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03.12.2012 </w:t>
            </w:r>
            <w:hyperlink r:id="rId21" w:anchor="dst100224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244-ФЗ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05.04.2013 </w:t>
            </w:r>
            <w:hyperlink r:id="rId22" w:anchor="dst10164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23.07.2013 </w:t>
            </w:r>
            <w:hyperlink r:id="rId23" w:anchor="dst100442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250-ФЗ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28.12.2013 </w:t>
            </w:r>
            <w:hyperlink r:id="rId24" w:anchor="dst100011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438-ФЗ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03.02.2014 </w:t>
            </w:r>
            <w:hyperlink r:id="rId25" w:anchor="dst10029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15-ФЗ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27.05.2014 </w:t>
            </w:r>
            <w:hyperlink r:id="rId26" w:anchor="dst100200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136-ФЗ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23.06.2014 N 171-ФЗ, от 22.10.2014 </w:t>
            </w:r>
            <w:hyperlink r:id="rId27" w:anchor="dst100277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311-ФЗ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31.12.2014 </w:t>
            </w:r>
            <w:hyperlink r:id="rId28" w:anchor="dst100074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519-ФЗ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13.07.2015 </w:t>
            </w:r>
            <w:hyperlink r:id="rId29" w:anchor="dst100583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224-ФЗ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13.07.2015 </w:t>
            </w:r>
            <w:hyperlink r:id="rId30" w:anchor="dst100216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233-ФЗ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13.07.2015 </w:t>
            </w:r>
            <w:hyperlink r:id="rId31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248-ФЗ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28.11.2015 </w:t>
            </w:r>
            <w:hyperlink r:id="rId32" w:anchor="dst10008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357-ФЗ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14.12.2015 </w:t>
            </w:r>
            <w:hyperlink r:id="rId33" w:anchor="dst100034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378-ФЗ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30.12.2015 </w:t>
            </w:r>
            <w:hyperlink r:id="rId34" w:anchor="dst10000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454-ФЗ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15.02.2016 </w:t>
            </w:r>
            <w:hyperlink r:id="rId35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26-ФЗ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05.04.2016 </w:t>
            </w:r>
            <w:hyperlink r:id="rId36" w:anchor="dst10024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104-ФЗ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03.07.2016 </w:t>
            </w:r>
            <w:hyperlink r:id="rId37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257-ФЗ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03.07.2016 </w:t>
            </w:r>
            <w:hyperlink r:id="rId38" w:anchor="dst100493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361-ФЗ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07.02.2017 </w:t>
            </w:r>
            <w:hyperlink r:id="rId39" w:anchor="dst10000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05.12.2017 </w:t>
            </w:r>
            <w:hyperlink r:id="rId40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390-ФЗ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29.12.2017 </w:t>
            </w:r>
            <w:hyperlink r:id="rId41" w:anchor="dst10024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443-ФЗ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29.12.2017 </w:t>
            </w:r>
            <w:hyperlink r:id="rId42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453-ФЗ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03.08.2018 </w:t>
            </w:r>
            <w:hyperlink r:id="rId43" w:anchor="dst100716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342-ФЗ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27.12.2018 </w:t>
            </w:r>
            <w:hyperlink r:id="rId44" w:anchor="dst100012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508-ФЗ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02.08.2019 </w:t>
            </w:r>
            <w:hyperlink r:id="rId45" w:anchor="dst100124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270-ФЗ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02.08.2019 </w:t>
            </w:r>
            <w:hyperlink r:id="rId46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289-ФЗ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01.03.2020 </w:t>
            </w:r>
            <w:hyperlink r:id="rId47" w:anchor="dst10001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20.07.2020 </w:t>
            </w:r>
            <w:hyperlink r:id="rId48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239-ФЗ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15.10.2020 </w:t>
            </w:r>
            <w:hyperlink r:id="rId49" w:anchor="dst100008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326-ФЗ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от 08.12.2020 </w:t>
            </w:r>
            <w:hyperlink r:id="rId50" w:anchor="dst100294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429-ФЗ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11.06.2021 </w:t>
            </w:r>
            <w:hyperlink r:id="rId51" w:anchor="dst102203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170-ФЗ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 от 02.07.2021 </w:t>
            </w:r>
            <w:hyperlink r:id="rId52" w:anchor="dst100009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N 336-ФЗ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,</w:t>
            </w:r>
          </w:p>
          <w:p w:rsidR="00FF1F42" w:rsidRPr="00FF1F42" w:rsidRDefault="00FF1F42" w:rsidP="00FF1F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F1F42">
              <w:rPr>
                <w:rStyle w:val="blk"/>
                <w:color w:val="000000"/>
                <w:sz w:val="18"/>
                <w:szCs w:val="18"/>
              </w:rPr>
              <w:t>с изм., внесенными Федеральным </w:t>
            </w:r>
            <w:hyperlink r:id="rId53" w:anchor="dst100013" w:history="1">
              <w:r w:rsidRPr="00FF1F42">
                <w:rPr>
                  <w:rStyle w:val="a4"/>
                  <w:color w:val="666699"/>
                  <w:sz w:val="18"/>
                  <w:szCs w:val="18"/>
                </w:rPr>
                <w:t>законом</w:t>
              </w:r>
            </w:hyperlink>
            <w:r w:rsidRPr="00FF1F42">
              <w:rPr>
                <w:rStyle w:val="blk"/>
                <w:color w:val="000000"/>
                <w:sz w:val="18"/>
                <w:szCs w:val="18"/>
              </w:rPr>
              <w:t> от 13.12.2010 N 358-ФЗ</w:t>
            </w:r>
          </w:p>
          <w:p w:rsidR="00B36712" w:rsidRPr="00FF1F42" w:rsidRDefault="00FF1F42" w:rsidP="00786158">
            <w:pPr>
              <w:ind w:right="141"/>
              <w:jc w:val="center"/>
              <w:rPr>
                <w:sz w:val="18"/>
                <w:szCs w:val="18"/>
              </w:rPr>
            </w:pPr>
            <w:proofErr w:type="gramStart"/>
            <w:r w:rsidRPr="00FF1F42">
              <w:rPr>
                <w:rStyle w:val="a4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Pr="00FF1F42">
              <w:rPr>
                <w:rStyle w:val="a4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proofErr w:type="gramEnd"/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3.</w:t>
            </w:r>
          </w:p>
        </w:tc>
        <w:tc>
          <w:tcPr>
            <w:tcW w:w="3862" w:type="dxa"/>
          </w:tcPr>
          <w:p w:rsidR="00B36712" w:rsidRPr="0016746E" w:rsidRDefault="00B36712" w:rsidP="00786158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правовыми актами,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таких нарушений.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IV квартал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lastRenderedPageBreak/>
              <w:t>4.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 w:firstLine="440"/>
              <w:jc w:val="both"/>
            </w:pPr>
            <w:proofErr w:type="gramStart"/>
            <w:r w:rsidRPr="00063993"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063993">
              <w:rPr>
                <w:rStyle w:val="a3"/>
                <w:b w:val="0"/>
                <w:bCs w:val="0"/>
                <w:color w:val="000000"/>
              </w:rPr>
              <w:t xml:space="preserve"> по вопросу сохранности автомобильных дорог и их элементов </w:t>
            </w:r>
            <w:r w:rsidRPr="00063993">
              <w:rPr>
                <w:color w:val="000000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proofErr w:type="gramEnd"/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t>5.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/>
            </w:pPr>
            <w:r w:rsidRPr="00063993"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</w:t>
            </w:r>
          </w:p>
          <w:p w:rsidR="00B36712" w:rsidRPr="00063993" w:rsidRDefault="00B36712" w:rsidP="00786158">
            <w:pPr>
              <w:ind w:right="141"/>
            </w:pPr>
            <w:r w:rsidRPr="00063993">
              <w:t>в сфере</w:t>
            </w:r>
            <w:r>
              <w:t xml:space="preserve"> муниципального контроля на 2021</w:t>
            </w:r>
            <w:r w:rsidRPr="00063993">
              <w:t xml:space="preserve"> год</w:t>
            </w:r>
          </w:p>
          <w:p w:rsidR="00B36712" w:rsidRPr="00063993" w:rsidRDefault="00B36712" w:rsidP="00786158">
            <w:pPr>
              <w:ind w:right="141"/>
              <w:jc w:val="both"/>
            </w:pPr>
          </w:p>
        </w:tc>
        <w:tc>
          <w:tcPr>
            <w:tcW w:w="1559" w:type="dxa"/>
          </w:tcPr>
          <w:p w:rsidR="00B36712" w:rsidRPr="00BE6321" w:rsidRDefault="00B36712" w:rsidP="00786158">
            <w:pPr>
              <w:ind w:right="141"/>
              <w:jc w:val="center"/>
            </w:pPr>
            <w:r>
              <w:t>до 20.01</w:t>
            </w:r>
            <w:r w:rsidRPr="00BE6321">
              <w:t>.20</w:t>
            </w:r>
            <w:r w:rsidR="00612172">
              <w:t>22</w:t>
            </w:r>
            <w:r w:rsidRPr="00BE6321">
              <w:t xml:space="preserve"> г.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50554A" w:rsidRDefault="00B36712" w:rsidP="00786158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</w:tbl>
    <w:p w:rsidR="00254635" w:rsidRDefault="00254635"/>
    <w:p w:rsidR="008B7A8A" w:rsidRDefault="008B7A8A"/>
    <w:p w:rsidR="008B7A8A" w:rsidRPr="006E2D56" w:rsidRDefault="008B7A8A">
      <w:pPr>
        <w:rPr>
          <w:sz w:val="20"/>
          <w:szCs w:val="20"/>
        </w:rPr>
      </w:pPr>
      <w:r w:rsidRPr="006E2D56">
        <w:rPr>
          <w:sz w:val="20"/>
          <w:szCs w:val="20"/>
        </w:rPr>
        <w:t>Исполнитель</w:t>
      </w:r>
    </w:p>
    <w:p w:rsidR="008B7A8A" w:rsidRPr="006E2D56" w:rsidRDefault="008B7A8A">
      <w:pPr>
        <w:rPr>
          <w:sz w:val="20"/>
          <w:szCs w:val="20"/>
        </w:rPr>
      </w:pPr>
      <w:r w:rsidRPr="006E2D56">
        <w:rPr>
          <w:sz w:val="20"/>
          <w:szCs w:val="20"/>
        </w:rPr>
        <w:t>Кнехт Е.С.</w:t>
      </w:r>
    </w:p>
    <w:sectPr w:rsidR="008B7A8A" w:rsidRPr="006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39799A"/>
    <w:rsid w:val="00612172"/>
    <w:rsid w:val="006E2D56"/>
    <w:rsid w:val="008B7A8A"/>
    <w:rsid w:val="00B36712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1F42"/>
    <w:rPr>
      <w:color w:val="0000FF"/>
      <w:u w:val="single"/>
    </w:rPr>
  </w:style>
  <w:style w:type="character" w:customStyle="1" w:styleId="blk">
    <w:name w:val="blk"/>
    <w:basedOn w:val="a0"/>
    <w:rsid w:val="00FF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1F42"/>
    <w:rPr>
      <w:color w:val="0000FF"/>
      <w:u w:val="single"/>
    </w:rPr>
  </w:style>
  <w:style w:type="character" w:customStyle="1" w:styleId="blk">
    <w:name w:val="blk"/>
    <w:basedOn w:val="a0"/>
    <w:rsid w:val="00FF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01254/dcf6a9cdf6136b9a410d2f953eec0cf0887b7b6a/" TargetMode="External"/><Relationship Id="rId18" Type="http://schemas.openxmlformats.org/officeDocument/2006/relationships/hyperlink" Target="http://www.consultant.ru/document/cons_doc_LAW_116984/e07f3a5e4b089705af512b1d4058f49e1857300d/" TargetMode="External"/><Relationship Id="rId26" Type="http://schemas.openxmlformats.org/officeDocument/2006/relationships/hyperlink" Target="http://www.consultant.ru/document/cons_doc_LAW_174897/30b3f8c55f65557c253227a65b908cc075ce114a/" TargetMode="External"/><Relationship Id="rId39" Type="http://schemas.openxmlformats.org/officeDocument/2006/relationships/hyperlink" Target="http://www.consultant.ru/document/cons_doc_LAW_212386/" TargetMode="External"/><Relationship Id="rId21" Type="http://schemas.openxmlformats.org/officeDocument/2006/relationships/hyperlink" Target="http://www.consultant.ru/document/cons_doc_LAW_220364/b62da3aeb315547b6915beadea02920bd7dd4c41/" TargetMode="External"/><Relationship Id="rId34" Type="http://schemas.openxmlformats.org/officeDocument/2006/relationships/hyperlink" Target="http://www.consultant.ru/document/cons_doc_LAW_191511/" TargetMode="External"/><Relationship Id="rId42" Type="http://schemas.openxmlformats.org/officeDocument/2006/relationships/hyperlink" Target="http://www.consultant.ru/document/cons_doc_LAW_286757/3d0cac60971a511280cbba229d9b6329c07731f7/" TargetMode="External"/><Relationship Id="rId47" Type="http://schemas.openxmlformats.org/officeDocument/2006/relationships/hyperlink" Target="http://www.consultant.ru/document/cons_doc_LAW_346657/b004fed0b70d0f223e4a81f8ad6cd92af90a7e3b/" TargetMode="External"/><Relationship Id="rId50" Type="http://schemas.openxmlformats.org/officeDocument/2006/relationships/hyperlink" Target="http://www.consultant.ru/document/cons_doc_LAW_370097/44e5e33ba5444b8ce821dc42b3a79ce0db8a3967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/document/cons_doc_LAW_286514/d4b3ab6be05fb1bdd35b2fbad14ae96d44f30648/" TargetMode="External"/><Relationship Id="rId12" Type="http://schemas.openxmlformats.org/officeDocument/2006/relationships/hyperlink" Target="http://www.consultant.ru/document/cons_doc_LAW_106381/" TargetMode="External"/><Relationship Id="rId17" Type="http://schemas.openxmlformats.org/officeDocument/2006/relationships/hyperlink" Target="http://www.consultant.ru/document/cons_doc_LAW_387208/10c249e7c25f883ed3dccbaa3af4258479b41d5b/" TargetMode="External"/><Relationship Id="rId25" Type="http://schemas.openxmlformats.org/officeDocument/2006/relationships/hyperlink" Target="http://www.consultant.ru/document/cons_doc_LAW_158405/b62da3aeb315547b6915beadea02920bd7dd4c41/" TargetMode="External"/><Relationship Id="rId33" Type="http://schemas.openxmlformats.org/officeDocument/2006/relationships/hyperlink" Target="http://www.consultant.ru/document/cons_doc_LAW_190447/30b3f8c55f65557c253227a65b908cc075ce114a/" TargetMode="External"/><Relationship Id="rId38" Type="http://schemas.openxmlformats.org/officeDocument/2006/relationships/hyperlink" Target="http://www.consultant.ru/document/cons_doc_LAW_287488/dcf6a9cdf6136b9a410d2f953eec0cf0887b7b6a/" TargetMode="External"/><Relationship Id="rId46" Type="http://schemas.openxmlformats.org/officeDocument/2006/relationships/hyperlink" Target="http://www.consultant.ru/document/cons_doc_LAW_330703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01694/3d0cac60971a511280cbba229d9b6329c07731f7/" TargetMode="External"/><Relationship Id="rId20" Type="http://schemas.openxmlformats.org/officeDocument/2006/relationships/hyperlink" Target="http://www.consultant.ru/document/cons_doc_LAW_201422/6a73a7e61adc45fc3dd224c0e7194a1392c8b071/" TargetMode="External"/><Relationship Id="rId29" Type="http://schemas.openxmlformats.org/officeDocument/2006/relationships/hyperlink" Target="http://www.consultant.ru/document/cons_doc_LAW_389739/57527e0116f8c99f98a0fe0b24983227aa60751a/" TargetMode="External"/><Relationship Id="rId41" Type="http://schemas.openxmlformats.org/officeDocument/2006/relationships/hyperlink" Target="http://www.consultant.ru/document/cons_doc_LAW_387691/050b7f4155109eaf1bb34957c65a5a8d7396477d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1889/c7f026b7764e8984216a49254aa592fda4abd50b/" TargetMode="External"/><Relationship Id="rId11" Type="http://schemas.openxmlformats.org/officeDocument/2006/relationships/hyperlink" Target="http://www.consultant.ru/document/cons_doc_LAW_111892/30b3f8c55f65557c253227a65b908cc075ce114a/" TargetMode="External"/><Relationship Id="rId24" Type="http://schemas.openxmlformats.org/officeDocument/2006/relationships/hyperlink" Target="http://www.consultant.ru/document/cons_doc_LAW_156567/b004fed0b70d0f223e4a81f8ad6cd92af90a7e3b/" TargetMode="External"/><Relationship Id="rId32" Type="http://schemas.openxmlformats.org/officeDocument/2006/relationships/hyperlink" Target="http://www.consultant.ru/document/cons_doc_LAW_387134/e625deadfee87da5d5eb6e1866ae6969140b685b/" TargetMode="External"/><Relationship Id="rId37" Type="http://schemas.openxmlformats.org/officeDocument/2006/relationships/hyperlink" Target="http://www.consultant.ru/document/cons_doc_LAW_200591/3d0cac60971a511280cbba229d9b6329c07731f7/" TargetMode="External"/><Relationship Id="rId40" Type="http://schemas.openxmlformats.org/officeDocument/2006/relationships/hyperlink" Target="http://www.consultant.ru/document/cons_doc_LAW_284130/3d0cac60971a511280cbba229d9b6329c07731f7/" TargetMode="External"/><Relationship Id="rId45" Type="http://schemas.openxmlformats.org/officeDocument/2006/relationships/hyperlink" Target="http://www.consultant.ru/document/cons_doc_LAW_330659/b004fed0b70d0f223e4a81f8ad6cd92af90a7e3b/" TargetMode="External"/><Relationship Id="rId53" Type="http://schemas.openxmlformats.org/officeDocument/2006/relationships/hyperlink" Target="http://www.consultant.ru/document/cons_doc_LAW_121203/b004fed0b70d0f223e4a81f8ad6cd92af90a7e3b/" TargetMode="External"/><Relationship Id="rId5" Type="http://schemas.openxmlformats.org/officeDocument/2006/relationships/hyperlink" Target="http://www.consultant.ru/document/cons_doc_LAW_300839/3f30b673efce96c7eae8e3d78c44ad34994ffa3c/" TargetMode="External"/><Relationship Id="rId15" Type="http://schemas.openxmlformats.org/officeDocument/2006/relationships/hyperlink" Target="http://www.consultant.ru/document/cons_doc_LAW_389225/46b4b351a6eb6bf3c553d41eb663011c2cb38810/" TargetMode="External"/><Relationship Id="rId23" Type="http://schemas.openxmlformats.org/officeDocument/2006/relationships/hyperlink" Target="http://www.consultant.ru/document/cons_doc_LAW_201596/ad890e68b83c920baeae9bb9fdc9b94feb1af0ad/" TargetMode="External"/><Relationship Id="rId28" Type="http://schemas.openxmlformats.org/officeDocument/2006/relationships/hyperlink" Target="http://www.consultant.ru/document/cons_doc_LAW_201308/4e7c454febb18a75f99a0e0a1256de288dbd7129/" TargetMode="External"/><Relationship Id="rId36" Type="http://schemas.openxmlformats.org/officeDocument/2006/relationships/hyperlink" Target="http://www.consultant.ru/document/cons_doc_LAW_387201/dcf6a9cdf6136b9a410d2f953eec0cf0887b7b6a/" TargetMode="External"/><Relationship Id="rId49" Type="http://schemas.openxmlformats.org/officeDocument/2006/relationships/hyperlink" Target="http://www.consultant.ru/document/cons_doc_LAW_365124/" TargetMode="External"/><Relationship Id="rId10" Type="http://schemas.openxmlformats.org/officeDocument/2006/relationships/hyperlink" Target="http://www.consultant.ru/document/cons_doc_LAW_105316/6a73a7e61adc45fc3dd224c0e7194a1392c8b071/" TargetMode="External"/><Relationship Id="rId19" Type="http://schemas.openxmlformats.org/officeDocument/2006/relationships/hyperlink" Target="http://www.consultant.ru/document/cons_doc_LAW_173386/4e7c454febb18a75f99a0e0a1256de288dbd7129/" TargetMode="External"/><Relationship Id="rId31" Type="http://schemas.openxmlformats.org/officeDocument/2006/relationships/hyperlink" Target="http://www.consultant.ru/document/cons_doc_LAW_182643/3d0cac60971a511280cbba229d9b6329c07731f7/" TargetMode="External"/><Relationship Id="rId44" Type="http://schemas.openxmlformats.org/officeDocument/2006/relationships/hyperlink" Target="http://www.consultant.ru/document/cons_doc_LAW_314636/b004fed0b70d0f223e4a81f8ad6cd92af90a7e3b/" TargetMode="External"/><Relationship Id="rId52" Type="http://schemas.openxmlformats.org/officeDocument/2006/relationships/hyperlink" Target="http://www.consultant.ru/document/cons_doc_LAW_389119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7752/3aed47b908cd2a71dea17dc74963bca43952c8c0/" TargetMode="External"/><Relationship Id="rId14" Type="http://schemas.openxmlformats.org/officeDocument/2006/relationships/hyperlink" Target="http://www.consultant.ru/document/cons_doc_LAW_190488/30b3f8c55f65557c253227a65b908cc075ce114a/" TargetMode="External"/><Relationship Id="rId22" Type="http://schemas.openxmlformats.org/officeDocument/2006/relationships/hyperlink" Target="http://www.consultant.ru/document/cons_doc_LAW_389509/7851a26383f6507b7970a70e795dc875078814b4/" TargetMode="External"/><Relationship Id="rId27" Type="http://schemas.openxmlformats.org/officeDocument/2006/relationships/hyperlink" Target="http://www.consultant.ru/document/cons_doc_LAW_312200/30b3f8c55f65557c253227a65b908cc075ce114a/" TargetMode="External"/><Relationship Id="rId30" Type="http://schemas.openxmlformats.org/officeDocument/2006/relationships/hyperlink" Target="http://www.consultant.ru/document/cons_doc_LAW_201623/9fdba7bedb441c57a55c77f449bf400feb99f44b/" TargetMode="External"/><Relationship Id="rId35" Type="http://schemas.openxmlformats.org/officeDocument/2006/relationships/hyperlink" Target="http://www.consultant.ru/document/cons_doc_LAW_193992/3d0cac60971a511280cbba229d9b6329c07731f7/" TargetMode="External"/><Relationship Id="rId43" Type="http://schemas.openxmlformats.org/officeDocument/2006/relationships/hyperlink" Target="http://www.consultant.ru/document/cons_doc_LAW_387231/67a734729a346abd9190584551ccc79bc84a74c7/" TargetMode="External"/><Relationship Id="rId48" Type="http://schemas.openxmlformats.org/officeDocument/2006/relationships/hyperlink" Target="http://www.consultant.ru/document/cons_doc_LAW_357776/3d0cac60971a511280cbba229d9b6329c07731f7/" TargetMode="External"/><Relationship Id="rId8" Type="http://schemas.openxmlformats.org/officeDocument/2006/relationships/hyperlink" Target="http://www.consultant.ru/document/cons_doc_LAW_163541/3d0cac60971a511280cbba229d9b6329c07731f7/" TargetMode="External"/><Relationship Id="rId51" Type="http://schemas.openxmlformats.org/officeDocument/2006/relationships/hyperlink" Target="http://www.consultant.ru/document/cons_doc_LAW_386909/c074ddcf15660edf477b46f956bcd6ad6906ab9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1941</Words>
  <Characters>11066</Characters>
  <Application>Microsoft Office Word</Application>
  <DocSecurity>0</DocSecurity>
  <Lines>92</Lines>
  <Paragraphs>25</Paragraphs>
  <ScaleCrop>false</ScaleCrop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2020-04-07T10:36:00Z</dcterms:created>
  <dcterms:modified xsi:type="dcterms:W3CDTF">2021-07-09T08:56:00Z</dcterms:modified>
</cp:coreProperties>
</file>