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8B" w:rsidRDefault="00C80D8B" w:rsidP="00C80D8B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C80D8B" w:rsidRDefault="00C80D8B" w:rsidP="00C80D8B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C80D8B" w:rsidRDefault="00C80D8B" w:rsidP="00C80D8B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«Заключение соглашения  </w:t>
      </w:r>
    </w:p>
    <w:p w:rsidR="00C80D8B" w:rsidRDefault="00C80D8B" w:rsidP="00C80D8B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установлении сервитута» </w:t>
      </w:r>
    </w:p>
    <w:p w:rsidR="00C80D8B" w:rsidRDefault="00C80D8B" w:rsidP="00C80D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0D8B" w:rsidRDefault="00C80D8B" w:rsidP="00C80D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80D8B" w:rsidRDefault="00C80D8B" w:rsidP="00C80D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8B" w:rsidRDefault="00C80D8B" w:rsidP="00C80D8B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                               Главе Манойлинского сельского поселения</w:t>
      </w:r>
    </w:p>
    <w:p w:rsidR="00C80D8B" w:rsidRDefault="00C80D8B" w:rsidP="00C80D8B">
      <w:pPr>
        <w:autoSpaceDE w:val="0"/>
        <w:jc w:val="right"/>
      </w:pPr>
      <w:r>
        <w:t xml:space="preserve">                                _____________________________________</w:t>
      </w:r>
    </w:p>
    <w:p w:rsidR="00C80D8B" w:rsidRDefault="00C80D8B" w:rsidP="00C80D8B">
      <w:pPr>
        <w:autoSpaceDE w:val="0"/>
        <w:jc w:val="center"/>
      </w:pPr>
      <w:r>
        <w:t xml:space="preserve">                                                                            (Ф.И.О.)</w:t>
      </w:r>
    </w:p>
    <w:p w:rsidR="00C80D8B" w:rsidRDefault="00C80D8B" w:rsidP="00C80D8B">
      <w:pPr>
        <w:autoSpaceDE w:val="0"/>
        <w:jc w:val="right"/>
      </w:pPr>
      <w:r>
        <w:t xml:space="preserve">                                 от ___________________________________</w:t>
      </w:r>
    </w:p>
    <w:p w:rsidR="00C80D8B" w:rsidRDefault="00C80D8B" w:rsidP="00C80D8B">
      <w:pPr>
        <w:autoSpaceDE w:val="0"/>
        <w:jc w:val="right"/>
      </w:pPr>
      <w:r>
        <w:t xml:space="preserve">                         (Ф.И.О. физического лица полностью;</w:t>
      </w:r>
    </w:p>
    <w:p w:rsidR="00C80D8B" w:rsidRDefault="00C80D8B" w:rsidP="00C80D8B">
      <w:pPr>
        <w:autoSpaceDE w:val="0"/>
        <w:jc w:val="right"/>
      </w:pPr>
      <w:r>
        <w:t>наименование юридического лица)</w:t>
      </w:r>
    </w:p>
    <w:p w:rsidR="00C80D8B" w:rsidRDefault="00C80D8B" w:rsidP="00C80D8B">
      <w:pPr>
        <w:autoSpaceDE w:val="0"/>
        <w:jc w:val="right"/>
      </w:pPr>
      <w:r>
        <w:t xml:space="preserve">                                 адрес заявителя: ______________________</w:t>
      </w:r>
    </w:p>
    <w:p w:rsidR="00C80D8B" w:rsidRDefault="00C80D8B" w:rsidP="00C80D8B">
      <w:pPr>
        <w:autoSpaceDE w:val="0"/>
        <w:jc w:val="right"/>
      </w:pPr>
      <w:r>
        <w:t xml:space="preserve">                                 _____________________________________</w:t>
      </w:r>
    </w:p>
    <w:p w:rsidR="00C80D8B" w:rsidRDefault="00C80D8B" w:rsidP="00C80D8B">
      <w:pPr>
        <w:autoSpaceDE w:val="0"/>
        <w:jc w:val="right"/>
      </w:pPr>
      <w:r>
        <w:t xml:space="preserve">                                    (место регистрации физического лица;</w:t>
      </w:r>
    </w:p>
    <w:p w:rsidR="00C80D8B" w:rsidRDefault="00C80D8B" w:rsidP="00C80D8B">
      <w:pPr>
        <w:autoSpaceDE w:val="0"/>
        <w:jc w:val="right"/>
      </w:pPr>
      <w:r>
        <w:t xml:space="preserve">                                    место нахождения юридического лица)</w:t>
      </w:r>
    </w:p>
    <w:p w:rsidR="00C80D8B" w:rsidRDefault="00C80D8B" w:rsidP="00C80D8B">
      <w:pPr>
        <w:autoSpaceDE w:val="0"/>
        <w:jc w:val="right"/>
        <w:rPr>
          <w:sz w:val="24"/>
          <w:szCs w:val="24"/>
        </w:rPr>
      </w:pPr>
      <w:r>
        <w:t xml:space="preserve">                                                   контактный телефон (факс): _________</w:t>
      </w:r>
    </w:p>
    <w:p w:rsidR="00C80D8B" w:rsidRDefault="00C80D8B" w:rsidP="00C80D8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ЗАЯВЛЕНИЕ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D8B" w:rsidRDefault="00C80D8B" w:rsidP="00C80D8B">
      <w:pPr>
        <w:ind w:left="-15" w:firstLine="540"/>
        <w:rPr>
          <w:sz w:val="24"/>
          <w:szCs w:val="24"/>
        </w:rPr>
      </w:pPr>
      <w:r>
        <w:rPr>
          <w:sz w:val="24"/>
          <w:szCs w:val="24"/>
        </w:rPr>
        <w:t>В  соответствии  со  ст. 274 Гражданского кодекса РФ, ст. 23 Земельного кодекса  РФ  прошу  заключить  соглашение  о  частном  сервитуте земельного участка (части земельного участка) с кадастровым номером ___________, местоположение __________________________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______________________________________________________________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уведомить о результате оказания муниципальной услуги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 телефону;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сообщением на электронную почту;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почтовым отправлением.</w:t>
      </w:r>
    </w:p>
    <w:p w:rsidR="00C80D8B" w:rsidRDefault="00C80D8B" w:rsidP="00C80D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копия  документа,  удостоверяющего  личность заявителя (заявителей), являющегося  физическим  лицом, либо личность представителя физического или юридического лица;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копия  документа,  удостоверяющего  права (полномочия) представителя физического   или   юридического   лица,   если   с  заявлением  обращается представитель заявителя (заявителей);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копии   документов,   удостоверяющих   (устанавливающих)  права  на приобретаемый  земельный  участок, если право на данный земельный участок в соответствии  с законодательством Российской Федерации признается возникшим независимо от его регистрации в ЕГРП;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 копии  документов, удостоверяющих (устанавливающих) права на здание, строение,  сооружение,  если право на такое здание, строение, сооружение не зарегистрировано в ЕГРП;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выписка  из  Единого  государственного  реестра юридических лиц (для юридических лиц);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выписка   из   Единого   государственного   реестра  индивидуальных предпринимателей (для индивидуальных предпринимателей);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выписка   из   ЕГРП  о  правах  на  здание,  строение,  сооружение,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приобретаемом земельном участке;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выписка из ЕГРП о правах на приобретаемый земельный участок;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кадастровый  паспорт  земельного участка (в случае  если осуществлен государственный  кадастровый  учет земельного участка или в государственном</w:t>
      </w:r>
      <w:proofErr w:type="gramEnd"/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недвижимости имеются сведения о земельном участке, необходимые для выдачи кадастрового паспорта земельного участка).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</w:t>
      </w:r>
    </w:p>
    <w:p w:rsidR="00C80D8B" w:rsidRDefault="00C80D8B" w:rsidP="00C80D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(подпись, дата)</w:t>
      </w: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C80D8B" w:rsidRDefault="00C80D8B" w:rsidP="00C80D8B">
      <w:pPr>
        <w:pStyle w:val="ConsPlusNormal"/>
        <w:ind w:left="6379"/>
        <w:rPr>
          <w:rFonts w:ascii="Times New Roman" w:hAnsi="Times New Roman" w:cs="Times New Roman"/>
          <w:sz w:val="22"/>
          <w:szCs w:val="22"/>
        </w:rPr>
      </w:pPr>
    </w:p>
    <w:p w:rsidR="007D7385" w:rsidRDefault="007D7385"/>
    <w:sectPr w:rsidR="007D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0D8B"/>
    <w:rsid w:val="007D7385"/>
    <w:rsid w:val="00C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D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C80D8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2016-03-11T20:30:00Z</dcterms:created>
  <dcterms:modified xsi:type="dcterms:W3CDTF">2016-03-11T20:30:00Z</dcterms:modified>
</cp:coreProperties>
</file>