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1" w:rsidRPr="00922B1A" w:rsidRDefault="00B37B41" w:rsidP="00B37B41">
      <w:pPr>
        <w:rPr>
          <w:rFonts w:ascii="Times New Roman" w:hAnsi="Times New Roman" w:cs="Times New Roman"/>
          <w:sz w:val="24"/>
          <w:szCs w:val="24"/>
        </w:rPr>
      </w:pP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B37B41" w:rsidRPr="00922B1A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B37B41" w:rsidRDefault="00B37B41" w:rsidP="00B37B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B37B41" w:rsidRPr="00184072" w:rsidRDefault="0004219A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 за 1</w:t>
      </w:r>
      <w:r w:rsidR="006562E3">
        <w:rPr>
          <w:rFonts w:ascii="Times New Roman" w:hAnsi="Times New Roman" w:cs="Times New Roman"/>
          <w:b/>
          <w:sz w:val="22"/>
          <w:szCs w:val="22"/>
        </w:rPr>
        <w:t xml:space="preserve"> полугодие</w:t>
      </w:r>
      <w:bookmarkStart w:id="0" w:name="_GoBack"/>
      <w:bookmarkEnd w:id="0"/>
      <w:r w:rsidR="00B37B41" w:rsidRPr="00184072">
        <w:rPr>
          <w:rFonts w:ascii="Times New Roman" w:hAnsi="Times New Roman" w:cs="Times New Roman"/>
          <w:b/>
          <w:sz w:val="22"/>
          <w:szCs w:val="22"/>
        </w:rPr>
        <w:t xml:space="preserve"> 2019 года</w:t>
      </w:r>
    </w:p>
    <w:p w:rsidR="00B37B41" w:rsidRPr="00184072" w:rsidRDefault="00B37B41" w:rsidP="00B37B41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27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2"/>
        <w:gridCol w:w="2324"/>
        <w:gridCol w:w="17"/>
        <w:gridCol w:w="45"/>
        <w:gridCol w:w="75"/>
        <w:gridCol w:w="97"/>
        <w:gridCol w:w="1506"/>
        <w:gridCol w:w="32"/>
        <w:gridCol w:w="60"/>
        <w:gridCol w:w="45"/>
        <w:gridCol w:w="58"/>
        <w:gridCol w:w="48"/>
        <w:gridCol w:w="974"/>
        <w:gridCol w:w="18"/>
        <w:gridCol w:w="15"/>
        <w:gridCol w:w="1213"/>
        <w:gridCol w:w="48"/>
        <w:gridCol w:w="14"/>
        <w:gridCol w:w="15"/>
        <w:gridCol w:w="15"/>
        <w:gridCol w:w="1635"/>
        <w:gridCol w:w="15"/>
        <w:gridCol w:w="7"/>
        <w:gridCol w:w="23"/>
        <w:gridCol w:w="3336"/>
        <w:gridCol w:w="2267"/>
        <w:gridCol w:w="2267"/>
        <w:gridCol w:w="8786"/>
      </w:tblGrid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7B41" w:rsidRPr="00184072" w:rsidRDefault="00B37B41" w:rsidP="000522B6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B37B41" w:rsidRPr="00184072" w:rsidRDefault="00B37B41" w:rsidP="000522B6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B37B41" w:rsidRPr="00184072" w:rsidRDefault="00B37B41" w:rsidP="000522B6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B37B41" w:rsidRPr="00184072" w:rsidRDefault="00B37B41" w:rsidP="000522B6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 1</w:t>
            </w:r>
            <w:r w:rsidR="0004219A">
              <w:rPr>
                <w:rFonts w:ascii="Times New Roman" w:hAnsi="Times New Roman" w:cs="Times New Roman"/>
                <w:sz w:val="22"/>
                <w:szCs w:val="22"/>
              </w:rPr>
              <w:t xml:space="preserve">,2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квартал 2019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Информационно - пропагандистские мероприятия</w:t>
            </w: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jc w:val="center"/>
            </w:pPr>
            <w:r w:rsidRPr="00184072">
              <w:t>-</w:t>
            </w:r>
          </w:p>
          <w:p w:rsidR="00B37B41" w:rsidRPr="00184072" w:rsidRDefault="00B37B41" w:rsidP="000522B6"/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15февраля 2019г специалистом администрации Манойлинского сельского поселения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С.А. проведена беседа с учащимися 5-7классов на тему: «Экстремизму и терроризму </w:t>
            </w:r>
            <w:proofErr w:type="gram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ет!» 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  <w:p w:rsidR="0019083F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Pr="00184072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Изготовление  и размещение буклетов, плакатов, памяток по профилактике экстремизма и терроризма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D41CD8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реализовано.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в сети Интернет памяток о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Апрель-май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В информационном листе Манойлинского сельского поселения от 31.01.2019г. № 1 «Родной хуторок» размещена памятка о действиях граждан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угрозе совершения террористического акта.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27.02.2019г. № 2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6" w:history="1"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9083F" w:rsidRPr="009F2872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9083F" w:rsidRDefault="0019083F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размещена памятка о действиях граждан при угрозе совершения террористического акта.</w:t>
            </w:r>
          </w:p>
          <w:p w:rsidR="0019083F" w:rsidRPr="00184072" w:rsidRDefault="0019083F" w:rsidP="0019083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31.05.2019г. № 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19083F" w:rsidRPr="00184072" w:rsidRDefault="0019083F" w:rsidP="00893EB7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др.).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lastRenderedPageBreak/>
              <w:t>Июнь, октябрь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6976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976" w:rsidRPr="00184072" w:rsidRDefault="00AE6976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июня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заведующей 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Хасаевой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Е.А.был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 концерт «Гуляй пока молодой» посвященный « Дню молодежи»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Апрель, сентябрь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2017г</w:t>
            </w:r>
            <w:proofErr w:type="gramStart"/>
            <w:r w:rsidRPr="0018407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2018 г.</w:t>
            </w:r>
          </w:p>
          <w:p w:rsidR="00B37B41" w:rsidRPr="00184072" w:rsidRDefault="00B37B41" w:rsidP="000522B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2019 г.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 Специалисты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84072" w:rsidRDefault="00DC3B7D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апреля 2019г специалистом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был проведен развлекательно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ознавательный конкурс «Праздник солнца»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Цель:воспитать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доброту и взаимопонимание между детьми, воспитывать активность, доброжелательность, умение работать в команде.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  <w:trHeight w:val="12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1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C83EBF" w:rsidRDefault="00C83EBF" w:rsidP="00C83EB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 квартале 2019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1"/>
          <w:wAfter w:w="8786" w:type="dxa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84072">
              <w:rPr>
                <w:rFonts w:ascii="Times New Roman" w:hAnsi="Times New Roman" w:cs="Times New Roman"/>
                <w:b/>
              </w:rPr>
              <w:t xml:space="preserve">     Организационно-технические мероприятия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E2C" w:rsidRPr="00184072" w:rsidRDefault="005F2E2C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firstLine="94"/>
              <w:jc w:val="center"/>
            </w:pP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firstLine="94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1)Перечень заброшенных зданий и помещений на территории Манойлинского сельского поселения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3)Акт № 1 от 23.02.2019г.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4) Акт № 2 от 08.03.2019г.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 xml:space="preserve">)Перечень заброшенных зданий и помещений на территории Манойлинского сельского 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от 14.06.2019г.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264EEF" w:rsidRDefault="002E3A9C" w:rsidP="00264EE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)Акт № 3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2E3A9C" w:rsidP="00264EE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64EEF">
              <w:rPr>
                <w:rFonts w:ascii="Times New Roman" w:hAnsi="Times New Roman" w:cs="Times New Roman"/>
                <w:sz w:val="22"/>
                <w:szCs w:val="22"/>
              </w:rPr>
              <w:t>) Акт № 4 от 14.06.2019г.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3613" w:rsidRDefault="008C3613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965" w:rsidRPr="00184072" w:rsidRDefault="00B41965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184072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 осмотра места помещения от 08.03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604D09" w:rsidRPr="00184072" w:rsidRDefault="00604D09" w:rsidP="00604D09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)Проток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 осмотра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от 24.05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8407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4072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  <w:p w:rsidR="00B37B41" w:rsidRPr="00184072" w:rsidRDefault="00B37B41" w:rsidP="000522B6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Февраль, март, май, сентябрь, декабрь 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37B41" w:rsidRPr="00184072" w:rsidRDefault="00B37B41" w:rsidP="000522B6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18.02.2019г. № 8-р «Об утверждении графика круглосуточного дежурства  сотрудников администрации Манойлинского сельского поселения на период с 22.02.2019г. по 24.02.2019г.»</w:t>
            </w:r>
          </w:p>
          <w:p w:rsidR="00B37B41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18.02.2019г. № 9-р «Об утверждении графика дежурств и патрулирования по 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07.03.2019г. по 11.03.2019г.»</w:t>
            </w:r>
          </w:p>
          <w:p w:rsidR="008171F5" w:rsidRPr="00184072" w:rsidRDefault="008171F5" w:rsidP="008171F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22.04.2019г. № 27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-р «Об утверждении графика круглосуточного дежурства  сотрудников администрации Манойлинского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льского поселения на период с 30.04.2019г. по 13.05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.2019г.»</w:t>
            </w:r>
          </w:p>
          <w:p w:rsidR="00920081" w:rsidRPr="00184072" w:rsidRDefault="0092008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7B41" w:rsidRPr="00184072" w:rsidTr="000522B6">
        <w:trPr>
          <w:gridAfter w:val="3"/>
          <w:wAfter w:w="13320" w:type="dxa"/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184072" w:rsidRDefault="00B37B41" w:rsidP="000522B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</w:t>
            </w:r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1840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7B41" w:rsidRPr="00184072" w:rsidRDefault="00B37B41" w:rsidP="000522B6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7B41" w:rsidRPr="00184072" w:rsidRDefault="00B37B41" w:rsidP="000522B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left="-108" w:right="-155" w:hanging="47"/>
              <w:jc w:val="center"/>
            </w:pP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  <w:p w:rsidR="00B37B41" w:rsidRPr="00184072" w:rsidRDefault="00B37B41" w:rsidP="000522B6">
            <w:pPr>
              <w:ind w:left="-108" w:right="-155" w:hanging="47"/>
              <w:jc w:val="center"/>
            </w:pPr>
            <w:r w:rsidRPr="00184072">
              <w:t>-</w:t>
            </w:r>
          </w:p>
        </w:tc>
        <w:tc>
          <w:tcPr>
            <w:tcW w:w="1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B37B41" w:rsidRPr="00184072" w:rsidRDefault="00B37B41" w:rsidP="000522B6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184072" w:rsidRDefault="00B37B41" w:rsidP="000522B6">
            <w:pPr>
              <w:ind w:hanging="14"/>
              <w:rPr>
                <w:rFonts w:ascii="Times New Roman" w:hAnsi="Times New Roman" w:cs="Times New Roman"/>
              </w:rPr>
            </w:pPr>
            <w:r w:rsidRPr="00184072"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B37B41" w:rsidRPr="00184072" w:rsidTr="000522B6">
        <w:trPr>
          <w:gridAfter w:val="3"/>
          <w:wAfter w:w="13320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7B5216" w:rsidRDefault="00B37B41" w:rsidP="000522B6"/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7B5216" w:rsidRDefault="00B37B41" w:rsidP="000522B6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216">
              <w:rPr>
                <w:rFonts w:ascii="Times New Roman" w:hAnsi="Times New Roman" w:cs="Times New Roman"/>
                <w:b/>
                <w:sz w:val="22"/>
                <w:szCs w:val="22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  <w:r w:rsidRPr="00FB443C">
              <w:rPr>
                <w:rFonts w:ascii="Times New Roman" w:hAnsi="Times New Roman" w:cs="Times New Roman"/>
              </w:rPr>
              <w:t>3.1</w:t>
            </w: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Pr="00FB443C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r w:rsidRPr="00D407E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B37B41" w:rsidRDefault="00B37B41" w:rsidP="000522B6"/>
          <w:p w:rsidR="00B37B41" w:rsidRPr="00D407E3" w:rsidRDefault="00B37B41" w:rsidP="000522B6"/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FB443C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D407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раза в год </w:t>
            </w:r>
          </w:p>
          <w:p w:rsidR="00B37B41" w:rsidRPr="00D407E3" w:rsidRDefault="00B37B41" w:rsidP="000522B6">
            <w:pPr>
              <w:rPr>
                <w:rFonts w:ascii="Times New Roman" w:hAnsi="Times New Roman" w:cs="Times New Roman"/>
              </w:rPr>
            </w:pPr>
            <w:r w:rsidRPr="00D407E3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184072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7B41" w:rsidRPr="00030780" w:rsidRDefault="00B37B41" w:rsidP="000522B6">
            <w:pPr>
              <w:rPr>
                <w:rFonts w:ascii="Times New Roman" w:hAnsi="Times New Roman" w:cs="Times New Roman"/>
              </w:rPr>
            </w:pPr>
            <w:r w:rsidRPr="00030780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</w:p>
          <w:p w:rsidR="00B37B41" w:rsidRPr="00D407E3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07E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 не выявлено.</w:t>
            </w:r>
            <w:proofErr w:type="gramEnd"/>
          </w:p>
        </w:tc>
        <w:tc>
          <w:tcPr>
            <w:tcW w:w="13320" w:type="dxa"/>
            <w:gridSpan w:val="3"/>
          </w:tcPr>
          <w:p w:rsidR="00B37B41" w:rsidRPr="007B5216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b/>
                <w:sz w:val="22"/>
                <w:szCs w:val="22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1C7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Pr="00916026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16026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B37B41" w:rsidRPr="007B6DD5" w:rsidRDefault="00B37B41" w:rsidP="000522B6">
            <w:pPr>
              <w:rPr>
                <w:rFonts w:ascii="Times New Roman" w:hAnsi="Times New Roman" w:cs="Times New Roman"/>
              </w:rPr>
            </w:pPr>
          </w:p>
          <w:p w:rsidR="00B37B41" w:rsidRDefault="00B37B41" w:rsidP="000522B6"/>
          <w:p w:rsidR="00B37B41" w:rsidRDefault="00B37B41" w:rsidP="000522B6"/>
          <w:p w:rsidR="00B37B41" w:rsidRDefault="00B37B41" w:rsidP="000522B6"/>
          <w:p w:rsidR="00B37B41" w:rsidRPr="00301C7D" w:rsidRDefault="00B37B41" w:rsidP="000522B6"/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Май</w:t>
            </w:r>
          </w:p>
          <w:p w:rsidR="00B37B41" w:rsidRPr="00F6170A" w:rsidRDefault="00B37B41" w:rsidP="000522B6">
            <w:pPr>
              <w:spacing w:after="0"/>
              <w:rPr>
                <w:rFonts w:ascii="Times New Roman" w:hAnsi="Times New Roman" w:cs="Times New Roman"/>
              </w:rPr>
            </w:pPr>
            <w:r w:rsidRPr="00F6170A">
              <w:rPr>
                <w:rFonts w:ascii="Times New Roman" w:hAnsi="Times New Roman" w:cs="Times New Roman"/>
              </w:rPr>
              <w:t>2019г</w:t>
            </w:r>
          </w:p>
          <w:p w:rsidR="00B37B41" w:rsidRDefault="00B37B41" w:rsidP="000522B6">
            <w:pPr>
              <w:spacing w:after="0"/>
            </w:pPr>
          </w:p>
          <w:p w:rsidR="00B37B41" w:rsidRPr="00301C7D" w:rsidRDefault="00B37B41" w:rsidP="000522B6"/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r>
              <w:t xml:space="preserve">     -</w:t>
            </w:r>
          </w:p>
          <w:p w:rsidR="00B37B41" w:rsidRPr="00301C7D" w:rsidRDefault="00B37B41" w:rsidP="000522B6"/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  <w:p w:rsidR="00B37B41" w:rsidRPr="00301C7D" w:rsidRDefault="00B37B41" w:rsidP="000522B6"/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Pr="00204080" w:rsidRDefault="00204080" w:rsidP="000522B6">
            <w:pPr>
              <w:rPr>
                <w:sz w:val="20"/>
                <w:szCs w:val="20"/>
              </w:rPr>
            </w:pPr>
            <w:r w:rsidRPr="00204080">
              <w:rPr>
                <w:sz w:val="20"/>
                <w:szCs w:val="20"/>
              </w:rPr>
              <w:t>17 мая 2019г специалистом администрации Манойлинского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Телятниковой</w:t>
            </w:r>
            <w:proofErr w:type="spellEnd"/>
            <w:r>
              <w:rPr>
                <w:sz w:val="20"/>
                <w:szCs w:val="20"/>
              </w:rPr>
              <w:t xml:space="preserve"> С.А. было проведено в МКОУ «</w:t>
            </w:r>
            <w:proofErr w:type="spellStart"/>
            <w:r>
              <w:rPr>
                <w:sz w:val="20"/>
                <w:szCs w:val="20"/>
              </w:rPr>
              <w:t>Манойлинская</w:t>
            </w:r>
            <w:proofErr w:type="spellEnd"/>
            <w:r>
              <w:rPr>
                <w:sz w:val="20"/>
                <w:szCs w:val="20"/>
              </w:rPr>
              <w:t xml:space="preserve"> СШ» для учащих</w:t>
            </w:r>
            <w:r w:rsidR="0034241A">
              <w:rPr>
                <w:sz w:val="20"/>
                <w:szCs w:val="20"/>
              </w:rPr>
              <w:t xml:space="preserve">ся 6,7,8  </w:t>
            </w:r>
            <w:r>
              <w:rPr>
                <w:sz w:val="20"/>
                <w:szCs w:val="20"/>
              </w:rPr>
              <w:t xml:space="preserve">мероприятие, направленное на развитие у детей неприятия идеологии терроризма и привитие им </w:t>
            </w:r>
            <w:r w:rsidR="0034241A">
              <w:rPr>
                <w:sz w:val="20"/>
                <w:szCs w:val="20"/>
              </w:rPr>
              <w:t>традиционных российских духовно-нравственных ценностей.</w:t>
            </w:r>
          </w:p>
          <w:p w:rsidR="00B37B41" w:rsidRPr="00301C7D" w:rsidRDefault="00B37B41" w:rsidP="000522B6"/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41" w:rsidRPr="00F6170A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Pr="00F6170A">
              <w:rPr>
                <w:rFonts w:ascii="Times New Roman" w:hAnsi="Times New Roman" w:cs="Times New Roman"/>
                <w:b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301C7D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41A" w:rsidRDefault="0034241A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C3C" w:rsidRPr="00184072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</w:t>
            </w:r>
            <w:r w:rsidR="0034241A">
              <w:rPr>
                <w:rFonts w:ascii="Times New Roman" w:hAnsi="Times New Roman" w:cs="Times New Roman"/>
                <w:sz w:val="22"/>
                <w:szCs w:val="22"/>
              </w:rPr>
              <w:t>нского сельского поселения от 30.04.2019г. № 4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на официальном сайте администрации Манойлинского поселения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C3C" w:rsidRDefault="00F03C3C" w:rsidP="00F03C3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 xml:space="preserve">а официальном Сайте Манойлинского сельского поселения </w:t>
            </w:r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1840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B37B41" w:rsidRDefault="00237D8A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«Противодействия Экстремизма и Терроризма» где размещается соответствующая информация и памятки по противодействию экстремизма и терроризма.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138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41" w:rsidRPr="00857ACB" w:rsidRDefault="00B37B41" w:rsidP="000522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857ACB">
              <w:rPr>
                <w:rFonts w:ascii="Times New Roman" w:hAnsi="Times New Roman" w:cs="Times New Roman"/>
                <w:b/>
              </w:rPr>
              <w:t xml:space="preserve">6. Организационные и иные меры, направленные на повышение результативности деятельности администрации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57ACB">
              <w:rPr>
                <w:rFonts w:ascii="Times New Roman" w:hAnsi="Times New Roman" w:cs="Times New Roman"/>
                <w:b/>
              </w:rPr>
              <w:t>Манойлинского сельского поселения по противодействию терроризму.</w:t>
            </w: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совершенствования деятельности и обмена опытом по противодействию идеологии терроризма, провести конференции, семинары, «круглые столы» и другие мероприятия с последующим опубликованием их результатов, в том числе в сети «Интернет».</w:t>
            </w:r>
          </w:p>
        </w:tc>
        <w:tc>
          <w:tcPr>
            <w:tcW w:w="1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2017г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2018г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2019г</w:t>
            </w: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1,0</w:t>
            </w:r>
          </w:p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B41" w:rsidRDefault="00B37B41" w:rsidP="0005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0" w:type="dxa"/>
            <w:gridSpan w:val="3"/>
          </w:tcPr>
          <w:p w:rsidR="00B37B41" w:rsidRPr="00301C7D" w:rsidRDefault="00B37B41" w:rsidP="000522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B41" w:rsidRPr="00301C7D" w:rsidTr="000522B6">
        <w:tc>
          <w:tcPr>
            <w:tcW w:w="272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B41" w:rsidRPr="007A77F9" w:rsidRDefault="00B37B41" w:rsidP="0005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A77F9">
              <w:rPr>
                <w:rFonts w:ascii="Times New Roman" w:hAnsi="Times New Roman" w:cs="Times New Roman"/>
              </w:rPr>
              <w:t xml:space="preserve">Итого по программе:                                                                           3,0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A77F9">
              <w:rPr>
                <w:rFonts w:ascii="Times New Roman" w:hAnsi="Times New Roman" w:cs="Times New Roman"/>
              </w:rPr>
              <w:t>3,0</w:t>
            </w:r>
          </w:p>
        </w:tc>
      </w:tr>
    </w:tbl>
    <w:p w:rsidR="00B37B41" w:rsidRPr="00301C7D" w:rsidRDefault="00B37B41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624FDB" w:rsidP="00624FDB">
      <w:pPr>
        <w:pStyle w:val="a5"/>
        <w:ind w:firstLine="0"/>
        <w:rPr>
          <w:rFonts w:ascii="Times New Roman" w:hAnsi="Times New Roman" w:cs="Times New Roman"/>
          <w:sz w:val="22"/>
          <w:szCs w:val="22"/>
        </w:rPr>
      </w:pPr>
      <w:r w:rsidRPr="00624FDB">
        <w:rPr>
          <w:rFonts w:ascii="Times New Roman" w:hAnsi="Times New Roman" w:cs="Times New Roman"/>
          <w:sz w:val="22"/>
          <w:szCs w:val="22"/>
        </w:rPr>
        <w:t xml:space="preserve">Глава Манойлинского сельского поселения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4FDB">
        <w:rPr>
          <w:rFonts w:ascii="Times New Roman" w:hAnsi="Times New Roman" w:cs="Times New Roman"/>
          <w:sz w:val="22"/>
          <w:szCs w:val="22"/>
        </w:rPr>
        <w:t xml:space="preserve"> С.В.Литвиненко</w:t>
      </w:r>
    </w:p>
    <w:p w:rsidR="00624FDB" w:rsidRDefault="00624FDB" w:rsidP="00111C02">
      <w:pPr>
        <w:pStyle w:val="a5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24FDB" w:rsidRPr="00184072" w:rsidRDefault="00624FDB" w:rsidP="00B37B41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B41" w:rsidRPr="00624FDB" w:rsidRDefault="00B37B41" w:rsidP="00B37B41">
      <w:pPr>
        <w:pStyle w:val="a5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624FDB">
        <w:rPr>
          <w:rFonts w:ascii="Times New Roman" w:hAnsi="Times New Roman" w:cs="Times New Roman"/>
          <w:sz w:val="16"/>
          <w:szCs w:val="16"/>
        </w:rPr>
        <w:t xml:space="preserve">Исполнитель           </w:t>
      </w:r>
      <w:proofErr w:type="spellStart"/>
      <w:r w:rsidRPr="00624FDB">
        <w:rPr>
          <w:rFonts w:ascii="Times New Roman" w:hAnsi="Times New Roman" w:cs="Times New Roman"/>
          <w:sz w:val="16"/>
          <w:szCs w:val="16"/>
        </w:rPr>
        <w:t>С.А.Телятникова</w:t>
      </w:r>
      <w:proofErr w:type="spellEnd"/>
    </w:p>
    <w:p w:rsidR="00217538" w:rsidRDefault="00217538"/>
    <w:sectPr w:rsidR="00217538" w:rsidSect="007B65CE">
      <w:pgSz w:w="16800" w:h="11900" w:orient="landscape"/>
      <w:pgMar w:top="426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B41"/>
    <w:rsid w:val="0004219A"/>
    <w:rsid w:val="00111C02"/>
    <w:rsid w:val="00135A3C"/>
    <w:rsid w:val="0019083F"/>
    <w:rsid w:val="00204080"/>
    <w:rsid w:val="00217538"/>
    <w:rsid w:val="00237D8A"/>
    <w:rsid w:val="00264EEF"/>
    <w:rsid w:val="002E3A9C"/>
    <w:rsid w:val="0034241A"/>
    <w:rsid w:val="003C738C"/>
    <w:rsid w:val="00553FBF"/>
    <w:rsid w:val="005E3860"/>
    <w:rsid w:val="005F2E2C"/>
    <w:rsid w:val="00604D09"/>
    <w:rsid w:val="00624FDB"/>
    <w:rsid w:val="006562E3"/>
    <w:rsid w:val="008171F5"/>
    <w:rsid w:val="00893EB7"/>
    <w:rsid w:val="008C3613"/>
    <w:rsid w:val="00920081"/>
    <w:rsid w:val="00AE6976"/>
    <w:rsid w:val="00B37B41"/>
    <w:rsid w:val="00B41965"/>
    <w:rsid w:val="00C735FB"/>
    <w:rsid w:val="00C83EBF"/>
    <w:rsid w:val="00CD6768"/>
    <w:rsid w:val="00CE615A"/>
    <w:rsid w:val="00D02E7C"/>
    <w:rsid w:val="00D35A3D"/>
    <w:rsid w:val="00D41CD8"/>
    <w:rsid w:val="00DC3B7D"/>
    <w:rsid w:val="00EB076B"/>
    <w:rsid w:val="00EF3C41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7B41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B3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B37B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B37B41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B37B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9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647E-F026-4178-B6BD-FED5396A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24</cp:revision>
  <cp:lastPrinted>2019-07-19T12:20:00Z</cp:lastPrinted>
  <dcterms:created xsi:type="dcterms:W3CDTF">2019-07-19T11:39:00Z</dcterms:created>
  <dcterms:modified xsi:type="dcterms:W3CDTF">2019-07-22T10:57:00Z</dcterms:modified>
</cp:coreProperties>
</file>