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0"/>
      </w:tblGrid>
      <w:tr w:rsidR="00DB36F1" w:rsidRPr="00E11665" w:rsidTr="00E11665">
        <w:trPr>
          <w:tblCellSpacing w:w="0" w:type="dxa"/>
          <w:jc w:val="center"/>
        </w:trPr>
        <w:tc>
          <w:tcPr>
            <w:tcW w:w="9330" w:type="dxa"/>
            <w:shd w:val="clear" w:color="auto" w:fill="E0E0E0"/>
            <w:vAlign w:val="center"/>
            <w:hideMark/>
          </w:tcPr>
          <w:p w:rsidR="00DB36F1" w:rsidRPr="00E11665" w:rsidRDefault="00DB36F1" w:rsidP="00DB3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665">
              <w:rPr>
                <w:rFonts w:ascii="Times New Roman" w:eastAsia="Times New Roman" w:hAnsi="Times New Roman" w:cs="Times New Roman"/>
                <w:b/>
                <w:bCs/>
              </w:rPr>
              <w:t>ВОПРОСЫ ПРОФИЛАКТИКИ ПРОЯВЛЕНИЙ ЭКСТРЕМИЗМА И ТЕРРОРИЗМА</w:t>
            </w:r>
          </w:p>
        </w:tc>
      </w:tr>
    </w:tbl>
    <w:p w:rsidR="003C1EB6" w:rsidRPr="00E11665" w:rsidRDefault="00DB36F1" w:rsidP="00DB36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1665">
        <w:rPr>
          <w:rFonts w:ascii="Times New Roman" w:eastAsia="Times New Roman" w:hAnsi="Times New Roman" w:cs="Times New Roman"/>
        </w:rPr>
        <w:br/>
        <w:t xml:space="preserve">           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  <w:r w:rsidRPr="00E11665">
        <w:rPr>
          <w:rFonts w:ascii="Times New Roman" w:eastAsia="Times New Roman" w:hAnsi="Times New Roman" w:cs="Times New Roman"/>
        </w:rPr>
        <w:br/>
      </w:r>
      <w:r w:rsidR="003C1EB6" w:rsidRPr="00E11665">
        <w:rPr>
          <w:rFonts w:ascii="Times New Roman" w:eastAsia="Times New Roman" w:hAnsi="Times New Roman" w:cs="Times New Roman"/>
        </w:rPr>
        <w:t xml:space="preserve">         </w:t>
      </w:r>
      <w:r w:rsidRPr="00E11665">
        <w:rPr>
          <w:rFonts w:ascii="Times New Roman" w:eastAsia="Times New Roman" w:hAnsi="Times New Roman" w:cs="Times New Roman"/>
        </w:rPr>
        <w:t xml:space="preserve">Экстремизм – приверженность отдельных лиц, групп, организаций и т.п. к крайним взглядам, позициям и мерам в общественной деятельности. </w:t>
      </w:r>
      <w:proofErr w:type="gramStart"/>
      <w:r w:rsidRPr="00E11665">
        <w:rPr>
          <w:rFonts w:ascii="Times New Roman" w:eastAsia="Times New Roman" w:hAnsi="Times New Roman" w:cs="Times New Roman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</w:t>
      </w:r>
      <w:r w:rsidR="003C1EB6" w:rsidRPr="00E11665">
        <w:rPr>
          <w:rFonts w:ascii="Times New Roman" w:eastAsia="Times New Roman" w:hAnsi="Times New Roman" w:cs="Times New Roman"/>
        </w:rPr>
        <w:t xml:space="preserve">мизм), концессиями (религиозный </w:t>
      </w:r>
      <w:r w:rsidRPr="00E11665">
        <w:rPr>
          <w:rFonts w:ascii="Times New Roman" w:eastAsia="Times New Roman" w:hAnsi="Times New Roman" w:cs="Times New Roman"/>
        </w:rPr>
        <w:t>экстремизм).</w:t>
      </w:r>
      <w:proofErr w:type="gramEnd"/>
      <w:r w:rsidRPr="00E11665">
        <w:rPr>
          <w:rFonts w:ascii="Times New Roman" w:eastAsia="Times New Roman" w:hAnsi="Times New Roman" w:cs="Times New Roman"/>
        </w:rPr>
        <w:t xml:space="preserve">  </w:t>
      </w:r>
      <w:r w:rsidRPr="00E11665">
        <w:rPr>
          <w:rFonts w:ascii="Times New Roman" w:eastAsia="Times New Roman" w:hAnsi="Times New Roman" w:cs="Times New Roman"/>
        </w:rPr>
        <w:br/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  <w:r w:rsidRPr="00E11665">
        <w:rPr>
          <w:rFonts w:ascii="Times New Roman" w:eastAsia="Times New Roman" w:hAnsi="Times New Roman" w:cs="Times New Roman"/>
        </w:rPr>
        <w:br/>
      </w:r>
      <w:r w:rsidR="003C1EB6" w:rsidRPr="00E11665">
        <w:rPr>
          <w:rFonts w:ascii="Times New Roman" w:eastAsia="Times New Roman" w:hAnsi="Times New Roman" w:cs="Times New Roman"/>
        </w:rPr>
        <w:t xml:space="preserve">          </w:t>
      </w:r>
      <w:r w:rsidRPr="00E11665">
        <w:rPr>
          <w:rFonts w:ascii="Times New Roman" w:eastAsia="Times New Roman" w:hAnsi="Times New Roman" w:cs="Times New Roman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 w:rsidRPr="00E11665">
        <w:rPr>
          <w:rFonts w:ascii="Times New Roman" w:eastAsia="Times New Roman" w:hAnsi="Times New Roman" w:cs="Times New Roman"/>
        </w:rPr>
        <w:br/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  <w:r w:rsidRPr="00E11665">
        <w:rPr>
          <w:rFonts w:ascii="Times New Roman" w:eastAsia="Times New Roman" w:hAnsi="Times New Roman" w:cs="Times New Roman"/>
        </w:rPr>
        <w:br/>
      </w:r>
      <w:proofErr w:type="gramStart"/>
      <w:r w:rsidRPr="00E11665">
        <w:rPr>
          <w:rFonts w:ascii="Times New Roman" w:eastAsia="Times New Roman" w:hAnsi="Times New Roman" w:cs="Times New Roman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–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  <w:r w:rsidRPr="00E11665">
        <w:rPr>
          <w:rFonts w:ascii="Times New Roman" w:eastAsia="Times New Roman" w:hAnsi="Times New Roman" w:cs="Times New Roman"/>
        </w:rPr>
        <w:br/>
        <w:t xml:space="preserve"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 </w:t>
      </w:r>
      <w:r w:rsidRPr="00E11665">
        <w:rPr>
          <w:rFonts w:ascii="Times New Roman" w:eastAsia="Times New Roman" w:hAnsi="Times New Roman" w:cs="Times New Roman"/>
        </w:rPr>
        <w:br/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  <w:r w:rsidRPr="00E11665">
        <w:rPr>
          <w:rFonts w:ascii="Times New Roman" w:eastAsia="Times New Roman" w:hAnsi="Times New Roman" w:cs="Times New Roman"/>
        </w:rPr>
        <w:br/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  <w:r w:rsidRPr="00E11665">
        <w:rPr>
          <w:rFonts w:ascii="Times New Roman" w:eastAsia="Times New Roman" w:hAnsi="Times New Roman" w:cs="Times New Roman"/>
        </w:rPr>
        <w:br/>
      </w:r>
      <w:proofErr w:type="gramStart"/>
      <w:r w:rsidRPr="00E11665">
        <w:rPr>
          <w:rFonts w:ascii="Times New Roman" w:eastAsia="Times New Roman" w:hAnsi="Times New Roman" w:cs="Times New Roman"/>
        </w:rPr>
        <w:t xml:space="preserve"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 </w:t>
      </w:r>
      <w:r w:rsidRPr="00E11665">
        <w:rPr>
          <w:rFonts w:ascii="Times New Roman" w:eastAsia="Times New Roman" w:hAnsi="Times New Roman" w:cs="Times New Roman"/>
        </w:rPr>
        <w:br/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  <w:proofErr w:type="gramEnd"/>
      <w:r w:rsidRPr="00E11665">
        <w:rPr>
          <w:rFonts w:ascii="Times New Roman" w:eastAsia="Times New Roman" w:hAnsi="Times New Roman" w:cs="Times New Roman"/>
        </w:rPr>
        <w:br/>
        <w:t>Экстремистской деятельностью (экстремизмом) являются:</w:t>
      </w:r>
      <w:r w:rsidRPr="00E11665">
        <w:rPr>
          <w:rFonts w:ascii="Times New Roman" w:eastAsia="Times New Roman" w:hAnsi="Times New Roman" w:cs="Times New Roman"/>
        </w:rPr>
        <w:br/>
      </w:r>
      <w:r w:rsidRPr="00E11665">
        <w:rPr>
          <w:rFonts w:ascii="Times New Roman" w:eastAsia="Times New Roman" w:hAnsi="Times New Roman" w:cs="Times New Roman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  <w:r w:rsidRPr="00E11665">
        <w:rPr>
          <w:rFonts w:ascii="Times New Roman" w:eastAsia="Times New Roman" w:hAnsi="Times New Roman" w:cs="Times New Roman"/>
        </w:rPr>
        <w:br/>
        <w:t>публичное оправдание терроризма и иная террористическая деятельность;</w:t>
      </w:r>
      <w:r w:rsidRPr="00E11665">
        <w:rPr>
          <w:rFonts w:ascii="Times New Roman" w:eastAsia="Times New Roman" w:hAnsi="Times New Roman" w:cs="Times New Roman"/>
        </w:rPr>
        <w:br/>
        <w:t>возбуждение социальной, расовой, национальной или религиозной розни;</w:t>
      </w:r>
      <w:r w:rsidRPr="00E11665">
        <w:rPr>
          <w:rFonts w:ascii="Times New Roman" w:eastAsia="Times New Roman" w:hAnsi="Times New Roman" w:cs="Times New Roman"/>
        </w:rPr>
        <w:br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E11665">
        <w:rPr>
          <w:rFonts w:ascii="Times New Roman" w:eastAsia="Times New Roman" w:hAnsi="Times New Roman" w:cs="Times New Roman"/>
        </w:rPr>
        <w:br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E11665">
        <w:rPr>
          <w:rFonts w:ascii="Times New Roman" w:eastAsia="Times New Roman" w:hAnsi="Times New Roman" w:cs="Times New Roman"/>
        </w:rPr>
        <w:br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E11665">
        <w:rPr>
          <w:rFonts w:ascii="Times New Roman" w:eastAsia="Times New Roman" w:hAnsi="Times New Roman" w:cs="Times New Roman"/>
        </w:rPr>
        <w:br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E11665">
        <w:rPr>
          <w:rFonts w:ascii="Times New Roman" w:eastAsia="Times New Roman" w:hAnsi="Times New Roman" w:cs="Times New Roman"/>
        </w:rPr>
        <w:br/>
        <w:t>совершение преступлений по мотивам, указанным в пункте "е" части первой статьи 63 Уголовного кодекса Российской Федерации;</w:t>
      </w:r>
      <w:r w:rsidRPr="00E11665">
        <w:rPr>
          <w:rFonts w:ascii="Times New Roman" w:eastAsia="Times New Roman" w:hAnsi="Times New Roman" w:cs="Times New Roman"/>
        </w:rPr>
        <w:br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E11665">
        <w:rPr>
          <w:rFonts w:ascii="Times New Roman" w:eastAsia="Times New Roman" w:hAnsi="Times New Roman" w:cs="Times New Roman"/>
        </w:rPr>
        <w:br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E11665">
        <w:rPr>
          <w:rFonts w:ascii="Times New Roman" w:eastAsia="Times New Roman" w:hAnsi="Times New Roman" w:cs="Times New Roman"/>
        </w:rPr>
        <w:br/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E11665">
        <w:rPr>
          <w:rFonts w:ascii="Times New Roman" w:eastAsia="Times New Roman" w:hAnsi="Times New Roman" w:cs="Times New Roman"/>
        </w:rPr>
        <w:br/>
        <w:t>организация и подготовка указанных деяний, а также подстрекательство к их осуществлению;</w:t>
      </w:r>
      <w:r w:rsidRPr="00E11665">
        <w:rPr>
          <w:rFonts w:ascii="Times New Roman" w:eastAsia="Times New Roman" w:hAnsi="Times New Roman" w:cs="Times New Roman"/>
        </w:rPr>
        <w:br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 w:rsidRPr="00E11665">
        <w:rPr>
          <w:rFonts w:ascii="Times New Roman" w:eastAsia="Times New Roman" w:hAnsi="Times New Roman" w:cs="Times New Roman"/>
        </w:rPr>
        <w:br/>
        <w:t xml:space="preserve">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</w:t>
      </w:r>
      <w:proofErr w:type="gramStart"/>
      <w:r w:rsidRPr="00E11665">
        <w:rPr>
          <w:rFonts w:ascii="Times New Roman" w:eastAsia="Times New Roman" w:hAnsi="Times New Roman" w:cs="Times New Roman"/>
        </w:rPr>
        <w:t>которых</w:t>
      </w:r>
      <w:proofErr w:type="gramEnd"/>
      <w:r w:rsidRPr="00E11665">
        <w:rPr>
          <w:rFonts w:ascii="Times New Roman" w:eastAsia="Times New Roman" w:hAnsi="Times New Roman" w:cs="Times New Roman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E11665">
        <w:rPr>
          <w:rFonts w:ascii="Times New Roman" w:eastAsia="Times New Roman" w:hAnsi="Times New Roman" w:cs="Times New Roman"/>
        </w:rPr>
        <w:br/>
      </w:r>
      <w:proofErr w:type="gramStart"/>
      <w:r w:rsidRPr="00E11665">
        <w:rPr>
          <w:rFonts w:ascii="Times New Roman" w:eastAsia="Times New Roman" w:hAnsi="Times New Roman" w:cs="Times New Roman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E11665">
        <w:rPr>
          <w:rFonts w:ascii="Times New Roman" w:eastAsia="Times New Roman" w:hAnsi="Times New Roman" w:cs="Times New Roman"/>
        </w:rPr>
        <w:t xml:space="preserve"> какой-либо этнической, социальной, расовой, национальной или религиозной группы.  </w:t>
      </w:r>
    </w:p>
    <w:p w:rsidR="003C1EB6" w:rsidRPr="00E11665" w:rsidRDefault="003C1EB6" w:rsidP="00DB36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1EB6" w:rsidRPr="00E11665" w:rsidRDefault="003C1EB6" w:rsidP="00DB36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C1EB6" w:rsidRPr="00E11665" w:rsidSect="00E116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6F1"/>
    <w:rsid w:val="0015258A"/>
    <w:rsid w:val="003C1EB6"/>
    <w:rsid w:val="00446CAE"/>
    <w:rsid w:val="00DA0F41"/>
    <w:rsid w:val="00DA1C89"/>
    <w:rsid w:val="00DB36F1"/>
    <w:rsid w:val="00E1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DB36F1"/>
    <w:rPr>
      <w:color w:val="666666"/>
    </w:rPr>
  </w:style>
  <w:style w:type="character" w:customStyle="1" w:styleId="submenu-table">
    <w:name w:val="submenu-table"/>
    <w:basedOn w:val="a0"/>
    <w:rsid w:val="00DB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2012-11-13T11:21:00Z</cp:lastPrinted>
  <dcterms:created xsi:type="dcterms:W3CDTF">2012-11-13T10:58:00Z</dcterms:created>
  <dcterms:modified xsi:type="dcterms:W3CDTF">2017-02-21T21:40:00Z</dcterms:modified>
</cp:coreProperties>
</file>