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С.В. Литвиненко</w:t>
      </w:r>
    </w:p>
    <w:p w:rsidR="00294857" w:rsidRDefault="00FC4B4C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</w:t>
      </w:r>
      <w:r w:rsidR="00294857">
        <w:rPr>
          <w:rFonts w:ascii="Times New Roman" w:hAnsi="Times New Roman" w:cs="Times New Roman"/>
          <w:sz w:val="24"/>
          <w:szCs w:val="24"/>
        </w:rPr>
        <w:t>.2021г.</w:t>
      </w:r>
    </w:p>
    <w:p w:rsidR="00697CB8" w:rsidRPr="00922B1A" w:rsidRDefault="00697CB8" w:rsidP="00697CB8">
      <w:pPr>
        <w:rPr>
          <w:rFonts w:ascii="Times New Roman" w:hAnsi="Times New Roman" w:cs="Times New Roman"/>
          <w:sz w:val="24"/>
          <w:szCs w:val="24"/>
        </w:rPr>
      </w:pPr>
    </w:p>
    <w:p w:rsidR="00697CB8" w:rsidRPr="00922B1A" w:rsidRDefault="00294857" w:rsidP="00697C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FC4B4C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="00697CB8" w:rsidRPr="00922B1A">
        <w:rPr>
          <w:rFonts w:ascii="Times New Roman" w:hAnsi="Times New Roman" w:cs="Times New Roman"/>
          <w:b/>
          <w:sz w:val="24"/>
          <w:szCs w:val="24"/>
        </w:rPr>
        <w:t xml:space="preserve"> по реализации</w:t>
      </w:r>
    </w:p>
    <w:p w:rsidR="00697CB8" w:rsidRPr="00922B1A" w:rsidRDefault="00697CB8" w:rsidP="00697C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 w:rsidR="00697CB8" w:rsidRDefault="00697CB8" w:rsidP="00697C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а также минимизации и ликвидация последствий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</w:t>
      </w:r>
      <w:r w:rsidRPr="00922B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</w:t>
      </w:r>
      <w:r w:rsidR="00745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2021-2023</w:t>
      </w:r>
      <w:r w:rsidRPr="00922B1A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697CB8" w:rsidRPr="00570A13" w:rsidRDefault="00697CB8" w:rsidP="00697CB8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99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3941"/>
        <w:gridCol w:w="1559"/>
        <w:gridCol w:w="1162"/>
        <w:gridCol w:w="1701"/>
        <w:gridCol w:w="1843"/>
        <w:gridCol w:w="4677"/>
        <w:gridCol w:w="2267"/>
        <w:gridCol w:w="2267"/>
      </w:tblGrid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Default="00294857" w:rsidP="0067652D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94857" w:rsidRPr="00570A13" w:rsidRDefault="00294857" w:rsidP="0067652D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Всего (</w:t>
            </w:r>
            <w:proofErr w:type="spellStart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  <w:p w:rsidR="00294857" w:rsidRPr="00570A13" w:rsidRDefault="00294857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DF73E3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муниципальной программы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Манойлинского сельского поселения</w:t>
            </w:r>
          </w:p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2822B5" w:rsidP="002822B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библиотеке среди читателей распространяется статья «Толерантность в молодежной среде»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утверждению в сознании молодых людей идеи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СДК</w:t>
            </w:r>
          </w:p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2822B5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июня 2021 года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СДК проведена беседа с молодежью «Проблема толерантности в современном обществе»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 в информационном листе Манойлинского сельского поселения «Родной хуторок» опубликовываются статьи и памятки по противодействию экстремизма и терроризма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20D" w:rsidRPr="00570A13" w:rsidTr="0082233F">
        <w:trPr>
          <w:gridAfter w:val="1"/>
          <w:wAfter w:w="2267" w:type="dxa"/>
          <w:trHeight w:val="15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</w:t>
            </w:r>
          </w:p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причин и условий, способствующих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осуществлению  экстремистской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2021-2023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5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</w:t>
            </w:r>
          </w:p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20D" w:rsidRPr="00570A13" w:rsidRDefault="0031417B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Манойлинского сельского поселения от 6.01.2020г. № 7 «Об утверждении плана мероприятий по профилактике терроризма и экстремизма, а также минимизация и ликвидация последствий проявлений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терроризма и экстремизма на территории Манойлинского сельского поселения Клетского муниципального района Волгоградской области на 2020-2021гг.»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20D" w:rsidRPr="00570A13" w:rsidTr="0082233F">
        <w:trPr>
          <w:gridAfter w:val="1"/>
          <w:wAfter w:w="2267" w:type="dxa"/>
          <w:trHeight w:val="25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5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Специалисты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FC4B4C" w:rsidP="00263B12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Изготовлены и распространены 3</w:t>
            </w:r>
            <w:r w:rsidR="00DF73E3">
              <w:rPr>
                <w:rFonts w:ascii="Times New Roman" w:hAnsi="Times New Roman" w:cs="Times New Roman"/>
                <w:sz w:val="22"/>
                <w:szCs w:val="22"/>
              </w:rPr>
              <w:t>5 памяток ля населения по тематике противодействия экстремизма и терроризма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A7B12">
              <w:rPr>
                <w:rFonts w:ascii="Times New Roman" w:hAnsi="Times New Roman" w:cs="Times New Roman"/>
                <w:sz w:val="22"/>
                <w:szCs w:val="22"/>
              </w:rPr>
              <w:t>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Default="00294857" w:rsidP="0067652D">
            <w:pPr>
              <w:pStyle w:val="a5"/>
              <w:ind w:left="-108"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2021г- 1,0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  <w:p w:rsidR="00294857" w:rsidRDefault="00294857" w:rsidP="0067652D">
            <w:pPr>
              <w:pStyle w:val="a5"/>
              <w:ind w:left="-108"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2022г- 1,0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94857" w:rsidRPr="00570A13" w:rsidRDefault="00294857" w:rsidP="0067652D">
            <w:pPr>
              <w:pStyle w:val="a5"/>
              <w:ind w:lef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2023г- 1,0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DF73E3" w:rsidP="00DF73E3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июне 2021 года приобретены канцелярские принадлежности на сумму 1,0 тыс. рублей: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текстмаркеры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екстовыделители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бумага (договор № 27 от 01.06.2021г.). Изготовлены буклеты и памятки по антитеррористической тематике.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Проводить сверку имеющихся библиотечных фондов с федеральным списком экстремистских материалов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Манойлинского сельского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FC4B4C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  <w:r w:rsidR="00A00D01">
              <w:rPr>
                <w:rFonts w:ascii="Times New Roman" w:hAnsi="Times New Roman" w:cs="Times New Roman"/>
                <w:sz w:val="22"/>
                <w:szCs w:val="22"/>
              </w:rPr>
              <w:t xml:space="preserve"> 2021 года </w:t>
            </w:r>
            <w:proofErr w:type="spellStart"/>
            <w:r w:rsidR="00A00D01">
              <w:rPr>
                <w:rFonts w:ascii="Times New Roman" w:hAnsi="Times New Roman" w:cs="Times New Roman"/>
                <w:sz w:val="22"/>
                <w:szCs w:val="22"/>
              </w:rPr>
              <w:t>Манойлинская</w:t>
            </w:r>
            <w:proofErr w:type="spellEnd"/>
            <w:r w:rsidR="00A00D01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библиотека не работала (вакансия библиотекаря)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молодежных мероприятий антитеррористической и экстремистской направленности, 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мероприятий,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межнационального мира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согласия,</w:t>
            </w:r>
          </w:p>
          <w:p w:rsidR="00294857" w:rsidRPr="004A3EEA" w:rsidRDefault="00294857" w:rsidP="0067652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. круглых столов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 xml:space="preserve"> лекций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(наименования мероприятий и даты проведения уточняются в ежегодных Планах мероприятий по противодействию терроризму и экстремизму на территории поселения)</w:t>
            </w:r>
          </w:p>
          <w:p w:rsidR="00294857" w:rsidRPr="004A3EEA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СДК,</w:t>
            </w:r>
          </w:p>
          <w:p w:rsidR="00294857" w:rsidRDefault="00294857" w:rsidP="0067652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94857" w:rsidRPr="00570A13" w:rsidRDefault="00294857" w:rsidP="0067652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294857" w:rsidRDefault="007457F1" w:rsidP="007457F1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714B">
              <w:rPr>
                <w:rFonts w:ascii="Times New Roman" w:hAnsi="Times New Roman" w:cs="Times New Roman"/>
                <w:sz w:val="22"/>
                <w:szCs w:val="22"/>
              </w:rPr>
              <w:t>Мероприятия запланированы в сентябре и ноябре 2021 года</w:t>
            </w:r>
          </w:p>
          <w:p w:rsidR="0000714B" w:rsidRDefault="0000714B" w:rsidP="007457F1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14B" w:rsidRPr="00570A13" w:rsidRDefault="0000714B" w:rsidP="007457F1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 сентября  2021года проведено познавательное мероприятие «Сгорая</w:t>
            </w:r>
            <w:r w:rsidR="00E933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плачут свечи» с молодежью (учащиеся МКОУ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7-11 классы), посвященное Дню солидарности в борьбе с террори</w:t>
            </w:r>
            <w:bookmarkStart w:id="0" w:name="_GoBack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мом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Дежурство в праздничные дни</w:t>
            </w:r>
          </w:p>
          <w:p w:rsidR="00294857" w:rsidRPr="00570A13" w:rsidRDefault="00294857" w:rsidP="0067652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сотрудники администрации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4C" w:rsidRDefault="007457F1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Манойлинского сельского поселения от 26.04.2021г. № 15-р «Об утверждении графика круглосуточного дежурства сотрудников администрации Манойлинского сельского поселения на период с 30 апреля по 10 мая 2021 года»</w:t>
            </w:r>
          </w:p>
          <w:p w:rsidR="00FC4B4C" w:rsidRDefault="00FC4B4C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857" w:rsidRPr="00570A13" w:rsidRDefault="00FC4B4C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Распоряжение главы Манойлинского сельского поселения от 13.09.2021г. № 26-р «Об утверждении графика постоянного дежурства сотрудников администрации Манойлинского сельского поселения на период проведения выборов в Государственную Думу Российской Федерации с 17 сентября  по 20 сентября 2021года»</w:t>
            </w:r>
          </w:p>
        </w:tc>
      </w:tr>
    </w:tbl>
    <w:p w:rsidR="00697CB8" w:rsidRPr="00922B1A" w:rsidRDefault="00697CB8" w:rsidP="00697C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F1A" w:rsidRDefault="006E2F1A"/>
    <w:sectPr w:rsidR="006E2F1A" w:rsidSect="00294857">
      <w:pgSz w:w="16800" w:h="11900" w:orient="landscape"/>
      <w:pgMar w:top="701" w:right="426" w:bottom="1134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A"/>
    <w:rsid w:val="0000714B"/>
    <w:rsid w:val="00263B12"/>
    <w:rsid w:val="002822B5"/>
    <w:rsid w:val="00294857"/>
    <w:rsid w:val="0031417B"/>
    <w:rsid w:val="00697CB8"/>
    <w:rsid w:val="006E2F1A"/>
    <w:rsid w:val="007457F1"/>
    <w:rsid w:val="0082233F"/>
    <w:rsid w:val="00A00D01"/>
    <w:rsid w:val="00DF73E3"/>
    <w:rsid w:val="00E93332"/>
    <w:rsid w:val="00F8320D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7CB8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697CB8"/>
    <w:pPr>
      <w:ind w:firstLine="0"/>
      <w:jc w:val="left"/>
    </w:pPr>
  </w:style>
  <w:style w:type="paragraph" w:styleId="a5">
    <w:name w:val="No Spacing"/>
    <w:link w:val="a6"/>
    <w:uiPriority w:val="1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97CB8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7CB8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697CB8"/>
    <w:pPr>
      <w:ind w:firstLine="0"/>
      <w:jc w:val="left"/>
    </w:pPr>
  </w:style>
  <w:style w:type="paragraph" w:styleId="a5">
    <w:name w:val="No Spacing"/>
    <w:link w:val="a6"/>
    <w:uiPriority w:val="1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97CB8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2021-08-17T05:42:00Z</dcterms:created>
  <dcterms:modified xsi:type="dcterms:W3CDTF">2021-10-06T10:23:00Z</dcterms:modified>
</cp:coreProperties>
</file>