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D1A" w:rsidRDefault="004C2D1A" w:rsidP="004C2D1A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60"/>
          <w:lang w:eastAsia="ru-RU"/>
        </w:rPr>
        <w:t>Памятка</w:t>
      </w:r>
      <w:bookmarkStart w:id="0" w:name="_GoBack"/>
      <w:bookmarkEnd w:id="0"/>
    </w:p>
    <w:p w:rsidR="004C2D1A" w:rsidRPr="004C2D1A" w:rsidRDefault="004C2D1A" w:rsidP="004C2D1A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60"/>
          <w:lang w:eastAsia="ru-RU"/>
        </w:rPr>
      </w:pPr>
      <w:r w:rsidRPr="004C2D1A">
        <w:rPr>
          <w:rFonts w:ascii="Arial" w:eastAsia="Times New Roman" w:hAnsi="Arial" w:cs="Arial"/>
          <w:b/>
          <w:bCs/>
          <w:color w:val="000000"/>
          <w:kern w:val="36"/>
          <w:sz w:val="28"/>
          <w:szCs w:val="60"/>
          <w:lang w:eastAsia="ru-RU"/>
        </w:rPr>
        <w:t>пожарная безопасность в весенне-летний пожароопасный период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Внимание! Наступил весенне-летний пожароопасный период, который каждый человек в любом возрасте ждет с большой радостью и надеждой. Предстоящий отпуск, отдых на природе в выходные и праздничные дни, работа на своих приусадебных участках – всё это позволит отвлечься от долгой зимы. К сожалению, некоторые забывают, что после таяния снега и ухода талой воды резко возрастает вероятность возникновения пожара.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Беспечное, неосторожное обращение с огнем при сжигании сухой травы, мусора на придомовых территориях, мусоросборниках, парков, дач, домиков зачастую оборачивается бедой – практически 50% пожаров в данный период возникает именно по этой причине!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Чтобы не случилось беды необходимо знать и соблюдать элементарные правила пожарной безопасности: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Запрещается разведение костров, проведение пожароопасных работ, в условиях устойчивой сухой, жаркой и ветреной погоды.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травы.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Содержите в исправном состоянии электрические сети и электробытовые, газовые приборы, печи и соблюдайте меры предосторожности при их эксплуатации.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Не оставляйте без присмотра включенные в сеть электробытовые приборы, горящие газовые плитки и не поручайте наблюдение за ними малолетним детям. Строго пресекайте шалость детей с огнем.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пожар не удалось предотвратить: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Немедленно позвоните в пожарную охрану по телефонам 101 и 01.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Необходимо быстро реагировать на пожар, используя все доступные способы для тушения огня средства (песок, вода, покрывала, одежда, огнетушители и т.д.).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Закройте двери и окна, так как потоки воздуха питают огонь.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Отключите газ, электричество.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Если потушить пламя невозможно, после спасения людей следует убрать баллоны с газом, автомобили, все легковоспламеняющиеся материалы.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Открывая горящие помещения, надо быть максимально внимательным, так как новое поступление кислорода может усилить пламя.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Если есть дым, двигайтесь, пригнувшись, закрывая лицо, при необходимости закройте голову влажным полотенцем, обильно смочив водой одежду.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Если на человеке загорелась одежда, не позволяйте ему бежать. Повалите его на землю, закутайте в покрывало и обильно полейте. Ни в коем случае не раздевайте обожженного, если одежда уже прогорела, накройте пострадавшие части тела чистой тканью и вызовите скорую помощь.</w:t>
      </w:r>
    </w:p>
    <w:p w:rsidR="004C2D1A" w:rsidRPr="004C2D1A" w:rsidRDefault="004C2D1A" w:rsidP="004C2D1A">
      <w:pPr>
        <w:shd w:val="clear" w:color="auto" w:fill="FFFFFF"/>
        <w:spacing w:before="120" w:after="312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2D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· Ответственность за обеспечение пожарной безопасности возлагается на владельцев квартир и домов!</w:t>
      </w:r>
    </w:p>
    <w:p w:rsidR="001A10B5" w:rsidRDefault="001A10B5"/>
    <w:sectPr w:rsidR="001A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B5"/>
    <w:rsid w:val="001A10B5"/>
    <w:rsid w:val="004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7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2020-01-20T07:48:00Z</dcterms:created>
  <dcterms:modified xsi:type="dcterms:W3CDTF">2020-01-20T07:50:00Z</dcterms:modified>
</cp:coreProperties>
</file>