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53" w:rsidRPr="009C6D5D" w:rsidRDefault="00166353" w:rsidP="00166353">
      <w:pPr>
        <w:shd w:val="clear" w:color="auto" w:fill="FFFFFF"/>
        <w:spacing w:after="450" w:line="240" w:lineRule="auto"/>
        <w:jc w:val="center"/>
        <w:textAlignment w:val="baseline"/>
        <w:outlineLvl w:val="0"/>
        <w:rPr>
          <w:rFonts w:ascii="Times New Roman" w:eastAsia="Times New Roman" w:hAnsi="Times New Roman" w:cs="Times New Roman"/>
          <w:b/>
          <w:color w:val="3B4256"/>
          <w:spacing w:val="-6"/>
          <w:kern w:val="36"/>
          <w:sz w:val="32"/>
          <w:szCs w:val="48"/>
          <w:lang w:eastAsia="ru-RU"/>
        </w:rPr>
      </w:pPr>
      <w:r w:rsidRPr="009C6D5D">
        <w:rPr>
          <w:rFonts w:ascii="Times New Roman" w:eastAsia="Times New Roman" w:hAnsi="Times New Roman" w:cs="Times New Roman"/>
          <w:b/>
          <w:color w:val="3B4256"/>
          <w:spacing w:val="-6"/>
          <w:kern w:val="36"/>
          <w:sz w:val="32"/>
          <w:szCs w:val="48"/>
          <w:lang w:eastAsia="ru-RU"/>
        </w:rPr>
        <w:t>Меры предосторожности при использовании обогревательных приборов</w:t>
      </w:r>
    </w:p>
    <w:p w:rsidR="00166353" w:rsidRPr="009C6D5D" w:rsidRDefault="00166353" w:rsidP="00166353">
      <w:pPr>
        <w:shd w:val="clear" w:color="auto" w:fill="FFFFFF"/>
        <w:spacing w:after="300" w:line="390" w:lineRule="atLeast"/>
        <w:jc w:val="both"/>
        <w:textAlignment w:val="baseline"/>
        <w:outlineLvl w:val="2"/>
        <w:rPr>
          <w:rFonts w:ascii="Times New Roman" w:eastAsia="Times New Roman" w:hAnsi="Times New Roman" w:cs="Times New Roman"/>
          <w:b/>
          <w:bCs/>
          <w:color w:val="3B4256"/>
          <w:sz w:val="27"/>
          <w:szCs w:val="27"/>
          <w:lang w:eastAsia="ru-RU"/>
        </w:rPr>
      </w:pPr>
      <w:r w:rsidRPr="009C6D5D">
        <w:rPr>
          <w:rFonts w:ascii="Times New Roman" w:eastAsia="Times New Roman" w:hAnsi="Times New Roman" w:cs="Times New Roman"/>
          <w:b/>
          <w:bCs/>
          <w:color w:val="3B4256"/>
          <w:sz w:val="27"/>
          <w:szCs w:val="27"/>
          <w:lang w:eastAsia="ru-RU"/>
        </w:rPr>
        <w:t>Правила поведения</w:t>
      </w:r>
    </w:p>
    <w:p w:rsidR="00166353" w:rsidRPr="009C6D5D" w:rsidRDefault="00166353" w:rsidP="00166353">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В холодное время года традиционно возрастает количество пожаров, возникающих при эксплуатации бытовых электроприборов.</w:t>
      </w:r>
    </w:p>
    <w:p w:rsidR="00166353" w:rsidRPr="009C6D5D" w:rsidRDefault="00166353" w:rsidP="00166353">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Важно помнить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166353" w:rsidRPr="009C6D5D" w:rsidRDefault="00166353" w:rsidP="00166353">
      <w:pPr>
        <w:shd w:val="clear" w:color="auto" w:fill="FFFFFF"/>
        <w:spacing w:after="0" w:line="390" w:lineRule="atLeast"/>
        <w:jc w:val="both"/>
        <w:textAlignment w:val="baseline"/>
        <w:rPr>
          <w:rFonts w:ascii="Times New Roman" w:eastAsia="Times New Roman" w:hAnsi="Times New Roman" w:cs="Times New Roman"/>
          <w:b/>
          <w:color w:val="3B4256"/>
          <w:sz w:val="24"/>
          <w:szCs w:val="24"/>
          <w:lang w:eastAsia="ru-RU"/>
        </w:rPr>
      </w:pPr>
      <w:r w:rsidRPr="009C6D5D">
        <w:rPr>
          <w:rFonts w:ascii="Times New Roman" w:eastAsia="Times New Roman" w:hAnsi="Times New Roman" w:cs="Times New Roman"/>
          <w:b/>
          <w:color w:val="3B4256"/>
          <w:sz w:val="24"/>
          <w:szCs w:val="24"/>
          <w:lang w:eastAsia="ru-RU"/>
        </w:rPr>
        <w:t>Меры предосторожности при использовании электроприборов:</w:t>
      </w:r>
    </w:p>
    <w:p w:rsidR="00166353" w:rsidRPr="009C6D5D" w:rsidRDefault="00166353" w:rsidP="00166353">
      <w:pPr>
        <w:shd w:val="clear" w:color="auto" w:fill="FFFFFF"/>
        <w:spacing w:after="30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Внимательно изучите инструкцию по эксплуатации электроприбора, впоследствии не нарушать требований, изложенных в ней.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печальным последствиям.</w:t>
      </w:r>
    </w:p>
    <w:p w:rsidR="00166353" w:rsidRPr="009C6D5D" w:rsidRDefault="00166353"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Систематически проводите проверку исправности электропроводки, розеток, щитков и штепсельных вилок обогревателя.</w:t>
      </w:r>
    </w:p>
    <w:p w:rsidR="00166353" w:rsidRPr="009C6D5D" w:rsidRDefault="00166353"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Следите за состоянием обогревательного прибора: вовремя ремонтировать и заменять детали, если они вышли из строя. Меняйте предохранители, разболтавшиеся или деформированные штекеры.</w:t>
      </w:r>
    </w:p>
    <w:p w:rsidR="00166353" w:rsidRPr="009C6D5D" w:rsidRDefault="00166353"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Используйте приборы, изготовленные только промышленным способом, ни при каких обстоятельствах не использовать поврежденные, самодельные или «кустарные» электрообогреватели.</w:t>
      </w:r>
    </w:p>
    <w:p w:rsidR="00166353" w:rsidRPr="009C6D5D" w:rsidRDefault="00166353"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Следует избегать перегрузки на электросеть, в случае включения сразу нескольких мощных потребителей энергии.</w:t>
      </w:r>
    </w:p>
    <w:p w:rsidR="00166353" w:rsidRPr="009C6D5D" w:rsidRDefault="00166353"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Убедитесь, что штекер вставлен в розетку плотно, иначе обогреватель может перегреться и стать причиной пожара.</w:t>
      </w:r>
    </w:p>
    <w:p w:rsidR="00166353" w:rsidRPr="009C6D5D" w:rsidRDefault="00166353"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Не оставляйте включенным электрообогреватели на ночь, не используйте их для сушки вещей.</w:t>
      </w:r>
    </w:p>
    <w:p w:rsidR="00166353" w:rsidRPr="009C6D5D" w:rsidRDefault="00166353"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Не позволяйте детям играть с такими устройствами.</w:t>
      </w:r>
    </w:p>
    <w:p w:rsidR="00166353" w:rsidRPr="009C6D5D" w:rsidRDefault="00166353" w:rsidP="00166353">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Устанавливайте электрообогреватель на безопасном расстоянии от занавесок или мебели. Ставить прибор следует на пол, в случае с конвекторами - крепить на специальных подставках на небольшом расстоянии от пола.</w:t>
      </w:r>
    </w:p>
    <w:p w:rsidR="00166353" w:rsidRPr="009C6D5D" w:rsidRDefault="00166353" w:rsidP="00BA4ABD">
      <w:pPr>
        <w:shd w:val="clear" w:color="auto" w:fill="FFFFFF"/>
        <w:spacing w:after="0" w:line="36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xml:space="preserve">- Не используйте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w:t>
      </w:r>
      <w:proofErr w:type="gramStart"/>
      <w:r w:rsidRPr="009C6D5D">
        <w:rPr>
          <w:rFonts w:ascii="Times New Roman" w:eastAsia="Times New Roman" w:hAnsi="Times New Roman" w:cs="Times New Roman"/>
          <w:color w:val="3B4256"/>
          <w:sz w:val="24"/>
          <w:szCs w:val="24"/>
          <w:lang w:eastAsia="ru-RU"/>
        </w:rPr>
        <w:t>захламленных</w:t>
      </w:r>
      <w:proofErr w:type="gramEnd"/>
      <w:r w:rsidRPr="009C6D5D">
        <w:rPr>
          <w:rFonts w:ascii="Times New Roman" w:eastAsia="Times New Roman" w:hAnsi="Times New Roman" w:cs="Times New Roman"/>
          <w:color w:val="3B4256"/>
          <w:sz w:val="24"/>
          <w:szCs w:val="24"/>
          <w:lang w:eastAsia="ru-RU"/>
        </w:rPr>
        <w:t xml:space="preserve"> и замусоренных помещениях.</w:t>
      </w:r>
    </w:p>
    <w:p w:rsidR="00166353" w:rsidRPr="009C6D5D" w:rsidRDefault="00166353" w:rsidP="00BA4ABD">
      <w:pPr>
        <w:shd w:val="clear" w:color="auto" w:fill="FFFFFF"/>
        <w:spacing w:after="0" w:line="36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Регулярно очищайте обогреватель от пыли — она тоже может воспламениться.</w:t>
      </w:r>
    </w:p>
    <w:p w:rsidR="00166353" w:rsidRPr="009C6D5D" w:rsidRDefault="00166353" w:rsidP="00BA4ABD">
      <w:pPr>
        <w:shd w:val="clear" w:color="auto" w:fill="FFFFFF"/>
        <w:spacing w:after="0" w:line="36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Не размещайте сетевые провода обогревателя под ковры и другие покрытия.</w:t>
      </w:r>
    </w:p>
    <w:p w:rsidR="00166353" w:rsidRPr="009C6D5D" w:rsidRDefault="00166353" w:rsidP="00BA4ABD">
      <w:pPr>
        <w:shd w:val="clear" w:color="auto" w:fill="FFFFFF"/>
        <w:spacing w:after="0" w:line="360" w:lineRule="auto"/>
        <w:jc w:val="both"/>
        <w:textAlignment w:val="baseline"/>
        <w:rPr>
          <w:rFonts w:ascii="Times New Roman" w:eastAsia="Times New Roman" w:hAnsi="Times New Roman" w:cs="Times New Roman"/>
          <w:color w:val="3B4256"/>
          <w:sz w:val="24"/>
          <w:szCs w:val="24"/>
          <w:lang w:eastAsia="ru-RU"/>
        </w:rPr>
      </w:pPr>
      <w:r w:rsidRPr="009C6D5D">
        <w:rPr>
          <w:rFonts w:ascii="Times New Roman" w:eastAsia="Times New Roman" w:hAnsi="Times New Roman" w:cs="Times New Roman"/>
          <w:color w:val="3B4256"/>
          <w:sz w:val="24"/>
          <w:szCs w:val="24"/>
          <w:lang w:eastAsia="ru-RU"/>
        </w:rPr>
        <w:t>- Не ставьте на провода тяжелые предметы (например, мебель), иначе обогреватель может перегреться и стать причиной пожара.</w:t>
      </w:r>
    </w:p>
    <w:p w:rsidR="00166353" w:rsidRPr="009C6D5D" w:rsidRDefault="00166353" w:rsidP="00BA4ABD">
      <w:pPr>
        <w:shd w:val="clear" w:color="auto" w:fill="FFFFFF"/>
        <w:spacing w:after="0" w:line="360" w:lineRule="auto"/>
        <w:jc w:val="both"/>
        <w:textAlignment w:val="baseline"/>
        <w:rPr>
          <w:rFonts w:ascii="Times New Roman" w:eastAsia="Times New Roman" w:hAnsi="Times New Roman" w:cs="Times New Roman"/>
          <w:b/>
          <w:bCs/>
          <w:color w:val="3B4256"/>
          <w:sz w:val="24"/>
          <w:szCs w:val="24"/>
          <w:bdr w:val="none" w:sz="0" w:space="0" w:color="auto" w:frame="1"/>
          <w:lang w:eastAsia="ru-RU"/>
        </w:rPr>
      </w:pPr>
      <w:r w:rsidRPr="009C6D5D">
        <w:rPr>
          <w:rFonts w:ascii="Times New Roman" w:eastAsia="Times New Roman" w:hAnsi="Times New Roman" w:cs="Times New Roman"/>
          <w:color w:val="3B4256"/>
          <w:sz w:val="24"/>
          <w:szCs w:val="24"/>
          <w:lang w:eastAsia="ru-RU"/>
        </w:rPr>
        <w:t xml:space="preserve">Помните, что от этого зависит Ваша жизнь, жизнь </w:t>
      </w:r>
      <w:proofErr w:type="gramStart"/>
      <w:r w:rsidRPr="009C6D5D">
        <w:rPr>
          <w:rFonts w:ascii="Times New Roman" w:eastAsia="Times New Roman" w:hAnsi="Times New Roman" w:cs="Times New Roman"/>
          <w:color w:val="3B4256"/>
          <w:sz w:val="24"/>
          <w:szCs w:val="24"/>
          <w:lang w:eastAsia="ru-RU"/>
        </w:rPr>
        <w:t>Ваших</w:t>
      </w:r>
      <w:proofErr w:type="gramEnd"/>
      <w:r w:rsidRPr="009C6D5D">
        <w:rPr>
          <w:rFonts w:ascii="Times New Roman" w:eastAsia="Times New Roman" w:hAnsi="Times New Roman" w:cs="Times New Roman"/>
          <w:color w:val="3B4256"/>
          <w:sz w:val="24"/>
          <w:szCs w:val="24"/>
          <w:lang w:eastAsia="ru-RU"/>
        </w:rPr>
        <w:t xml:space="preserve"> близких и сохранность имущества. В случае обнаружения пожара звоните по телефонам </w:t>
      </w:r>
      <w:r w:rsidRPr="009C6D5D">
        <w:rPr>
          <w:rFonts w:ascii="Times New Roman" w:eastAsia="Times New Roman" w:hAnsi="Times New Roman" w:cs="Times New Roman"/>
          <w:b/>
          <w:bCs/>
          <w:color w:val="3B4256"/>
          <w:sz w:val="24"/>
          <w:szCs w:val="24"/>
          <w:bdr w:val="none" w:sz="0" w:space="0" w:color="auto" w:frame="1"/>
          <w:lang w:eastAsia="ru-RU"/>
        </w:rPr>
        <w:t>«01» ,«101» или «112» </w:t>
      </w:r>
    </w:p>
    <w:p w:rsidR="009C6D5D" w:rsidRPr="009C6D5D" w:rsidRDefault="009C6D5D" w:rsidP="00166353">
      <w:pPr>
        <w:shd w:val="clear" w:color="auto" w:fill="FFFFFF"/>
        <w:spacing w:after="0" w:line="240" w:lineRule="auto"/>
        <w:jc w:val="both"/>
        <w:textAlignment w:val="baseline"/>
        <w:rPr>
          <w:rFonts w:ascii="Times New Roman" w:eastAsia="Times New Roman" w:hAnsi="Times New Roman" w:cs="Times New Roman"/>
          <w:color w:val="3B4256"/>
          <w:sz w:val="24"/>
          <w:szCs w:val="24"/>
          <w:lang w:eastAsia="ru-RU"/>
        </w:rPr>
      </w:pPr>
    </w:p>
    <w:p w:rsidR="009C6D5D" w:rsidRDefault="009C6D5D" w:rsidP="009C6D5D">
      <w:pPr>
        <w:spacing w:before="240"/>
        <w:jc w:val="both"/>
        <w:textAlignment w:val="baseline"/>
        <w:rPr>
          <w:rFonts w:ascii="Times New Roman" w:eastAsia="Times New Roman" w:hAnsi="Times New Roman" w:cs="Times New Roman"/>
          <w:color w:val="3B4256"/>
          <w:sz w:val="24"/>
          <w:szCs w:val="24"/>
          <w:lang w:eastAsia="ru-RU"/>
        </w:rPr>
      </w:pPr>
    </w:p>
    <w:p w:rsidR="009C6D5D" w:rsidRPr="00BA4ABD" w:rsidRDefault="009C6D5D" w:rsidP="009C6D5D">
      <w:pPr>
        <w:pStyle w:val="1"/>
        <w:shd w:val="clear" w:color="auto" w:fill="FFFFFF"/>
        <w:spacing w:before="0" w:beforeAutospacing="0" w:after="0" w:afterAutospacing="0"/>
        <w:textAlignment w:val="baseline"/>
        <w:rPr>
          <w:bCs w:val="0"/>
          <w:color w:val="3B4256"/>
          <w:spacing w:val="-6"/>
          <w:sz w:val="40"/>
        </w:rPr>
      </w:pPr>
      <w:bookmarkStart w:id="0" w:name="_GoBack"/>
      <w:bookmarkEnd w:id="0"/>
      <w:r w:rsidRPr="00BA4ABD">
        <w:rPr>
          <w:b w:val="0"/>
          <w:bCs w:val="0"/>
          <w:color w:val="3B4256"/>
          <w:spacing w:val="-6"/>
          <w:sz w:val="40"/>
        </w:rPr>
        <w:t xml:space="preserve">          </w:t>
      </w:r>
      <w:r w:rsidR="00BA4ABD">
        <w:rPr>
          <w:b w:val="0"/>
          <w:bCs w:val="0"/>
          <w:color w:val="3B4256"/>
          <w:spacing w:val="-6"/>
          <w:sz w:val="40"/>
        </w:rPr>
        <w:t xml:space="preserve">                              </w:t>
      </w:r>
      <w:r w:rsidR="00F604E7" w:rsidRPr="00BA4ABD">
        <w:rPr>
          <w:b w:val="0"/>
          <w:bCs w:val="0"/>
          <w:color w:val="3B4256"/>
          <w:spacing w:val="-6"/>
          <w:sz w:val="40"/>
        </w:rPr>
        <w:t xml:space="preserve">   </w:t>
      </w:r>
      <w:r w:rsidRPr="00BA4ABD">
        <w:rPr>
          <w:b w:val="0"/>
          <w:bCs w:val="0"/>
          <w:color w:val="3B4256"/>
          <w:spacing w:val="-6"/>
          <w:sz w:val="40"/>
        </w:rPr>
        <w:t xml:space="preserve"> </w:t>
      </w:r>
      <w:r w:rsidR="00BA4ABD">
        <w:rPr>
          <w:bCs w:val="0"/>
          <w:color w:val="3B4256"/>
          <w:spacing w:val="-6"/>
          <w:sz w:val="40"/>
        </w:rPr>
        <w:t>Пожар в квартир</w:t>
      </w:r>
      <w:r w:rsidRPr="00BA4ABD">
        <w:rPr>
          <w:bCs w:val="0"/>
          <w:color w:val="3B4256"/>
          <w:spacing w:val="-6"/>
          <w:sz w:val="40"/>
        </w:rPr>
        <w:t>е</w:t>
      </w:r>
    </w:p>
    <w:p w:rsidR="009C6D5D" w:rsidRDefault="009C6D5D" w:rsidP="009C6D5D">
      <w:pPr>
        <w:pStyle w:val="3"/>
        <w:shd w:val="clear" w:color="auto" w:fill="FFFFFF"/>
        <w:spacing w:before="0" w:beforeAutospacing="0" w:after="0" w:afterAutospacing="0"/>
        <w:textAlignment w:val="baseline"/>
        <w:rPr>
          <w:color w:val="3B4256"/>
        </w:rPr>
      </w:pPr>
      <w:r w:rsidRPr="009C6D5D">
        <w:rPr>
          <w:color w:val="3B4256"/>
        </w:rPr>
        <w:t xml:space="preserve">Правила </w:t>
      </w:r>
      <w:r w:rsidR="00BA4ABD">
        <w:rPr>
          <w:color w:val="3B4256"/>
        </w:rPr>
        <w:t>поведения</w:t>
      </w:r>
    </w:p>
    <w:p w:rsidR="00BA4ABD" w:rsidRPr="009C6D5D" w:rsidRDefault="00BA4ABD" w:rsidP="009C6D5D">
      <w:pPr>
        <w:pStyle w:val="3"/>
        <w:shd w:val="clear" w:color="auto" w:fill="FFFFFF"/>
        <w:spacing w:before="0" w:beforeAutospacing="0" w:after="0" w:afterAutospacing="0"/>
        <w:textAlignment w:val="baseline"/>
        <w:rPr>
          <w:color w:val="3B4256"/>
        </w:rPr>
      </w:pPr>
    </w:p>
    <w:p w:rsidR="009C6D5D" w:rsidRPr="009C6D5D" w:rsidRDefault="009C6D5D" w:rsidP="009C6D5D">
      <w:pPr>
        <w:pStyle w:val="a3"/>
        <w:shd w:val="clear" w:color="auto" w:fill="FFFFFF"/>
        <w:spacing w:before="0" w:beforeAutospacing="0" w:after="300" w:afterAutospacing="0"/>
        <w:jc w:val="both"/>
        <w:textAlignment w:val="baseline"/>
        <w:rPr>
          <w:color w:val="3B4256"/>
          <w:sz w:val="22"/>
        </w:rPr>
      </w:pPr>
      <w:r w:rsidRPr="009C6D5D">
        <w:rPr>
          <w:color w:val="3B4256"/>
          <w:sz w:val="22"/>
        </w:rPr>
        <w:t>Обнаружив пожар, необходимо немедленно вызвать пожарных. Это следует сделать из безопасного места: соседней квартиры или уличного таксофона. Набрать номер дежурной службы МЧС «101» и сообщить следующие сведения:</w:t>
      </w:r>
    </w:p>
    <w:p w:rsidR="009C6D5D" w:rsidRPr="009C6D5D" w:rsidRDefault="009C6D5D" w:rsidP="009C6D5D">
      <w:pPr>
        <w:pStyle w:val="a3"/>
        <w:shd w:val="clear" w:color="auto" w:fill="FFFFFF"/>
        <w:spacing w:before="0" w:beforeAutospacing="0" w:after="300" w:afterAutospacing="0"/>
        <w:jc w:val="both"/>
        <w:textAlignment w:val="baseline"/>
        <w:rPr>
          <w:color w:val="3B4256"/>
          <w:sz w:val="22"/>
        </w:rPr>
      </w:pPr>
      <w:r w:rsidRPr="009C6D5D">
        <w:rPr>
          <w:color w:val="3B4256"/>
          <w:sz w:val="22"/>
        </w:rPr>
        <w:t>• Адрес, где обнаружено загорание или пожар;</w:t>
      </w:r>
    </w:p>
    <w:p w:rsidR="009C6D5D" w:rsidRPr="009C6D5D" w:rsidRDefault="009C6D5D" w:rsidP="009C6D5D">
      <w:pPr>
        <w:pStyle w:val="a3"/>
        <w:shd w:val="clear" w:color="auto" w:fill="FFFFFF"/>
        <w:spacing w:before="0" w:beforeAutospacing="0" w:after="300" w:afterAutospacing="0"/>
        <w:jc w:val="both"/>
        <w:textAlignment w:val="baseline"/>
        <w:rPr>
          <w:color w:val="3B4256"/>
          <w:sz w:val="22"/>
        </w:rPr>
      </w:pPr>
      <w:r w:rsidRPr="009C6D5D">
        <w:rPr>
          <w:color w:val="3B4256"/>
          <w:sz w:val="22"/>
        </w:rPr>
        <w:t>• Объект, где происходит пожар: во дворе, в квартире, в школе, на складе и т.д.;</w:t>
      </w:r>
    </w:p>
    <w:p w:rsidR="009C6D5D" w:rsidRPr="009C6D5D" w:rsidRDefault="009C6D5D" w:rsidP="009C6D5D">
      <w:pPr>
        <w:pStyle w:val="a3"/>
        <w:shd w:val="clear" w:color="auto" w:fill="FFFFFF"/>
        <w:spacing w:before="0" w:beforeAutospacing="0" w:after="300" w:afterAutospacing="0"/>
        <w:jc w:val="both"/>
        <w:textAlignment w:val="baseline"/>
        <w:rPr>
          <w:color w:val="3B4256"/>
          <w:sz w:val="22"/>
        </w:rPr>
      </w:pPr>
      <w:r w:rsidRPr="009C6D5D">
        <w:rPr>
          <w:color w:val="3B4256"/>
          <w:sz w:val="22"/>
        </w:rPr>
        <w:t>• Что конкретно горит: телевизор, мебель, автомобиль;</w:t>
      </w:r>
    </w:p>
    <w:p w:rsidR="009C6D5D" w:rsidRPr="009C6D5D" w:rsidRDefault="009C6D5D" w:rsidP="009C6D5D">
      <w:pPr>
        <w:pStyle w:val="a3"/>
        <w:shd w:val="clear" w:color="auto" w:fill="FFFFFF"/>
        <w:spacing w:before="0" w:beforeAutospacing="0" w:after="300" w:afterAutospacing="0"/>
        <w:jc w:val="both"/>
        <w:textAlignment w:val="baseline"/>
        <w:rPr>
          <w:color w:val="3B4256"/>
          <w:sz w:val="22"/>
        </w:rPr>
      </w:pPr>
      <w:r w:rsidRPr="009C6D5D">
        <w:rPr>
          <w:color w:val="3B4256"/>
          <w:sz w:val="22"/>
        </w:rPr>
        <w:t>Если диспетчер попросит, то уточнить: номер дома, подъезда, квартиры, на каком этаже горит, сколько этажей в здании, откуда удобнее подъехать, код для входа в подъезд, есть ли опасность для людей и т.д.</w:t>
      </w:r>
    </w:p>
    <w:p w:rsidR="009C6D5D" w:rsidRPr="009C6D5D" w:rsidRDefault="009C6D5D" w:rsidP="009C6D5D">
      <w:pPr>
        <w:pStyle w:val="a3"/>
        <w:shd w:val="clear" w:color="auto" w:fill="FFFFFF"/>
        <w:spacing w:before="0" w:beforeAutospacing="0" w:after="300" w:afterAutospacing="0"/>
        <w:jc w:val="both"/>
        <w:textAlignment w:val="baseline"/>
        <w:rPr>
          <w:color w:val="3B4256"/>
          <w:sz w:val="22"/>
        </w:rPr>
      </w:pPr>
      <w:r w:rsidRPr="009C6D5D">
        <w:rPr>
          <w:color w:val="3B4256"/>
          <w:sz w:val="22"/>
        </w:rPr>
        <w:t>• Сообщить свою фамилию и телефон.</w:t>
      </w:r>
    </w:p>
    <w:p w:rsidR="009C6D5D" w:rsidRPr="009C6D5D" w:rsidRDefault="009C6D5D" w:rsidP="009C6D5D">
      <w:pPr>
        <w:pStyle w:val="a3"/>
        <w:shd w:val="clear" w:color="auto" w:fill="FFFFFF"/>
        <w:spacing w:before="0" w:beforeAutospacing="0" w:after="300" w:afterAutospacing="0" w:line="390" w:lineRule="atLeast"/>
        <w:jc w:val="both"/>
        <w:textAlignment w:val="baseline"/>
        <w:rPr>
          <w:color w:val="3B4256"/>
          <w:sz w:val="22"/>
        </w:rPr>
      </w:pPr>
      <w:r w:rsidRPr="009C6D5D">
        <w:rPr>
          <w:color w:val="3B4256"/>
          <w:sz w:val="22"/>
        </w:rPr>
        <w:t>Говорите по телефону четко и спокойно, не торопись. Важно понимать, что пока вы сообщаешь о пожаре, пожарно-спасательные подразделения уже подняты по тревоге и следуют к месту вызова.</w:t>
      </w:r>
    </w:p>
    <w:p w:rsidR="009C6D5D" w:rsidRPr="009C6D5D" w:rsidRDefault="009C6D5D" w:rsidP="009C6D5D">
      <w:pPr>
        <w:pStyle w:val="a3"/>
        <w:shd w:val="clear" w:color="auto" w:fill="FFFFFF"/>
        <w:spacing w:before="0" w:beforeAutospacing="0" w:after="300" w:afterAutospacing="0" w:line="390" w:lineRule="atLeast"/>
        <w:jc w:val="both"/>
        <w:textAlignment w:val="baseline"/>
        <w:rPr>
          <w:color w:val="3B4256"/>
          <w:sz w:val="22"/>
        </w:rPr>
      </w:pPr>
      <w:r w:rsidRPr="009C6D5D">
        <w:rPr>
          <w:color w:val="3B4256"/>
          <w:sz w:val="22"/>
        </w:rPr>
        <w:t>Выйдя из дома, встречай пожарную машину, показывай самый быстрый и удобный проезд к месту возникшего пожара. Учтите, что профессионалам гораздо легче потушить огонь в самом начале; не заставляй их рисковать своими жизнями на большом пожаре из-за твоего промедления.</w:t>
      </w:r>
    </w:p>
    <w:p w:rsidR="009C6D5D" w:rsidRPr="009C6D5D" w:rsidRDefault="009C6D5D" w:rsidP="00BA4ABD">
      <w:pPr>
        <w:pStyle w:val="a3"/>
        <w:shd w:val="clear" w:color="auto" w:fill="FFFFFF"/>
        <w:spacing w:before="0" w:beforeAutospacing="0" w:after="300" w:afterAutospacing="0" w:line="360" w:lineRule="auto"/>
        <w:jc w:val="both"/>
        <w:textAlignment w:val="baseline"/>
        <w:rPr>
          <w:color w:val="3B4256"/>
          <w:sz w:val="22"/>
        </w:rPr>
      </w:pPr>
      <w:r w:rsidRPr="009C6D5D">
        <w:rPr>
          <w:color w:val="3B4256"/>
          <w:sz w:val="22"/>
        </w:rPr>
        <w:t>Не рискуй своей жизнью и жизнью соседей, как можно быстрее вызывай пожарных. Если в твоей квартире нет телефона, оповести соседей и попроси их срочно позвонить по телефону «101». Если обнаружили небольшое загорание, но не смогли его ликвидировать сразу же своими силами, немедленно звони в дежурную службу МЧС. В данном случае лучше перестраховаться и вызвать профессионалов, чем самому бороться с разрастающимся пожаром.</w:t>
      </w:r>
    </w:p>
    <w:p w:rsidR="009C6D5D" w:rsidRPr="00BA4ABD" w:rsidRDefault="009C6D5D" w:rsidP="00BA4ABD">
      <w:pPr>
        <w:pStyle w:val="a3"/>
        <w:shd w:val="clear" w:color="auto" w:fill="FFFFFF"/>
        <w:spacing w:before="0" w:beforeAutospacing="0" w:after="300" w:afterAutospacing="0"/>
        <w:jc w:val="center"/>
        <w:textAlignment w:val="baseline"/>
        <w:rPr>
          <w:b/>
          <w:color w:val="3B4256"/>
          <w:sz w:val="36"/>
        </w:rPr>
      </w:pPr>
      <w:r w:rsidRPr="00BA4ABD">
        <w:rPr>
          <w:b/>
          <w:color w:val="3B4256"/>
          <w:sz w:val="36"/>
        </w:rPr>
        <w:t>Если пожар в твоей квартире?</w:t>
      </w:r>
    </w:p>
    <w:p w:rsidR="009C6D5D" w:rsidRPr="009C6D5D" w:rsidRDefault="009C6D5D" w:rsidP="00BA4ABD">
      <w:pPr>
        <w:pStyle w:val="a3"/>
        <w:shd w:val="clear" w:color="auto" w:fill="FFFFFF"/>
        <w:spacing w:before="0" w:beforeAutospacing="0" w:after="0" w:afterAutospacing="0" w:line="360" w:lineRule="auto"/>
        <w:jc w:val="both"/>
        <w:textAlignment w:val="baseline"/>
        <w:rPr>
          <w:color w:val="3B4256"/>
          <w:sz w:val="22"/>
        </w:rPr>
      </w:pPr>
      <w:r w:rsidRPr="009C6D5D">
        <w:rPr>
          <w:color w:val="3B4256"/>
          <w:sz w:val="22"/>
        </w:rPr>
        <w:t xml:space="preserve">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w:t>
      </w:r>
      <w:proofErr w:type="gramStart"/>
      <w:r w:rsidRPr="009C6D5D">
        <w:rPr>
          <w:color w:val="3B4256"/>
          <w:sz w:val="22"/>
        </w:rPr>
        <w:t>зависит насколько быстро</w:t>
      </w:r>
      <w:proofErr w:type="gramEnd"/>
      <w:r w:rsidRPr="009C6D5D">
        <w:rPr>
          <w:color w:val="3B4256"/>
          <w:sz w:val="22"/>
        </w:rPr>
        <w:t xml:space="preserve"> будут распространяться дым и огонь по квартире и дому.</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 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При этом необходимо помнить, что:</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lastRenderedPageBreak/>
        <w:t>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в-третьих, даже при успешном тушении не теряйте из виду путь к своему отступлению, внимательно следите за тем, чтобы выход оставался свободным и незадымленным. В конечном итоге, ваша жизнь, жизнь родных и соседей гораздо дороже всего того, что есть в квартире и в доме.</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Несколько примеров того, как можно справиться с небольшим очагом горения.</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Загорелось кухонное полотенце - 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Вспыхнуло масло на сковороде - 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 xml:space="preserve">В квартире появился неприятный запах горелой изоляции - отключите общий </w:t>
      </w:r>
      <w:proofErr w:type="spellStart"/>
      <w:r w:rsidRPr="009C6D5D">
        <w:rPr>
          <w:color w:val="3B4256"/>
          <w:sz w:val="22"/>
        </w:rPr>
        <w:t>электровыключатель</w:t>
      </w:r>
      <w:proofErr w:type="spellEnd"/>
      <w:r w:rsidRPr="009C6D5D">
        <w:rPr>
          <w:color w:val="3B4256"/>
          <w:sz w:val="22"/>
        </w:rPr>
        <w:t xml:space="preserve"> (автомат), обесточьте квартиру, если ты ребенок - сообщи взрослым. Место, где можно отключить в вашей квартире электроэнергию, должны знать взрослые и дети школьного возраста.</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ВНИМАНИЕ! 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Помни о токсичности дыма!</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w:t>
      </w:r>
    </w:p>
    <w:p w:rsidR="009C6D5D" w:rsidRPr="009C6D5D" w:rsidRDefault="009C6D5D" w:rsidP="009C6D5D">
      <w:pPr>
        <w:pStyle w:val="a3"/>
        <w:shd w:val="clear" w:color="auto" w:fill="FFFFFF"/>
        <w:spacing w:before="0" w:beforeAutospacing="0" w:after="0" w:afterAutospacing="0" w:line="390" w:lineRule="atLeast"/>
        <w:jc w:val="both"/>
        <w:textAlignment w:val="baseline"/>
        <w:rPr>
          <w:color w:val="3B4256"/>
          <w:sz w:val="22"/>
        </w:rPr>
      </w:pPr>
      <w:r w:rsidRPr="009C6D5D">
        <w:rPr>
          <w:color w:val="3B4256"/>
          <w:sz w:val="22"/>
        </w:rPr>
        <w:t>Хорошо, если в доме есть порошковый огнетушитель, и вы умеете им пользоваться. Но знайте, что его можно использовать только в первые минуты, когда загорание не переросло в пожар. В противном случае надо сразу же покинуть помещение.</w:t>
      </w:r>
    </w:p>
    <w:p w:rsidR="009C6D5D" w:rsidRPr="009C6D5D" w:rsidRDefault="009C6D5D" w:rsidP="009C6D5D">
      <w:pPr>
        <w:shd w:val="clear" w:color="auto" w:fill="FFFFFF"/>
        <w:spacing w:after="0" w:line="390" w:lineRule="atLeast"/>
        <w:jc w:val="both"/>
        <w:textAlignment w:val="baseline"/>
        <w:rPr>
          <w:rFonts w:ascii="Times New Roman" w:eastAsia="Times New Roman" w:hAnsi="Times New Roman" w:cs="Times New Roman"/>
          <w:color w:val="3B4256"/>
          <w:szCs w:val="24"/>
          <w:lang w:eastAsia="ru-RU"/>
        </w:rPr>
      </w:pPr>
    </w:p>
    <w:p w:rsidR="009C6D5D" w:rsidRPr="009C6D5D" w:rsidRDefault="009C6D5D" w:rsidP="009C6D5D">
      <w:pPr>
        <w:spacing w:after="0"/>
        <w:jc w:val="both"/>
        <w:rPr>
          <w:rFonts w:ascii="Times New Roman" w:eastAsia="Times New Roman" w:hAnsi="Times New Roman" w:cs="Times New Roman"/>
          <w:color w:val="3B4256"/>
          <w:szCs w:val="24"/>
          <w:lang w:eastAsia="ru-RU"/>
        </w:rPr>
      </w:pPr>
    </w:p>
    <w:p w:rsidR="009C6D5D" w:rsidRPr="009C6D5D" w:rsidRDefault="009C6D5D" w:rsidP="009C6D5D">
      <w:pPr>
        <w:spacing w:after="0"/>
        <w:jc w:val="both"/>
        <w:rPr>
          <w:sz w:val="20"/>
        </w:rPr>
      </w:pPr>
    </w:p>
    <w:p w:rsidR="009C6D5D" w:rsidRPr="009C6D5D" w:rsidRDefault="009C6D5D" w:rsidP="009C6D5D">
      <w:pPr>
        <w:spacing w:after="0"/>
        <w:jc w:val="both"/>
        <w:rPr>
          <w:sz w:val="20"/>
        </w:rPr>
      </w:pPr>
    </w:p>
    <w:p w:rsidR="009C6D5D" w:rsidRDefault="009C6D5D" w:rsidP="009C6D5D">
      <w:pPr>
        <w:spacing w:after="0"/>
        <w:jc w:val="both"/>
      </w:pPr>
    </w:p>
    <w:p w:rsidR="00F604E7" w:rsidRPr="00BA4ABD" w:rsidRDefault="00F604E7" w:rsidP="00F604E7">
      <w:pPr>
        <w:pStyle w:val="1"/>
        <w:shd w:val="clear" w:color="auto" w:fill="FFFFFF"/>
        <w:spacing w:before="0" w:beforeAutospacing="0" w:after="450" w:afterAutospacing="0" w:line="540" w:lineRule="atLeast"/>
        <w:jc w:val="center"/>
        <w:textAlignment w:val="baseline"/>
        <w:rPr>
          <w:rFonts w:ascii="Arial" w:hAnsi="Arial" w:cs="Arial"/>
          <w:bCs w:val="0"/>
          <w:color w:val="3B4256"/>
          <w:spacing w:val="-6"/>
          <w:sz w:val="72"/>
        </w:rPr>
      </w:pPr>
      <w:r w:rsidRPr="00BA4ABD">
        <w:rPr>
          <w:rFonts w:ascii="Arial" w:hAnsi="Arial" w:cs="Arial"/>
          <w:bCs w:val="0"/>
          <w:color w:val="3B4256"/>
          <w:spacing w:val="-6"/>
          <w:sz w:val="72"/>
        </w:rPr>
        <w:t>Пиротехника</w:t>
      </w:r>
    </w:p>
    <w:p w:rsidR="00BA4ABD" w:rsidRPr="00BA4ABD" w:rsidRDefault="00BA4ABD" w:rsidP="00F604E7">
      <w:pPr>
        <w:pStyle w:val="1"/>
        <w:shd w:val="clear" w:color="auto" w:fill="FFFFFF"/>
        <w:spacing w:before="0" w:beforeAutospacing="0" w:after="450" w:afterAutospacing="0" w:line="540" w:lineRule="atLeast"/>
        <w:jc w:val="center"/>
        <w:textAlignment w:val="baseline"/>
        <w:rPr>
          <w:rFonts w:ascii="Arial" w:hAnsi="Arial" w:cs="Arial"/>
          <w:bCs w:val="0"/>
          <w:color w:val="3B4256"/>
          <w:spacing w:val="-6"/>
          <w:sz w:val="44"/>
        </w:rPr>
      </w:pPr>
    </w:p>
    <w:p w:rsidR="009C6D5D" w:rsidRDefault="00F604E7" w:rsidP="00166353">
      <w:pPr>
        <w:jc w:val="both"/>
      </w:pPr>
      <w:r>
        <w:rPr>
          <w:noProof/>
          <w:lang w:eastAsia="ru-RU"/>
        </w:rPr>
        <w:drawing>
          <wp:inline distT="0" distB="0" distL="0" distR="0">
            <wp:extent cx="6534150" cy="5194300"/>
            <wp:effectExtent l="0" t="0" r="0" b="6350"/>
            <wp:docPr id="1" name="Рисунок 1" descr="Как правильно обращаться с пиротехни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бращаться с пиротехник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6099" cy="5195849"/>
                    </a:xfrm>
                    <a:prstGeom prst="rect">
                      <a:avLst/>
                    </a:prstGeom>
                    <a:noFill/>
                    <a:ln>
                      <a:noFill/>
                    </a:ln>
                  </pic:spPr>
                </pic:pic>
              </a:graphicData>
            </a:graphic>
          </wp:inline>
        </w:drawing>
      </w:r>
    </w:p>
    <w:p w:rsidR="009C6D5D" w:rsidRDefault="009C6D5D" w:rsidP="00166353">
      <w:pPr>
        <w:jc w:val="both"/>
      </w:pPr>
    </w:p>
    <w:p w:rsidR="009C6D5D" w:rsidRDefault="009C6D5D" w:rsidP="00166353">
      <w:pPr>
        <w:jc w:val="both"/>
      </w:pPr>
    </w:p>
    <w:p w:rsidR="009C6D5D" w:rsidRDefault="009C6D5D" w:rsidP="00166353">
      <w:pPr>
        <w:jc w:val="both"/>
      </w:pPr>
    </w:p>
    <w:p w:rsidR="009C6D5D" w:rsidRDefault="009C6D5D" w:rsidP="00166353">
      <w:pPr>
        <w:jc w:val="both"/>
      </w:pPr>
    </w:p>
    <w:p w:rsidR="00220A31" w:rsidRDefault="00220A31" w:rsidP="00166353">
      <w:pPr>
        <w:jc w:val="both"/>
      </w:pPr>
    </w:p>
    <w:p w:rsidR="00220A31" w:rsidRDefault="00220A31" w:rsidP="00166353">
      <w:pPr>
        <w:jc w:val="both"/>
      </w:pPr>
    </w:p>
    <w:p w:rsidR="00220A31" w:rsidRDefault="00220A31" w:rsidP="00166353">
      <w:pPr>
        <w:jc w:val="both"/>
      </w:pPr>
    </w:p>
    <w:p w:rsidR="00220A31" w:rsidRDefault="00220A31" w:rsidP="00166353">
      <w:pPr>
        <w:jc w:val="both"/>
      </w:pPr>
    </w:p>
    <w:p w:rsidR="00220A31" w:rsidRDefault="00220A31" w:rsidP="00166353">
      <w:pPr>
        <w:jc w:val="both"/>
      </w:pPr>
    </w:p>
    <w:p w:rsidR="00BA4ABD" w:rsidRDefault="00220A31" w:rsidP="00BA4ABD">
      <w:pPr>
        <w:pStyle w:val="1"/>
        <w:spacing w:after="0" w:afterAutospacing="0"/>
        <w:jc w:val="center"/>
        <w:rPr>
          <w:rFonts w:ascii="inherit" w:hAnsi="inherit"/>
          <w:b w:val="0"/>
          <w:bCs w:val="0"/>
          <w:caps/>
          <w:sz w:val="36"/>
        </w:rPr>
      </w:pPr>
      <w:r w:rsidRPr="00BA4ABD">
        <w:rPr>
          <w:rFonts w:ascii="inherit" w:hAnsi="inherit"/>
          <w:b w:val="0"/>
          <w:bCs w:val="0"/>
          <w:caps/>
          <w:sz w:val="36"/>
        </w:rPr>
        <w:t xml:space="preserve">ПАМЯТКА        </w:t>
      </w:r>
    </w:p>
    <w:p w:rsidR="00220A31" w:rsidRPr="00BA4ABD" w:rsidRDefault="00220A31" w:rsidP="00BA4ABD">
      <w:pPr>
        <w:pStyle w:val="1"/>
        <w:spacing w:after="0" w:afterAutospacing="0"/>
        <w:jc w:val="center"/>
        <w:rPr>
          <w:rFonts w:ascii="inherit" w:hAnsi="inherit"/>
          <w:b w:val="0"/>
          <w:bCs w:val="0"/>
          <w:caps/>
          <w:sz w:val="36"/>
        </w:rPr>
      </w:pPr>
      <w:r w:rsidRPr="00BA4ABD">
        <w:rPr>
          <w:rFonts w:ascii="inherit" w:hAnsi="inherit"/>
          <w:b w:val="0"/>
          <w:bCs w:val="0"/>
          <w:caps/>
          <w:sz w:val="36"/>
        </w:rPr>
        <w:t xml:space="preserve">"ПРАВИЛА ПОЖАРНОЙ БЕЗОПАСНОСТИ </w:t>
      </w:r>
      <w:r w:rsidR="00BA4ABD">
        <w:rPr>
          <w:rFonts w:ascii="inherit" w:hAnsi="inherit"/>
          <w:b w:val="0"/>
          <w:bCs w:val="0"/>
          <w:caps/>
          <w:sz w:val="36"/>
        </w:rPr>
        <w:t xml:space="preserve">                                                   </w:t>
      </w:r>
      <w:r w:rsidRPr="00BA4ABD">
        <w:rPr>
          <w:rFonts w:ascii="inherit" w:hAnsi="inherit"/>
          <w:b w:val="0"/>
          <w:bCs w:val="0"/>
          <w:caps/>
          <w:sz w:val="36"/>
        </w:rPr>
        <w:t>В          ОСЕННЕ-ЗИМНИЙ ПЕРИОД"</w:t>
      </w:r>
    </w:p>
    <w:p w:rsidR="00220A31" w:rsidRDefault="00220A31" w:rsidP="00220A31">
      <w:pPr>
        <w:jc w:val="center"/>
        <w:rPr>
          <w:rFonts w:ascii="Times New Roman" w:hAnsi="Times New Roman"/>
        </w:rPr>
      </w:pPr>
      <w:r>
        <w:rPr>
          <w:noProof/>
          <w:lang w:eastAsia="ru-RU"/>
        </w:rPr>
        <w:drawing>
          <wp:inline distT="0" distB="0" distL="0" distR="0">
            <wp:extent cx="3651250" cy="2381250"/>
            <wp:effectExtent l="0" t="0" r="6350" b="0"/>
            <wp:docPr id="2" name="Рисунок 2" descr="http://bolschovskoe.kraadm.ru/media/cache/65/76/6576cef31067d1fc23522d0bd8958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lschovskoe.kraadm.ru/media/cache/65/76/6576cef31067d1fc23522d0bd895878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250" cy="2381250"/>
                    </a:xfrm>
                    <a:prstGeom prst="rect">
                      <a:avLst/>
                    </a:prstGeom>
                    <a:noFill/>
                    <a:ln>
                      <a:noFill/>
                    </a:ln>
                  </pic:spPr>
                </pic:pic>
              </a:graphicData>
            </a:graphic>
          </wp:inline>
        </w:drawing>
      </w:r>
    </w:p>
    <w:p w:rsidR="00220A31" w:rsidRDefault="00220A31" w:rsidP="00220A31">
      <w:pPr>
        <w:pStyle w:val="a3"/>
        <w:jc w:val="both"/>
      </w:pPr>
      <w:r>
        <w:t>В связи с установившейся холодной погодой население активно использует в быту электронагревательные приборы. Вместе с тем для обогрева домов и квартир нередко используют обогреватели не заводского изготовления, представляющие собой серьезную опасность не только для сохранности жилища, но и для жизни людей.</w:t>
      </w:r>
    </w:p>
    <w:p w:rsidR="00220A31" w:rsidRDefault="00220A31" w:rsidP="00220A31">
      <w:pPr>
        <w:pStyle w:val="a3"/>
        <w:jc w:val="both"/>
      </w:pPr>
      <w:r>
        <w:t>Кроме этого, использование дополнительных бытовых электроприборов многократно увеличивают нагрузку на электросеть, которая может привести к перегрузке и короткому замыканию в местах соединения проводов, и возгоранию ветхих проводов.</w:t>
      </w:r>
    </w:p>
    <w:p w:rsidR="00220A31" w:rsidRDefault="00220A31" w:rsidP="00220A31">
      <w:pPr>
        <w:pStyle w:val="a3"/>
        <w:jc w:val="both"/>
      </w:pPr>
      <w:r>
        <w:t>В связи с установившейся холодной погодой население активно использует в быту электронагревательные приборы. Вместе с тем для обогрева домов и квартир нередко используют обогреватели не заводского изготовления, представляющие собой серьезную опасность не только для сохранности жилища, но и для жизни людей.</w:t>
      </w:r>
    </w:p>
    <w:p w:rsidR="00220A31" w:rsidRDefault="00220A31" w:rsidP="00220A31">
      <w:pPr>
        <w:pStyle w:val="a3"/>
        <w:jc w:val="both"/>
      </w:pPr>
      <w:r>
        <w:t>Кроме этого, использование дополнительных бытовых электроприборов многократно увеличивают нагрузку на электросеть, которая может привести к перегрузке и короткому замыканию в местах соединения проводов, и возгоранию ветхих проводов.</w:t>
      </w:r>
    </w:p>
    <w:p w:rsidR="00220A31" w:rsidRDefault="00220A31" w:rsidP="00220A31">
      <w:pPr>
        <w:pStyle w:val="a3"/>
        <w:jc w:val="both"/>
      </w:pPr>
      <w:r>
        <w:t>Необходимо строго соблюдать установленные для всех правила пожарной безопасности в быту и, прежде всего, требования пожарной безопасности при установке и эксплуатации электроприборов.</w:t>
      </w:r>
    </w:p>
    <w:p w:rsidR="00220A31" w:rsidRDefault="00220A31" w:rsidP="00220A31">
      <w:pPr>
        <w:pStyle w:val="a3"/>
        <w:jc w:val="both"/>
      </w:pPr>
      <w:r>
        <w:t>· Следует вовремя проводить ревизию электропроводки и замер сопротивления изоляции электропроводов, содержать в исправном состоянии розетки, выключатели, рубильники и другие электроприборы.</w:t>
      </w:r>
    </w:p>
    <w:p w:rsidR="00220A31" w:rsidRDefault="00220A31" w:rsidP="00220A31">
      <w:pPr>
        <w:pStyle w:val="a3"/>
        <w:jc w:val="both"/>
      </w:pPr>
      <w:r>
        <w:t>· Категорически запрещается подвешивать абажуры на электрических проводах, заклеивать электропроводку обоями, закрашивать масляной краской, включать в одну розетку одновременно несколько приборов.</w:t>
      </w:r>
    </w:p>
    <w:p w:rsidR="00220A31" w:rsidRDefault="00220A31" w:rsidP="00220A31">
      <w:pPr>
        <w:pStyle w:val="a3"/>
        <w:jc w:val="both"/>
      </w:pPr>
      <w:r>
        <w:t>· Уходя из дома, следует выключать бытовую технику, не оставлять без присмотра включенные электроприборы, работающие в режиме ожидания. Даже поставленный на зарядку аккумулятора мобильный телефон и ноутбук могут стать причиной возгорания.</w:t>
      </w:r>
    </w:p>
    <w:p w:rsidR="00220A31" w:rsidRDefault="00220A31" w:rsidP="00220A31">
      <w:pPr>
        <w:pStyle w:val="a3"/>
        <w:jc w:val="both"/>
      </w:pPr>
      <w:r>
        <w:lastRenderedPageBreak/>
        <w:t>· Не следует разбирать и ремонтировать электрооборудование и электротехнику самостоятельно, безопаснее доверить починку прибора специалисту.</w:t>
      </w:r>
    </w:p>
    <w:p w:rsidR="00220A31" w:rsidRDefault="00220A31" w:rsidP="00220A31">
      <w:pPr>
        <w:pStyle w:val="a3"/>
        <w:jc w:val="both"/>
      </w:pPr>
      <w:r>
        <w:t>Пожары с наиболее тяжелыми последствиями (гибель людей и большой материальный ущерб) происходят в ночное время.</w:t>
      </w:r>
    </w:p>
    <w:p w:rsidR="00220A31" w:rsidRDefault="00220A31" w:rsidP="00220A31">
      <w:pPr>
        <w:pStyle w:val="a3"/>
        <w:jc w:val="both"/>
      </w:pPr>
      <w:r>
        <w:t>И ещё. Напоминаем вам: чтобы уберечь себя и своих близких от пожара, следует также навсегда отказаться от привычки курить в жилых помещениях, не оставлять непотушенной сигарету, ни в коем случае не бросать не потушенные спички и окурки на пол.</w:t>
      </w:r>
    </w:p>
    <w:p w:rsidR="00220A31" w:rsidRDefault="00220A31" w:rsidP="00220A31">
      <w:pPr>
        <w:pStyle w:val="a3"/>
        <w:jc w:val="both"/>
      </w:pPr>
      <w:r>
        <w:t>Если произошло возгорание, звоните по телефону 01, 101, по сотовой связи 112.</w:t>
      </w:r>
    </w:p>
    <w:p w:rsidR="00220A31" w:rsidRDefault="00220A31" w:rsidP="00220A31">
      <w:pPr>
        <w:pStyle w:val="a3"/>
        <w:jc w:val="both"/>
      </w:pPr>
      <w:r>
        <w:t>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rsidR="00220A31" w:rsidRDefault="00220A31" w:rsidP="00220A31">
      <w:pPr>
        <w:pStyle w:val="a3"/>
        <w:jc w:val="both"/>
      </w:pPr>
      <w:r>
        <w:t> </w:t>
      </w:r>
    </w:p>
    <w:p w:rsidR="00220A31" w:rsidRDefault="00220A31" w:rsidP="00220A31">
      <w:pPr>
        <w:pStyle w:val="a3"/>
        <w:jc w:val="both"/>
      </w:pPr>
      <w:r>
        <w:t> </w:t>
      </w:r>
    </w:p>
    <w:p w:rsidR="00220A31" w:rsidRDefault="00220A31" w:rsidP="00220A31">
      <w:pPr>
        <w:pStyle w:val="a3"/>
        <w:jc w:val="both"/>
      </w:pPr>
      <w:r>
        <w:t> </w:t>
      </w:r>
    </w:p>
    <w:p w:rsidR="00220A31" w:rsidRDefault="00220A31" w:rsidP="00220A31">
      <w:pPr>
        <w:jc w:val="both"/>
      </w:pPr>
    </w:p>
    <w:p w:rsidR="00220A31" w:rsidRDefault="00220A31" w:rsidP="00220A31">
      <w:pPr>
        <w:jc w:val="both"/>
      </w:pPr>
    </w:p>
    <w:p w:rsidR="00220A31" w:rsidRDefault="00220A31" w:rsidP="00220A31">
      <w:pPr>
        <w:jc w:val="both"/>
      </w:pPr>
    </w:p>
    <w:p w:rsidR="00220A31" w:rsidRDefault="00220A31" w:rsidP="00220A31">
      <w:pPr>
        <w:jc w:val="both"/>
      </w:pPr>
    </w:p>
    <w:sectPr w:rsidR="00220A31" w:rsidSect="009C6D5D">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40341"/>
    <w:multiLevelType w:val="multilevel"/>
    <w:tmpl w:val="F9B0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38"/>
    <w:rsid w:val="00166353"/>
    <w:rsid w:val="00220A31"/>
    <w:rsid w:val="007306A3"/>
    <w:rsid w:val="009C6D5D"/>
    <w:rsid w:val="00BA4ABD"/>
    <w:rsid w:val="00ED1838"/>
    <w:rsid w:val="00F60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6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663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3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63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6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353"/>
    <w:rPr>
      <w:b/>
      <w:bCs/>
    </w:rPr>
  </w:style>
  <w:style w:type="character" w:styleId="a5">
    <w:name w:val="Hyperlink"/>
    <w:basedOn w:val="a0"/>
    <w:uiPriority w:val="99"/>
    <w:semiHidden/>
    <w:unhideWhenUsed/>
    <w:rsid w:val="009C6D5D"/>
    <w:rPr>
      <w:color w:val="0000FF"/>
      <w:u w:val="single"/>
    </w:rPr>
  </w:style>
  <w:style w:type="paragraph" w:styleId="a6">
    <w:name w:val="Balloon Text"/>
    <w:basedOn w:val="a"/>
    <w:link w:val="a7"/>
    <w:uiPriority w:val="99"/>
    <w:semiHidden/>
    <w:unhideWhenUsed/>
    <w:rsid w:val="00F604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6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663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3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63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6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353"/>
    <w:rPr>
      <w:b/>
      <w:bCs/>
    </w:rPr>
  </w:style>
  <w:style w:type="character" w:styleId="a5">
    <w:name w:val="Hyperlink"/>
    <w:basedOn w:val="a0"/>
    <w:uiPriority w:val="99"/>
    <w:semiHidden/>
    <w:unhideWhenUsed/>
    <w:rsid w:val="009C6D5D"/>
    <w:rPr>
      <w:color w:val="0000FF"/>
      <w:u w:val="single"/>
    </w:rPr>
  </w:style>
  <w:style w:type="paragraph" w:styleId="a6">
    <w:name w:val="Balloon Text"/>
    <w:basedOn w:val="a"/>
    <w:link w:val="a7"/>
    <w:uiPriority w:val="99"/>
    <w:semiHidden/>
    <w:unhideWhenUsed/>
    <w:rsid w:val="00F604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2400">
      <w:bodyDiv w:val="1"/>
      <w:marLeft w:val="0"/>
      <w:marRight w:val="0"/>
      <w:marTop w:val="0"/>
      <w:marBottom w:val="0"/>
      <w:divBdr>
        <w:top w:val="none" w:sz="0" w:space="0" w:color="auto"/>
        <w:left w:val="none" w:sz="0" w:space="0" w:color="auto"/>
        <w:bottom w:val="none" w:sz="0" w:space="0" w:color="auto"/>
        <w:right w:val="none" w:sz="0" w:space="0" w:color="auto"/>
      </w:divBdr>
      <w:divsChild>
        <w:div w:id="872890308">
          <w:marLeft w:val="0"/>
          <w:marRight w:val="0"/>
          <w:marTop w:val="0"/>
          <w:marBottom w:val="0"/>
          <w:divBdr>
            <w:top w:val="none" w:sz="0" w:space="0" w:color="auto"/>
            <w:left w:val="none" w:sz="0" w:space="0" w:color="auto"/>
            <w:bottom w:val="none" w:sz="0" w:space="0" w:color="auto"/>
            <w:right w:val="none" w:sz="0" w:space="0" w:color="auto"/>
          </w:divBdr>
          <w:divsChild>
            <w:div w:id="710495626">
              <w:marLeft w:val="0"/>
              <w:marRight w:val="0"/>
              <w:marTop w:val="0"/>
              <w:marBottom w:val="0"/>
              <w:divBdr>
                <w:top w:val="none" w:sz="0" w:space="0" w:color="auto"/>
                <w:left w:val="none" w:sz="0" w:space="0" w:color="auto"/>
                <w:bottom w:val="none" w:sz="0" w:space="0" w:color="auto"/>
                <w:right w:val="none" w:sz="0" w:space="0" w:color="auto"/>
              </w:divBdr>
              <w:divsChild>
                <w:div w:id="1746754621">
                  <w:marLeft w:val="0"/>
                  <w:marRight w:val="0"/>
                  <w:marTop w:val="0"/>
                  <w:marBottom w:val="0"/>
                  <w:divBdr>
                    <w:top w:val="none" w:sz="0" w:space="0" w:color="auto"/>
                    <w:left w:val="none" w:sz="0" w:space="0" w:color="auto"/>
                    <w:bottom w:val="none" w:sz="0" w:space="0" w:color="auto"/>
                    <w:right w:val="none" w:sz="0" w:space="0" w:color="auto"/>
                  </w:divBdr>
                  <w:divsChild>
                    <w:div w:id="1534880221">
                      <w:marLeft w:val="0"/>
                      <w:marRight w:val="0"/>
                      <w:marTop w:val="0"/>
                      <w:marBottom w:val="0"/>
                      <w:divBdr>
                        <w:top w:val="none" w:sz="0" w:space="0" w:color="auto"/>
                        <w:left w:val="none" w:sz="0" w:space="0" w:color="auto"/>
                        <w:bottom w:val="none" w:sz="0" w:space="0" w:color="auto"/>
                        <w:right w:val="none" w:sz="0" w:space="0" w:color="auto"/>
                      </w:divBdr>
                      <w:divsChild>
                        <w:div w:id="12389489">
                          <w:marLeft w:val="0"/>
                          <w:marRight w:val="0"/>
                          <w:marTop w:val="0"/>
                          <w:marBottom w:val="0"/>
                          <w:divBdr>
                            <w:top w:val="none" w:sz="0" w:space="0" w:color="auto"/>
                            <w:left w:val="none" w:sz="0" w:space="0" w:color="auto"/>
                            <w:bottom w:val="none" w:sz="0" w:space="0" w:color="auto"/>
                            <w:right w:val="none" w:sz="0" w:space="0" w:color="auto"/>
                          </w:divBdr>
                          <w:divsChild>
                            <w:div w:id="1192721460">
                              <w:marLeft w:val="0"/>
                              <w:marRight w:val="0"/>
                              <w:marTop w:val="0"/>
                              <w:marBottom w:val="450"/>
                              <w:divBdr>
                                <w:top w:val="none" w:sz="0" w:space="0" w:color="auto"/>
                                <w:left w:val="none" w:sz="0" w:space="0" w:color="auto"/>
                                <w:bottom w:val="none" w:sz="0" w:space="0" w:color="auto"/>
                                <w:right w:val="none" w:sz="0" w:space="0" w:color="auto"/>
                              </w:divBdr>
                              <w:divsChild>
                                <w:div w:id="1957369549">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 w:id="476730923">
                          <w:marLeft w:val="0"/>
                          <w:marRight w:val="0"/>
                          <w:marTop w:val="0"/>
                          <w:marBottom w:val="1200"/>
                          <w:divBdr>
                            <w:top w:val="none" w:sz="0" w:space="0" w:color="auto"/>
                            <w:left w:val="none" w:sz="0" w:space="0" w:color="auto"/>
                            <w:bottom w:val="none" w:sz="0" w:space="0" w:color="auto"/>
                            <w:right w:val="none" w:sz="0" w:space="0" w:color="auto"/>
                          </w:divBdr>
                          <w:divsChild>
                            <w:div w:id="6351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06304">
      <w:bodyDiv w:val="1"/>
      <w:marLeft w:val="0"/>
      <w:marRight w:val="0"/>
      <w:marTop w:val="0"/>
      <w:marBottom w:val="0"/>
      <w:divBdr>
        <w:top w:val="none" w:sz="0" w:space="0" w:color="auto"/>
        <w:left w:val="none" w:sz="0" w:space="0" w:color="auto"/>
        <w:bottom w:val="none" w:sz="0" w:space="0" w:color="auto"/>
        <w:right w:val="none" w:sz="0" w:space="0" w:color="auto"/>
      </w:divBdr>
      <w:divsChild>
        <w:div w:id="1576667928">
          <w:marLeft w:val="0"/>
          <w:marRight w:val="0"/>
          <w:marTop w:val="0"/>
          <w:marBottom w:val="450"/>
          <w:divBdr>
            <w:top w:val="none" w:sz="0" w:space="0" w:color="auto"/>
            <w:left w:val="none" w:sz="0" w:space="0" w:color="auto"/>
            <w:bottom w:val="none" w:sz="0" w:space="0" w:color="auto"/>
            <w:right w:val="none" w:sz="0" w:space="0" w:color="auto"/>
          </w:divBdr>
        </w:div>
        <w:div w:id="333924802">
          <w:marLeft w:val="0"/>
          <w:marRight w:val="0"/>
          <w:marTop w:val="0"/>
          <w:marBottom w:val="450"/>
          <w:divBdr>
            <w:top w:val="none" w:sz="0" w:space="0" w:color="auto"/>
            <w:left w:val="none" w:sz="0" w:space="0" w:color="auto"/>
            <w:bottom w:val="none" w:sz="0" w:space="0" w:color="auto"/>
            <w:right w:val="none" w:sz="0" w:space="0" w:color="auto"/>
          </w:divBdr>
        </w:div>
      </w:divsChild>
    </w:div>
    <w:div w:id="1872567497">
      <w:bodyDiv w:val="1"/>
      <w:marLeft w:val="0"/>
      <w:marRight w:val="0"/>
      <w:marTop w:val="0"/>
      <w:marBottom w:val="0"/>
      <w:divBdr>
        <w:top w:val="none" w:sz="0" w:space="0" w:color="auto"/>
        <w:left w:val="none" w:sz="0" w:space="0" w:color="auto"/>
        <w:bottom w:val="none" w:sz="0" w:space="0" w:color="auto"/>
        <w:right w:val="none" w:sz="0" w:space="0" w:color="auto"/>
      </w:divBdr>
      <w:divsChild>
        <w:div w:id="1681276261">
          <w:marLeft w:val="-225"/>
          <w:marRight w:val="-225"/>
          <w:marTop w:val="0"/>
          <w:marBottom w:val="0"/>
          <w:divBdr>
            <w:top w:val="none" w:sz="0" w:space="0" w:color="auto"/>
            <w:left w:val="none" w:sz="0" w:space="0" w:color="auto"/>
            <w:bottom w:val="none" w:sz="0" w:space="0" w:color="auto"/>
            <w:right w:val="none" w:sz="0" w:space="0" w:color="auto"/>
          </w:divBdr>
          <w:divsChild>
            <w:div w:id="136386941">
              <w:marLeft w:val="0"/>
              <w:marRight w:val="0"/>
              <w:marTop w:val="0"/>
              <w:marBottom w:val="0"/>
              <w:divBdr>
                <w:top w:val="none" w:sz="0" w:space="0" w:color="auto"/>
                <w:left w:val="none" w:sz="0" w:space="0" w:color="auto"/>
                <w:bottom w:val="none" w:sz="0" w:space="0" w:color="auto"/>
                <w:right w:val="none" w:sz="0" w:space="0" w:color="auto"/>
              </w:divBdr>
              <w:divsChild>
                <w:div w:id="16892147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37539119">
          <w:marLeft w:val="-225"/>
          <w:marRight w:val="-225"/>
          <w:marTop w:val="0"/>
          <w:marBottom w:val="0"/>
          <w:divBdr>
            <w:top w:val="none" w:sz="0" w:space="0" w:color="auto"/>
            <w:left w:val="none" w:sz="0" w:space="0" w:color="auto"/>
            <w:bottom w:val="none" w:sz="0" w:space="0" w:color="auto"/>
            <w:right w:val="none" w:sz="0" w:space="0" w:color="auto"/>
          </w:divBdr>
          <w:divsChild>
            <w:div w:id="17063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053">
      <w:bodyDiv w:val="1"/>
      <w:marLeft w:val="0"/>
      <w:marRight w:val="0"/>
      <w:marTop w:val="0"/>
      <w:marBottom w:val="0"/>
      <w:divBdr>
        <w:top w:val="none" w:sz="0" w:space="0" w:color="auto"/>
        <w:left w:val="none" w:sz="0" w:space="0" w:color="auto"/>
        <w:bottom w:val="none" w:sz="0" w:space="0" w:color="auto"/>
        <w:right w:val="none" w:sz="0" w:space="0" w:color="auto"/>
      </w:divBdr>
      <w:divsChild>
        <w:div w:id="614942735">
          <w:marLeft w:val="0"/>
          <w:marRight w:val="0"/>
          <w:marTop w:val="0"/>
          <w:marBottom w:val="450"/>
          <w:divBdr>
            <w:top w:val="none" w:sz="0" w:space="0" w:color="auto"/>
            <w:left w:val="none" w:sz="0" w:space="0" w:color="auto"/>
            <w:bottom w:val="none" w:sz="0" w:space="0" w:color="auto"/>
            <w:right w:val="none" w:sz="0" w:space="0" w:color="auto"/>
          </w:divBdr>
        </w:div>
        <w:div w:id="267349540">
          <w:marLeft w:val="0"/>
          <w:marRight w:val="0"/>
          <w:marTop w:val="0"/>
          <w:marBottom w:val="450"/>
          <w:divBdr>
            <w:top w:val="none" w:sz="0" w:space="0" w:color="auto"/>
            <w:left w:val="none" w:sz="0" w:space="0" w:color="auto"/>
            <w:bottom w:val="none" w:sz="0" w:space="0" w:color="auto"/>
            <w:right w:val="none" w:sz="0" w:space="0" w:color="auto"/>
          </w:divBdr>
        </w:div>
      </w:divsChild>
    </w:div>
    <w:div w:id="211760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2019-11-26T10:36:00Z</dcterms:created>
  <dcterms:modified xsi:type="dcterms:W3CDTF">2019-12-09T05:30:00Z</dcterms:modified>
</cp:coreProperties>
</file>